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11C" w:rsidRPr="00E82021" w:rsidRDefault="001C611C" w:rsidP="001C611C">
      <w:pPr>
        <w:spacing w:before="120"/>
        <w:jc w:val="center"/>
        <w:rPr>
          <w:b/>
          <w:bCs/>
          <w:sz w:val="32"/>
          <w:szCs w:val="32"/>
        </w:rPr>
      </w:pPr>
      <w:r w:rsidRPr="00E82021">
        <w:rPr>
          <w:b/>
          <w:bCs/>
          <w:sz w:val="32"/>
          <w:szCs w:val="32"/>
        </w:rPr>
        <w:t>Носов Е.И.</w:t>
      </w:r>
    </w:p>
    <w:p w:rsidR="001C611C" w:rsidRDefault="00050282" w:rsidP="001C611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Носов Е.И." style="width:75pt;height:112.5pt;mso-wrap-distance-left:7.35pt;mso-wrap-distance-top:7.35pt;mso-wrap-distance-right:7.35pt;mso-wrap-distance-bottom:7.35pt;mso-position-horizontal:left;mso-position-vertical-relative:line" o:allowoverlap="f">
            <v:imagedata r:id="rId4" o:title=""/>
          </v:shape>
        </w:pict>
      </w:r>
    </w:p>
    <w:p w:rsidR="001C611C" w:rsidRDefault="001C611C" w:rsidP="001C611C">
      <w:pPr>
        <w:spacing w:before="120"/>
        <w:ind w:firstLine="567"/>
        <w:jc w:val="both"/>
      </w:pPr>
      <w:r w:rsidRPr="00E82021">
        <w:t xml:space="preserve">Носов Евгений Иванович (р. 1925), прозаик. </w:t>
      </w:r>
      <w:r>
        <w:t xml:space="preserve"> </w:t>
      </w:r>
    </w:p>
    <w:p w:rsidR="001C611C" w:rsidRDefault="001C611C" w:rsidP="001C611C">
      <w:pPr>
        <w:spacing w:before="120"/>
        <w:ind w:firstLine="567"/>
        <w:jc w:val="both"/>
      </w:pPr>
      <w:r w:rsidRPr="00E82021">
        <w:t>Герой Социалистического Труда, лауреат Государственной премии и Международной премии имени М.А. Шолохова.</w:t>
      </w:r>
    </w:p>
    <w:p w:rsidR="001C611C" w:rsidRDefault="001C611C" w:rsidP="001C611C">
      <w:pPr>
        <w:spacing w:before="120"/>
        <w:ind w:firstLine="567"/>
        <w:jc w:val="both"/>
      </w:pPr>
      <w:r w:rsidRPr="00E82021">
        <w:t xml:space="preserve">Родился 15 января 1925 года в селе Толмачево Курского района </w:t>
      </w:r>
      <w:r w:rsidRPr="00813FDC">
        <w:t>Курской области</w:t>
      </w:r>
      <w:r w:rsidRPr="00E82021">
        <w:t>. Супруга - Ульянова Валентина Родионовна (1924 г. рожд.). Сын - Носов Евгений Евгеньевич (1948 г. рожд.), конструктор. Дочь - Носова Ирина Евгеньевна (1954 г. рожд.), инженер-конструктор.</w:t>
      </w:r>
    </w:p>
    <w:p w:rsidR="001C611C" w:rsidRDefault="001C611C" w:rsidP="001C611C">
      <w:pPr>
        <w:spacing w:before="120"/>
        <w:ind w:firstLine="567"/>
        <w:jc w:val="both"/>
      </w:pPr>
      <w:r w:rsidRPr="00E82021">
        <w:t>Село Толмачево, примостившись на берегу одной из проток Сейма, с колоколенкой и парком лип, и сегодня четко просматривается из Курска с невысокого берега Тускари. Там, в доме деда, в многодетной крестьянской семье Евгений Носов провел детские годы. Одно время его отец трудился в Артемовске на строительстве хлебозавода, но главным образом - слесарем на Курском механическом заводе. Будущий писатель хорошо помнит и тропу, которую еще ребенком с матерью торил в город и обратно. "Хлеба стояли вровень с моей головой, при каждом порыве ветра колосья щекотали мне шею и ухо", - пишет Евгений Носов в одном из рассказов.</w:t>
      </w:r>
    </w:p>
    <w:p w:rsidR="001C611C" w:rsidRDefault="001C611C" w:rsidP="001C611C">
      <w:pPr>
        <w:spacing w:before="120"/>
        <w:ind w:firstLine="567"/>
        <w:jc w:val="both"/>
      </w:pPr>
      <w:r w:rsidRPr="00E82021">
        <w:t>В 1933 году Евгений поступил в среднюю школу города Курска и до войны успел окончить 8 классов. Как только немцы оккупировали город, с матерью и младшей сестрой он перебрался к бабушке в Толмачево.</w:t>
      </w:r>
    </w:p>
    <w:p w:rsidR="001C611C" w:rsidRDefault="001C611C" w:rsidP="001C611C">
      <w:pPr>
        <w:spacing w:before="120"/>
        <w:ind w:firstLine="567"/>
        <w:jc w:val="both"/>
      </w:pPr>
      <w:r w:rsidRPr="00E82021">
        <w:t>В октябре 1943 года был призван в ряды Красной Армии. Полтора года находился на передовых позициях в артиллерийской батарее истребителей танков. Его боевой путь пролег через Брянск, Могилев, Бобруйск, Минск, Белосток, Варшаву. На этом пути рядовой Носов подбил немало вражеской военной техники, был награжден орденами Красная Звезда и Отечественной войны II степени, медалями "За отвагу" и "За победу над Германией".</w:t>
      </w:r>
    </w:p>
    <w:p w:rsidR="001C611C" w:rsidRDefault="001C611C" w:rsidP="001C611C">
      <w:pPr>
        <w:spacing w:before="120"/>
        <w:ind w:firstLine="567"/>
        <w:jc w:val="both"/>
      </w:pPr>
      <w:r w:rsidRPr="00E82021">
        <w:t>В феврале 1945 года в сражении под Кенигсбергом (Восточная Пруссия) Евгений Носов был тяжело ранен. День Победы встретил на госпитальной койке в городе Серпухове, и лишь в июне 1945 года демобилизовался по инвалидности.</w:t>
      </w:r>
    </w:p>
    <w:p w:rsidR="001C611C" w:rsidRDefault="001C611C" w:rsidP="001C611C">
      <w:pPr>
        <w:spacing w:before="120"/>
        <w:ind w:firstLine="567"/>
        <w:jc w:val="both"/>
      </w:pPr>
      <w:r w:rsidRPr="00E82021">
        <w:t>Радость свидания с родными быстро пригасила голодная послевоенная жизнь. Отцу, тоже частично утратившему трудоспособность вследствие ранения на фронте, нелегко доставались средства на содержание семьи. Не зная, как облегчить участь домашних, Евгений Носов спешно, за один год, сдал экзамены за среднюю школу. Вскоре вслед за будущей женой Валей Ульяновой, окончившей техникум советской торговли и получившей направление на работу в Казахстан, махнул он в город Талды-Курган.</w:t>
      </w:r>
    </w:p>
    <w:p w:rsidR="001C611C" w:rsidRDefault="001C611C" w:rsidP="001C611C">
      <w:pPr>
        <w:spacing w:before="120"/>
        <w:ind w:firstLine="567"/>
        <w:jc w:val="both"/>
      </w:pPr>
      <w:r w:rsidRPr="00E82021">
        <w:t>Там удача ему улыбнулась. Областной газете "Семиреченская правда" требовался художник-оформитель, и он, умея неплохо рисовать, определился на эту должность. Год спустя женился. Когда в нем обнаружились явные литературные задатки, редакция возложила на него другие обязанности. Вначале в качестве специального корреспондента разъезжал по городам и весям, потом ему доверили вести отдел промышленности, транспорта и торговли.</w:t>
      </w:r>
    </w:p>
    <w:p w:rsidR="001C611C" w:rsidRDefault="001C611C" w:rsidP="001C611C">
      <w:pPr>
        <w:spacing w:before="120"/>
        <w:ind w:firstLine="567"/>
        <w:jc w:val="both"/>
      </w:pPr>
      <w:r w:rsidRPr="00E82021">
        <w:t>В 1951 году Евгений Носов вернулся в Курск и стал трудиться в редакции газеты "Молодая гвардия", где последовательно заведовал отделами рабочей молодежи, сельской молодежи и комсомольской жизни.</w:t>
      </w:r>
    </w:p>
    <w:p w:rsidR="001C611C" w:rsidRDefault="001C611C" w:rsidP="001C611C">
      <w:pPr>
        <w:spacing w:before="120"/>
        <w:ind w:firstLine="567"/>
        <w:jc w:val="both"/>
      </w:pPr>
      <w:r w:rsidRPr="00E82021">
        <w:t>В 1957 году серьезно занялся литературным трудом. Чтобы выгадать время для творчества, вновь пошел на должность художника-оформителя. Выступал с небольшими рассказами в периодической печати. К началу 1958 года составил сборник "На рыбачьей тропе", и Курское литературное объединение послало его на Всероссийский семинар в Ленинград. Руководители группы во главе со Всеволодом Рождественским высоко оценили опыты молодого прозаика, по выходу книги рекомендовали его в Союз писателей СССР.</w:t>
      </w:r>
    </w:p>
    <w:p w:rsidR="001C611C" w:rsidRDefault="001C611C" w:rsidP="001C611C">
      <w:pPr>
        <w:spacing w:before="120"/>
        <w:ind w:firstLine="567"/>
        <w:jc w:val="both"/>
      </w:pPr>
      <w:r w:rsidRPr="00E82021">
        <w:t>После окончания Высших литературных курсов (1961-1963) Евгений Носов перешел на профессиональную писательскую работу. В пору творческой зрелости увидели свет его книги "Где просыпается солнце" (1965), "В чистом поле за проселком" (1967), "Берега" (1971), "Шумит луговая овсяница" (1973), "Мост" (1974), "И уплывают пароходы" (1975), "Красное вино победы" (1979), "Усвятские шлемоносцы" (1980), "Моя Джомолунгма" (1982), "Избранные произведения" в 2 томах (1983).</w:t>
      </w:r>
    </w:p>
    <w:p w:rsidR="001C611C" w:rsidRDefault="001C611C" w:rsidP="001C611C">
      <w:pPr>
        <w:spacing w:before="120"/>
        <w:ind w:firstLine="567"/>
        <w:jc w:val="both"/>
      </w:pPr>
      <w:r w:rsidRPr="00E82021">
        <w:t>Литературная критика причислила Евгения Носова к писателям-деревенщикам. Однако в его лучших произведениях читатели находят не только узкое крестьянское понимание природных и житейских процессов на родной земле, но и масштабное философское осмысление бытия людей и Отечества. Мастерство, широта интересов и реалистический опыт Евгения Носова натуральны, естественны, богаты и разнообразны, он легко, свободно и художественно цельно рисует картины трудовой деревни и жизнь городскую, фабричную, отступающую грозным летом 1941 года армию, поднимающийся на священную борьбу народ.</w:t>
      </w:r>
    </w:p>
    <w:p w:rsidR="001C611C" w:rsidRDefault="001C611C" w:rsidP="001C611C">
      <w:pPr>
        <w:spacing w:before="120"/>
        <w:ind w:firstLine="567"/>
        <w:jc w:val="both"/>
      </w:pPr>
      <w:r w:rsidRPr="00E82021">
        <w:t>В повести Евгения Носова "Усвятские шлемоносцы" выпукло и мощно описана неожиданность нагрянувшей войны, бессердечная тяжесть беды от фашистского нашествия, навалившаяся на мужчин и женщин, стариков и детей. В имени "Касьян" открывается вдруг некое историческое прорицание, давняя готовность и привычка. Имя это в коренном смысле кажется герою странно несовместимым с тем, как он себя понимает. Якобы заключенная в имени фатальность отвергается здоровым крестьянским сознанием как скрытый подвох. Евгений Носов показывает, что никакая патриотическая риторика не может ослабить силу этого удара.</w:t>
      </w:r>
    </w:p>
    <w:p w:rsidR="001C611C" w:rsidRDefault="001C611C" w:rsidP="001C611C">
      <w:pPr>
        <w:spacing w:before="120"/>
        <w:ind w:firstLine="567"/>
        <w:jc w:val="both"/>
      </w:pPr>
      <w:r w:rsidRPr="00E82021">
        <w:t>Размышляя над тем, почему так долго нация помнит войну, он ненавязчиво подводит к выводу, что коварство и беспощадность врага не только воздействуют на массовое сознание, но до основания потрясают человеческий дух. Тем разительнее и несомненнее эпическая панорама, открывающаяся в конце повести: облака плывут над проселками, а к сборному пункту движутся колонны мобилизованных: усвятские идут, "никольские пробегли да хуторские", ситнянские мужики шагают, ставские, и, кажется, нет им конца - воспряла вся Россия, люди русские готовы защитить себя и близких.</w:t>
      </w:r>
    </w:p>
    <w:p w:rsidR="001C611C" w:rsidRDefault="001C611C" w:rsidP="001C611C">
      <w:pPr>
        <w:spacing w:before="120"/>
        <w:ind w:firstLine="567"/>
        <w:jc w:val="both"/>
      </w:pPr>
      <w:r w:rsidRPr="00E82021">
        <w:t>Литературно-творческую работу Евгений Носов неизменно совмещал с большой и плодотворной общественной деятельностью, являясь членом правления Союза писателей СССР, секретарем правления Союза писателей России, членом редколлегий журналов "Наш современник", "Подъем" и "Роман-газеты".</w:t>
      </w:r>
    </w:p>
    <w:p w:rsidR="001C611C" w:rsidRDefault="001C611C" w:rsidP="001C611C">
      <w:pPr>
        <w:spacing w:before="120"/>
        <w:ind w:firstLine="567"/>
        <w:jc w:val="both"/>
      </w:pPr>
      <w:r w:rsidRPr="00E82021">
        <w:t>За книгу "Шумит луговая овсяница" ему присуждена Государственная премия РСФСР имени М. Горького (1975). За рассказы 90-х годов он отмечен Международной литературной премией имени М.А. Шолохова (1996), а в 2001 году удостоен премии имени А. Солженицына.</w:t>
      </w:r>
    </w:p>
    <w:p w:rsidR="001C611C" w:rsidRDefault="001C611C" w:rsidP="001C611C">
      <w:pPr>
        <w:spacing w:before="120"/>
        <w:ind w:firstLine="567"/>
        <w:jc w:val="both"/>
      </w:pPr>
      <w:r w:rsidRPr="00E82021">
        <w:t>За выдающиеся заслуги в развитии советской литературы и плодотворную общественную деятельность Евгению Носову присвоено звание Героя Социалистического Труда (1990), он награжден двумя орденами Ленина (1984, 1990), орденами Трудового Красного Знамени (1975) и "Знак Почета" (1971).</w:t>
      </w:r>
    </w:p>
    <w:p w:rsidR="001C611C" w:rsidRDefault="001C611C" w:rsidP="001C611C">
      <w:pPr>
        <w:spacing w:before="120"/>
        <w:ind w:firstLine="567"/>
        <w:jc w:val="both"/>
      </w:pPr>
      <w:r w:rsidRPr="00E82021">
        <w:t>В жизни Евгений Иванович, по свидетельству многочисленных почитателей его таланта, - разный. Бывает неразговорчивым и хмурым, смотрящим на всех исподлобья, когда дают знать о себе старые фронтовые раны, бывает преисполненным ласки и юмора, и тогда весь он, крупный, кряжистый человек, светящийся добротой и хитроватым умом, заполняет собою сердца и умы родных и друзей, бывает изумительным устным рассказчиком, зачаровывающим или повергающим в хохот приятелей и слушателей.</w:t>
      </w:r>
    </w:p>
    <w:p w:rsidR="001C611C" w:rsidRDefault="001C611C" w:rsidP="001C611C">
      <w:pPr>
        <w:spacing w:before="120"/>
        <w:ind w:firstLine="567"/>
        <w:jc w:val="both"/>
      </w:pPr>
      <w:r w:rsidRPr="00E82021">
        <w:t>Живет в Курске.</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11C"/>
    <w:rsid w:val="00050282"/>
    <w:rsid w:val="001C611C"/>
    <w:rsid w:val="005E757B"/>
    <w:rsid w:val="00616072"/>
    <w:rsid w:val="00750512"/>
    <w:rsid w:val="00813FDC"/>
    <w:rsid w:val="008B35EE"/>
    <w:rsid w:val="00B42C45"/>
    <w:rsid w:val="00B47B6A"/>
    <w:rsid w:val="00E82021"/>
    <w:rsid w:val="00F05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B967982-ED12-44DB-BDAB-EA56D7CD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11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C611C"/>
    <w:rPr>
      <w:color w:val="00336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1039</Words>
  <Characters>5928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Носов Е</vt:lpstr>
    </vt:vector>
  </TitlesOfParts>
  <Company>Home</Company>
  <LinksUpToDate>false</LinksUpToDate>
  <CharactersWithSpaces>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Носов Е</dc:title>
  <dc:subject/>
  <dc:creator>User</dc:creator>
  <cp:keywords/>
  <dc:description/>
  <cp:lastModifiedBy>admin</cp:lastModifiedBy>
  <cp:revision>2</cp:revision>
  <dcterms:created xsi:type="dcterms:W3CDTF">2014-02-15T08:22:00Z</dcterms:created>
  <dcterms:modified xsi:type="dcterms:W3CDTF">2014-02-15T08:22:00Z</dcterms:modified>
</cp:coreProperties>
</file>