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В эпоху холодной войны Николай Носов написал замечательную детс</w:t>
      </w:r>
      <w:r>
        <w:softHyphen/>
        <w:t>кую книжку - "Незнайка на Луне". Она поражает вдумчивого читателя раз</w:t>
      </w:r>
      <w:r>
        <w:softHyphen/>
        <w:t>махом затронутых проблем, скрытых под маской детской сказки.</w:t>
      </w:r>
    </w:p>
    <w:p w:rsidR="006C044D" w:rsidRDefault="008C7AA6">
      <w:pPr>
        <w:pStyle w:val="2"/>
        <w:ind w:right="0" w:firstLine="720"/>
      </w:pPr>
      <w:r>
        <w:t>Мне кажется, что на эту книгу надо обратить особое внимание. Трудно назвать какое-нибудь детское литературное произведение, где так рельефно было бы показано непримиримое идеологическое противоборство капитализма и социализма (бесспорно, оценка Носовым этого противостоя</w:t>
      </w:r>
      <w:r>
        <w:softHyphen/>
        <w:t>ния однозначна - иного и не могло быть в советской литературе того пе</w:t>
      </w:r>
      <w:r>
        <w:softHyphen/>
        <w:t>риода). Любимый всеми детьми герой Незнайка попадает на Луну - мир то</w:t>
      </w:r>
      <w:r>
        <w:softHyphen/>
        <w:t>варно-денежных отношений, общества, где святыми являются институты частной собственности и свободы предпринимательства, где мерилом дос</w:t>
      </w:r>
      <w:r>
        <w:softHyphen/>
        <w:t>тоинств и качеств человека является его капитал. Здесь действуют иные законы, совсем не похожие на порядки незнайкиной страны идеального коммунизма.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Книга чрезвычайно идеологизирована. Писатель яркими красками расц</w:t>
      </w:r>
      <w:r>
        <w:softHyphen/>
        <w:t>вечивает ужасы буржуазного мира: нищету, безработицу, безнравствен</w:t>
      </w:r>
      <w:r>
        <w:softHyphen/>
        <w:t>ность. Социалистический реализм, приверженцем которого был и Носов, проводил обработку сознания человека с раннего детства, внедряя в ми</w:t>
      </w:r>
      <w:r>
        <w:softHyphen/>
        <w:t>ровоззрение читателя понятие о "плохих" капиталистах, с которыми нужно беспощадно бороться, создавая "образ врага". Необходимо было дать под</w:t>
      </w:r>
      <w:r>
        <w:softHyphen/>
        <w:t>растающему поколению коммунистическую идеологию, подчеркнуть все преи</w:t>
      </w:r>
      <w:r>
        <w:softHyphen/>
        <w:t>мущества социалистической системы над "загнивающим капитализмом".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Это Носову удалось просто блестяще. В его книге доводятся до гро</w:t>
      </w:r>
      <w:r>
        <w:softHyphen/>
        <w:t>теска все недостатки институтов системы бизнеса. Так, фондовая биржа предстает перед читателем как Давилонская баржа, монополистические объединения - в виде больших бредламов. Карикатурно изображается поли</w:t>
      </w:r>
      <w:r>
        <w:softHyphen/>
        <w:t>ция, которая, по Носову, совершенно не следит за соблюдением юридичес</w:t>
      </w:r>
      <w:r>
        <w:softHyphen/>
        <w:t>ких норм в правовом государстве. Сатирически показана деятельность субъектов гражданского общества. На фоне всего этого резким контрастом выступает общественное устройство земных коротышек, напоминающее по</w:t>
      </w:r>
      <w:r>
        <w:softHyphen/>
        <w:t>рядки в "Городе Солнца" Кампанеллы или на острове Утопия из книги То</w:t>
      </w:r>
      <w:r>
        <w:softHyphen/>
        <w:t>маса Мора. Юный читатель не может устоять перед силой носовских аргу</w:t>
      </w:r>
      <w:r>
        <w:softHyphen/>
        <w:t>ментов. Он твердо становится на сторону земных коротышек - предвестни</w:t>
      </w:r>
      <w:r>
        <w:softHyphen/>
        <w:t>ков коммунизма "светлого будущего".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В то же время, несмотря на всю идеологизированность произведения, нельзя назвать писателя необъективным. Коротышки в социалистическом мире Цветочного и Солнечного городов лишены важнейших стимулов к тру</w:t>
      </w:r>
      <w:r>
        <w:softHyphen/>
        <w:t>ду, предпринимательству, активной производственной деятельности. Из-за этого процветают тунеядцы: Пончик, Незнайка, Гунька. В капиталистичес</w:t>
      </w:r>
      <w:r>
        <w:softHyphen/>
        <w:t>ком мире Луны эти стимулы активно работают, поскольку в действие вступают механизмы товарно-денежных отношений, свободы предпринима</w:t>
      </w:r>
      <w:r>
        <w:softHyphen/>
        <w:t>тельства и частной собственности. Носов рассказывает о системе марке</w:t>
      </w:r>
      <w:r>
        <w:softHyphen/>
        <w:t>тинга, созданной лунными коротышками для удовлетворения своих нужд и потребностей. Он говорит о возможности акционерных обществ аккумулиро</w:t>
      </w:r>
      <w:r>
        <w:softHyphen/>
        <w:t>вать средства населения для проведения научно-технических исследова</w:t>
      </w:r>
      <w:r>
        <w:softHyphen/>
        <w:t>ний, ведущих к прогрессу.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Объективность автора проявляется и в характеристике персонажей. Можно обратить внимание и на жесткую, подчас авторитарную, власть Зна</w:t>
      </w:r>
      <w:r>
        <w:softHyphen/>
        <w:t>йки - лидера системы социализма земных коротышек. Чего, например, стоят его слова: "Прекратить сейчас же всяческие разговоры! Дисциплина прежде всего. Попрошу всех построиться в одну шеренгу. Ну-ка, быст</w:t>
      </w:r>
      <w:r>
        <w:softHyphen/>
        <w:t>ренько! Быстренько! И ты, Пилюлькин, становись тоже... Так! Все на месте? А теперь шагом марш в ракету для принятия пищи!" Отлет на Луну Незнайки и Пончика можно рассматривать как бунт двух неординарных лич</w:t>
      </w:r>
      <w:r>
        <w:softHyphen/>
        <w:t>ностей, не вписывающихся в установленные рамки, против социалистичес</w:t>
      </w:r>
      <w:r>
        <w:softHyphen/>
        <w:t>ких отношений и системы управления ими, сковывающих инициативу и пред</w:t>
      </w:r>
      <w:r>
        <w:softHyphen/>
        <w:t>приимчивость, ограничивающих рамки свободы.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Даже окончательная победа социализма над капитализмом осуществля</w:t>
      </w:r>
      <w:r>
        <w:softHyphen/>
        <w:t>ется не в результате борьбы народа с его поработителями-капиталистами и "вселунной" революции (что соответствовало бы догмам учебников марк</w:t>
      </w:r>
      <w:r>
        <w:softHyphen/>
        <w:t>сизма-ленинизма), а совершенно фантастическим образом. Коротышкам уда</w:t>
      </w:r>
      <w:r>
        <w:softHyphen/>
        <w:t>ется разрешить проблему редкости экономических благ (по крайней мере, бесконечно раздвинуть границы области производственных возможностей) за счет резкого увеличения КПД всех отраслей промышленности в резуль</w:t>
      </w:r>
      <w:r>
        <w:softHyphen/>
        <w:t>тате использования невесомости и внедрения в агротехнику гигантских земных растений. Решение неразрешимой, с точки зрения современной эко</w:t>
      </w:r>
      <w:r>
        <w:softHyphen/>
        <w:t>номической теории, проблемы редкости автоматически приводит к смене формаций. Носов понимает, что система капиталистических отношений да</w:t>
      </w:r>
      <w:r>
        <w:softHyphen/>
        <w:t>леко не изжила себя и обладает возможностями воспроизводства и самосо</w:t>
      </w:r>
      <w:r>
        <w:softHyphen/>
        <w:t>вершенствования.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Огромным достоинством книги является ее информативность. Автор знакомит юного читателя с основными этапами развития рыночного хозяйс</w:t>
      </w:r>
      <w:r>
        <w:softHyphen/>
        <w:t>тва: промышленным переворотом, разорившем мелких производителей (вроде солеразработчика Пончика), государственно-монополистическим капитализ</w:t>
      </w:r>
      <w:r>
        <w:softHyphen/>
        <w:t>мом , вызвавшим к жизни объединения капиталистических магнатов (вроде объединений Спрутса, Жадинга и им подобных в бредламы). Писатель гово</w:t>
      </w:r>
      <w:r>
        <w:softHyphen/>
        <w:t>рит об акционерных обществах, банках, фондовых биржах и условиях их функционирования. Он рассказывает о маркетинговых исследованиях, про</w:t>
      </w:r>
      <w:r>
        <w:softHyphen/>
        <w:t>водимых предприимчивыми лунными коротышками, о механизме взаимодейс</w:t>
      </w:r>
      <w:r>
        <w:softHyphen/>
        <w:t>твия спроса и предложения. А ведь советские ребятишки практически ни</w:t>
      </w:r>
      <w:r>
        <w:softHyphen/>
        <w:t>чего не знали об этом!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>Необходимо обратить внимание и на еще один аспект. Те пороки ка</w:t>
      </w:r>
      <w:r>
        <w:softHyphen/>
        <w:t>питалистической системы, о которых аллегорически рассказывал Николай Носов в своем произведении, бурно расцвели в современном российском обществе.Агрессивные рекламные кампании, проводимые нечистоплотными бизнесменами, заведомая дезинформация потребителей, грабежи и убийс</w:t>
      </w:r>
      <w:r>
        <w:softHyphen/>
        <w:t>тва, фатальная неспособность государства решить проблему преступности - разве не встретили мы все это в России после вступления ее на путь реформ? Разве паника на Давилонской барже не напоминает "черный втор</w:t>
      </w:r>
      <w:r>
        <w:softHyphen/>
        <w:t>ник" на ММВБ, а крах Акционерного общества гигантских растений - рух</w:t>
      </w:r>
      <w:r>
        <w:softHyphen/>
        <w:t>нувшую пирамиду АО "МММ"? Носов как бы предупреждает об опасностях, подстерегающих нас на каждом шагу в далеко не однозначной системе рын</w:t>
      </w:r>
      <w:r>
        <w:softHyphen/>
        <w:t>ка.</w:t>
      </w:r>
    </w:p>
    <w:p w:rsidR="006C044D" w:rsidRDefault="008C7AA6">
      <w:pPr>
        <w:autoSpaceDE w:val="0"/>
        <w:autoSpaceDN w:val="0"/>
        <w:adjustRightInd w:val="0"/>
        <w:ind w:firstLine="720"/>
        <w:jc w:val="both"/>
      </w:pPr>
      <w:r>
        <w:t xml:space="preserve">Я не могу назвать роман Носова детской сказкой. Мне кажется, что его книга - "сказка" для взрослых, раскрывающая перед читателем весь спектр проблем, стоявших и стоящих перед современным обществом. </w:t>
      </w:r>
      <w:bookmarkStart w:id="0" w:name="_GoBack"/>
      <w:bookmarkEnd w:id="0"/>
    </w:p>
    <w:sectPr w:rsidR="006C044D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AA6"/>
    <w:rsid w:val="00556077"/>
    <w:rsid w:val="006C044D"/>
    <w:rsid w:val="008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57CE05-A836-4D82-AD62-B6DEB145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right="88" w:firstLine="550"/>
      <w:jc w:val="both"/>
    </w:p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5314</Characters>
  <Application>Microsoft Office Word</Application>
  <DocSecurity>0</DocSecurity>
  <Lines>44</Lines>
  <Paragraphs>12</Paragraphs>
  <ScaleCrop>false</ScaleCrop>
  <Company>Home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эпоху холодной войны Николай Носов написал замечательную детскую книжку - "Незнайка на Луне"</dc:title>
  <dc:subject/>
  <dc:creator>D.S.</dc:creator>
  <cp:keywords/>
  <dc:description/>
  <cp:lastModifiedBy>Irina</cp:lastModifiedBy>
  <cp:revision>2</cp:revision>
  <dcterms:created xsi:type="dcterms:W3CDTF">2014-08-21T10:53:00Z</dcterms:created>
  <dcterms:modified xsi:type="dcterms:W3CDTF">2014-08-21T10:53:00Z</dcterms:modified>
</cp:coreProperties>
</file>