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1E0" w:rsidRPr="00B24A3D" w:rsidRDefault="007E11E0" w:rsidP="007E11E0">
      <w:pPr>
        <w:spacing w:before="120"/>
        <w:ind w:firstLine="0"/>
        <w:jc w:val="center"/>
        <w:rPr>
          <w:b/>
          <w:bCs/>
          <w:sz w:val="32"/>
          <w:szCs w:val="32"/>
        </w:rPr>
      </w:pPr>
      <w:r w:rsidRPr="00B24A3D">
        <w:rPr>
          <w:b/>
          <w:bCs/>
          <w:sz w:val="32"/>
          <w:szCs w:val="32"/>
        </w:rPr>
        <w:t>О храмеАрхангела Михаила в Тропарево</w:t>
      </w:r>
    </w:p>
    <w:p w:rsidR="007E11E0" w:rsidRPr="00B24A3D" w:rsidRDefault="007E11E0" w:rsidP="007E11E0">
      <w:pPr>
        <w:spacing w:before="120"/>
        <w:ind w:firstLine="0"/>
        <w:jc w:val="center"/>
      </w:pPr>
      <w:r w:rsidRPr="00B24A3D">
        <w:t>Татьяна Чегодаева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“Небесных воинств Архистратиже, молим тя присно мы недостойнии...” Каждый день за литургией звучит этот тропарь, но очень скоро он прозвучит по-особенному – 21 ноября, в день празднования Небесных Сил бесплотных. В десятый раз со дня возрождения храма мы будем отмечать свой престольный праздник.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Но обратимся, хотя бы немного, к тем давним временам, которые поведают нам интереснейшие предания и события, связанные с многовековой историей храма Михаила Архангела в Тропарево.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Село Тропарево, находившееся в двенадцати верстах от Москвы, связано с именем боярина Ивана Тропаря, о кончине и погребении которого в 1382 году сказано в Троицкой летописи: “Того же лета сентября в 21-й день преставился Иван Михайлович, нарицаемый Тропарь, в Бельцех и положен в своем монастыри на селе своем...” Эта запись подтверждает, что храм Михаила Архангела в те годы уже существовал.</w:t>
      </w:r>
    </w:p>
    <w:p w:rsidR="007E11E0" w:rsidRDefault="005779C0" w:rsidP="007E11E0">
      <w:pPr>
        <w:spacing w:before="120"/>
        <w:ind w:firstLine="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2.5pt;height:190.5pt;mso-wrap-distance-left:3.75pt;mso-wrap-distance-top:3.75pt;mso-wrap-distance-right:3.75pt;mso-wrap-distance-bottom:3.75pt;mso-position-vertical-relative:line" o:allowoverlap="f">
            <v:imagedata r:id="rId4" o:title=""/>
          </v:shape>
        </w:pic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Сохранилось и такое предание, которое уточняет дату построения храма. Боярину Ивану Тропарю посчастливилось быть проводником митрополита Алексия по дороге в Орду, в ханскую ставку Джанибека, где митрополит Алексий чудным образом исцелил любимую жену хана, красавицу Тайдулу. После исцеления жены, которое, судя по всему, пришлось на 6 сентября по ст. ст., когда Православная Церковь празднует Чудо Архангела Михаила в Хонех, хан Джанибек подарил митрополиту Алексию свой конюшенный двор в Московском Кремле, и на этом месте в память чудесного исцеления в 1365 году митрополит основал Чудов монастырь (Архангело-Михайловский) с церковью Чуда Архистратига Михаила. Другой храм в честь Чуда Архистратига Михаила был воздвигнут в подмосковном Тропарево – вотчине Ивана Михайловича Тропаря.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Церковь была деревянной, возводилась клетями (срубами). О том, как она выглядела в те времена, можно, наверное, судить по картине художника Б. Черушева.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Несколько позднее судьба вотчины Тропарево тесным образом была связана с Новодевичьим монастырем, что следует из архивных монастырских записей последней четверти XVI века.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В первые годы XVII столетия – в Смутные времена – деревянная церковь Чуда Архангела Михаила была сожжена, но вскоре храм возродился вновь. Переписная книга 1646 года уже отличает: “А в селе церковь Архангела Михаила древяная, у церкви во дворе поп Андрей Захаров”.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Год от года богател Новодевичий монастырь, и в 1693 году в Тропарево вместо сгоревшей деревянной церкви построили сохранившийся и поныне каменный пятиглавый храм Михаила Архангела с шатровой колокольней и одноэтажной трапезной. В его архитектуре удачно объединились формы, типичные для обычных приходских церквей XVII века, с элементами так называемого нарышкинского барокко – живописным декоративным убранством и строгой многоярусной структурой.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В 1764 году владения Новодевичьего монастыря были отобраны в пользу государства, и крестьяне Тропарева стали “экономическими”.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В годы советской власти церковь Михаила Архангела постигла горькая участь большинства российских монастырей и храмов. В 1936 году внутреннее убранство храма было разорено. В таком виде церковь простояла более полувека, периодически используясь под различные хозяйственные нужды: в ней размещались то зернохранилище, то склад декораций киностудии “Мосфильм”, то производственный цех монументальной чеканки. Временные хозяева практически не заботились о ней, и постепенно церковь приходила в запустение и разрушалась.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В 1988 году, когда отмечалось 1000-летие Крещения Руси, московскими властями было принято постановление о передаче храма Михаила Архангела Русской Православной Церкви.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Среди вновь открывающихся в Москве церквей храм вторым по счету (после Свято-Данилова монастыря) был возвращен верующим. Московская Патриархия приняла решение придать ему особый статус Патриаршего подворья.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Освящение храма приурочили к 23 февраля 1989 года. В этот день отмечается праздник священномученика Харалампия. Настоятелю храма отцу Георгию удалось найти бережно сохраняемую людьми икону святого с частицей его мощей. Жители района ждали этого события, но войти в храм удалось лишь за два дня до освящения. Всего за два дня и две ночи жители, которые двадцать лет добивались возвращения храма, успели разобрать завалы мусора и вынести из храма горы хлама. После того как расчистили главное помещение, был сделан временный иконостас и состоялось освящение. Еще сырой и холодный храм освятил митрополит Ростовский и Новочеркасский Владимир, управляющий делами Московской Патриархии, с благословения Патриарха Московского и всея Руси Пимена. Этот день можно считать днем возрождения храма, который с этого момента вновь стал действующим. Начались службы, началось восстановление. Чудом сохранился один, сброшенный когда-то с колокольни колокол. Его вернул храму Театр на Юго-Западе. Храм стал преображаться на глазах, большая часть его внутреннего и внешнего убранства постепенно была восстановлена.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Прошло 10 лет со дня возрождения храма Архангела Михаила. За эти годы сделано многое – построена ограда, дом причта с крестильным храмом и библиотекой, воскресная школа. В честь 50-летия победы в Великой Отечественной войне 1941–1945 годов все имена погибших воинов-тропаревцев были выбиты на каменных досках, а перед ними установлен памятный крест. Заново расписана трапезная храма, построены отдельные домики-киоски для продажи церковной утвари; ведутся большие работы по благоустройству и озеленению территории храма. Как и прежде, храм поражает своей красотой москвичей и гостей столицы и готовится к своему престольному празднику.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21 ноября после Божественной литургии и крестного хода в актовом зале воскресной школы праздник продолжится выступлением учащихся, которые помогут нам соприкоснуться с иным миром – миром светлым, чистым, неземным.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Воскресная школа! Школа становления и воспитания детской души, такая необходимая в наше время.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В седьмой раз радушно распахнула она свои двери и для детей нового набора, и для продолжающих свое обучение. Свою деятельность школа начала по благословению настоятеля храма протоиерея Георгия с февраля 1994 года. Первый набор учащихся включал одну взрослую группу (40 человек) и одну детскую (20 человек).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Первым директором, преподавателем и методистом был протоиерей Василий Строганов, чуть позднее стали преподавать диакон Андрей Галухин и Л.В. Иванова.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Сначала воскресная школа размещалась в помещении дома причта, а с 1996/97 учебного года переехала в новое двухэтажное здание, расположенное на территории храма.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Много памятных событий пережила воскресная школа за прошедшее время, но, пожалуй, некоторые из них останутся неповторимыми: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– окончание первого года обучения (апрель 1994 года), появление первых учителей и наставников;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– первый выпуск взрослой группы (апрель 1996 года), преподаватель диакон Андрей Галухин; выпускники этой группы Маргарита Казакова, Светлана Кулеш, Любовь Фаткина, Марина Матросова станут преподавателями воскресной школы;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– первая рождественская елка с рождественским спектаклем и рождественскими подарками;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– работы по благоустройству территории.</w:t>
      </w:r>
    </w:p>
    <w:p w:rsidR="007E11E0" w:rsidRDefault="005779C0" w:rsidP="007E11E0">
      <w:pPr>
        <w:spacing w:before="120"/>
        <w:ind w:firstLine="567"/>
        <w:jc w:val="center"/>
      </w:pPr>
      <w:r>
        <w:pict>
          <v:shape id="_x0000_i1026" type="#_x0000_t75" alt="" style="width:261.75pt;height:267pt;mso-wrap-distance-left:3.75pt;mso-wrap-distance-top:3.75pt;mso-wrap-distance-right:3.75pt;mso-wrap-distance-bottom:3.75pt;mso-position-vertical-relative:line" o:allowoverlap="f">
            <v:imagedata r:id="rId5" o:title=""/>
          </v:shape>
        </w:pict>
      </w:r>
    </w:p>
    <w:p w:rsidR="007E11E0" w:rsidRPr="0041771B" w:rsidRDefault="007E11E0" w:rsidP="007E11E0">
      <w:pPr>
        <w:spacing w:before="120"/>
        <w:ind w:firstLine="567"/>
        <w:jc w:val="center"/>
        <w:rPr>
          <w:sz w:val="24"/>
          <w:szCs w:val="24"/>
        </w:rPr>
      </w:pPr>
      <w:r w:rsidRPr="0041771B">
        <w:rPr>
          <w:sz w:val="24"/>
          <w:szCs w:val="24"/>
        </w:rPr>
        <w:t>В новом учебном 1999/2000 году в воскресной школе проходят обучение 220 человек (9 детских групп, в том числе 2 подготовительные группы и одна взрослая). Обязательными предметами являются: Закон Божий, катехизис, литургика и церковно-славянский язык. Факультативное обучение ведется по предметам: церковное пение, рисование, рукоделие.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Для детей подготовительных групп предметы: церковное пение и рисование</w:t>
      </w:r>
      <w:r>
        <w:rPr>
          <w:sz w:val="24"/>
          <w:szCs w:val="24"/>
        </w:rPr>
        <w:t xml:space="preserve"> </w:t>
      </w:r>
      <w:r w:rsidRPr="0041771B">
        <w:rPr>
          <w:sz w:val="24"/>
          <w:szCs w:val="24"/>
        </w:rPr>
        <w:t>– обязательные. Школьная библиотека действует с сентября 1994 года и располагает большим читательским фондом.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Педагогический коллектив насчитывает 11 преподавателей, из них 5 являются священнослужителями.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Занятия для учащихся подготовительных групп проводятся в присутствии их родителей; процесс обучения протекает более активно, родители помогают своим детям закреплять пройденный материал, учат с ними молитвы, песнопения, стихи. Урок начинается с посещения храма, где в течение небольшого времени (10–15 минут) детям прививаются азы Православия: они осваивают правила поведения православного христианина в храме, учатся молиться за родителей, родных, друзей, за себя, за усопших родственников. Дети знакомятся с устройством храма, его историей; здесь они впервые получают представление об иконописи. В храме в перерыве между службами народу мало; дети останавливаются около распятия и поют молитву: “Господи, Иисусе Христе, Сыне Божий, Богородицею помилуй нас, грешных”. Затем прикладываются к распятию и переходят к иконе Святой Троицы. Здесь можно спеть “Трисвятое”, заодно проверить знания детей о Святой Троице. Недалеко, вдоль стены, ряд больших икон с образом Пресвятой Богородицы. Пройти мимо них никак нельзя. Останавливаемся и тихо поем: “Богородице Дево, радуйся...”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Очень любят дети Преподобного Сергия, встанут тесным полукругом возле небольшой иконы святого и споют свою любимую песню про Преподобного Сергия: “Тихий свет на Маковце-горе...”; вся жизнь Преподобного пройдет перед ними в словах песни, а последний куплет посвящен молитве Преподобного за нас, грешных:</w:t>
      </w:r>
    </w:p>
    <w:p w:rsidR="007E11E0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Тихий свет на Маковце-горе</w:t>
      </w:r>
    </w:p>
    <w:p w:rsidR="007E11E0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Радугой над всей землей плывет,</w:t>
      </w:r>
    </w:p>
    <w:p w:rsidR="007E11E0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Это инок Сергий на заре</w:t>
      </w:r>
    </w:p>
    <w:p w:rsidR="007E11E0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Троице молитву воздает:</w:t>
      </w:r>
    </w:p>
    <w:p w:rsidR="007E11E0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“Отче наш, молению внемли,</w:t>
      </w:r>
    </w:p>
    <w:p w:rsidR="007E11E0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Дух Святой, очисти и спаси,</w:t>
      </w:r>
    </w:p>
    <w:p w:rsidR="007E11E0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Сыне Божий, в этот грозный час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Не остави каждого из нас”.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А теперь можно помолиться Архистратигу Михаилу, чиноначальнику вышних сил, попросить его заступничества и покровительства. Тихо подходим поближе к иконостасу. Справа от царских врат, рядом с большой иконой Спасителя, – икона Архангела Михаила. Одежда у него ярко-красная, в руке – большой меч. Особенный восторг переживают мальчики, рассматривая образ Михаила Архистратига. Поем тропарь, желающие читают стихи.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С благоговением покидаем храм и уже в воскресной школе продолжаем занятие.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Каждое посещение храма особенное, связано с церковными праздниками, с изучаемым материалом по Закону Божию, с проверкой знаний учащихся.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Форма начала занятий с детьми подготовительной группы в храме утвердилась, прошла двухгодовую проверку и себя во многом оправдала.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Преподаватели основных предметов и факультетов работают в тесном контакте. Рабочие планы учитывают общие задачи, дополняют друг друга; особенно это прослеживается при подготовке больших праздников. По заранее разработанному сценарию предстоящего праздника определяется направленность занятий на подготовительный период: так, преподаватели кружка рисования вместе с родителями и учащимися занимаются подготовкой декораций к празднику, оформлением актового зала, подготовкой выставки “Детский рисунок”. Преподаватели кружка рукоделия моделируют костюмы для выступающих учащихся, помогают родителям сшить костюмы; дети, занимающиеся в кружке, готовят праздничные сувениры; готовится очередная выставка работ по рукоделию. Кружок церковного пения помимо выполнения своей основной программы подключается к подготовке праздника согласно разработанному сценарию. В такой взаимосвязи идет усиленная подготовка к предстоящим торжествам.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В прошлом учебном году были подготовлены два больших праздника: рождественский и пасхальный. В спектаклях принимали участие три хоровых коллектива: хор подготовительной группы, старший хор и хор взрослой группы. В пасхальном празднике участвовало около 120 человек. Выступают дети дважды: в первый день праздника – для учащихся воскресной школы, родителей и прихожан; во второй – для приглашенных гостей из других храмов и общеобразовательных школ. Дети воскресной школы очень любят готовиться к праздникам, ждут их с нетерпением. Дни праздников приносят им столько радостей! Это и чудесные спектакли, в которых они сами же участвуют, и подарки, угощение, игры, забавы.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Новый 1999/2000 учебный год будет необычным для наших учащихся: по благословению настоятеля храма, благочинного протоиерея отца Георгия с нового учебного года специально для детей воскресной школы будут служить литургию в крестильном храме. Петь литургию, читать часы, прислуживать в алтаре будут сами учащиеся. А для детей подготовительной группы и для малышей-прихожан началось строительство детской площадки.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Большую работу методического плана предстоит совершить и преподавателям школы: подготовить материалы для создания альбома по истории храма и воскресной школы; изготовить новые учебные стенды, наглядные пособия, стенд “Жизнь воскресной школы”, подготовиться к встрече храмового праздника и, конечно, к празднованию 2000-летия со дня Рождества Господа нашего Иисуса Христа.</w:t>
      </w:r>
    </w:p>
    <w:p w:rsidR="007E11E0" w:rsidRPr="0041771B" w:rsidRDefault="007E11E0" w:rsidP="007E11E0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Приложим же все усилия к тому, чтобы с Божией помощью, при покровительстве и заступничестве Пресвятой Владычицы Богородицы, Небесных Сил бесплотных и всех святых воспитать наших детей достойными чадами земного и Небесного Отечества. И если по Божиему Промыслу воскресли монастыри и храмы на нашей многострадальной земле, то воскреси, Господи, и наши многострадальные души!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1E0"/>
    <w:rsid w:val="003F3287"/>
    <w:rsid w:val="0041771B"/>
    <w:rsid w:val="005779C0"/>
    <w:rsid w:val="006F1CFD"/>
    <w:rsid w:val="007E11E0"/>
    <w:rsid w:val="00B24A3D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7684F597-6F7A-4464-8D9D-020DF18A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1E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E11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8100</Words>
  <Characters>4618</Characters>
  <Application>Microsoft Office Word</Application>
  <DocSecurity>0</DocSecurity>
  <Lines>38</Lines>
  <Paragraphs>25</Paragraphs>
  <ScaleCrop>false</ScaleCrop>
  <Company>Home</Company>
  <LinksUpToDate>false</LinksUpToDate>
  <CharactersWithSpaces>12693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храмеАрхангела Михаила в Тропарево</dc:title>
  <dc:subject/>
  <dc:creator>User</dc:creator>
  <cp:keywords/>
  <dc:description/>
  <cp:lastModifiedBy>admin</cp:lastModifiedBy>
  <cp:revision>2</cp:revision>
  <dcterms:created xsi:type="dcterms:W3CDTF">2014-01-25T20:11:00Z</dcterms:created>
  <dcterms:modified xsi:type="dcterms:W3CDTF">2014-01-25T20:11:00Z</dcterms:modified>
</cp:coreProperties>
</file>