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2A" w:rsidRPr="00580765" w:rsidRDefault="00756A34" w:rsidP="00726D60">
      <w:pPr>
        <w:pStyle w:val="aff0"/>
      </w:pPr>
      <w:r>
        <w:t xml:space="preserve">Зодиака </w:t>
      </w:r>
      <w:r w:rsidR="00F9282A" w:rsidRPr="00580765">
        <w:t>Министерство образования Российской Федерации</w:t>
      </w:r>
    </w:p>
    <w:p w:rsidR="00F9282A" w:rsidRPr="00580765" w:rsidRDefault="00F9282A" w:rsidP="00726D60">
      <w:pPr>
        <w:pStyle w:val="aff0"/>
      </w:pPr>
      <w:r w:rsidRPr="00580765">
        <w:t>Пензенский Государственный Университет</w:t>
      </w:r>
    </w:p>
    <w:p w:rsidR="00580765" w:rsidRPr="00580765" w:rsidRDefault="00F9282A" w:rsidP="00726D60">
      <w:pPr>
        <w:pStyle w:val="aff0"/>
      </w:pPr>
      <w:r w:rsidRPr="00580765">
        <w:t>Медицинский Институт</w:t>
      </w:r>
    </w:p>
    <w:p w:rsidR="00580765" w:rsidRPr="00580765" w:rsidRDefault="00F9282A" w:rsidP="00726D60">
      <w:pPr>
        <w:pStyle w:val="aff0"/>
      </w:pPr>
      <w:r w:rsidRPr="00580765">
        <w:t>Кафедра Хирургии</w:t>
      </w:r>
    </w:p>
    <w:p w:rsidR="00580765" w:rsidRPr="00580765" w:rsidRDefault="00F9282A" w:rsidP="00726D60">
      <w:pPr>
        <w:pStyle w:val="aff0"/>
      </w:pPr>
      <w:r w:rsidRPr="00580765">
        <w:t>Зав</w:t>
      </w:r>
      <w:r w:rsidR="00580765" w:rsidRPr="00580765">
        <w:t xml:space="preserve">. </w:t>
      </w:r>
      <w:r w:rsidRPr="00580765">
        <w:t>кафедрой д</w:t>
      </w:r>
      <w:r w:rsidR="00580765" w:rsidRPr="00580765">
        <w:t xml:space="preserve">. </w:t>
      </w:r>
      <w:r w:rsidRPr="00580765">
        <w:t>м</w:t>
      </w:r>
      <w:r w:rsidR="00580765" w:rsidRPr="00580765">
        <w:t xml:space="preserve">. </w:t>
      </w:r>
      <w:r w:rsidRPr="00580765">
        <w:t>н</w:t>
      </w:r>
      <w:r w:rsidR="00580765">
        <w:t>.,</w:t>
      </w: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F9282A" w:rsidRPr="00580765" w:rsidRDefault="00F9282A" w:rsidP="00726D60">
      <w:pPr>
        <w:pStyle w:val="aff0"/>
      </w:pPr>
      <w:r w:rsidRPr="00580765">
        <w:t>Доклад</w:t>
      </w:r>
    </w:p>
    <w:p w:rsidR="00580765" w:rsidRDefault="00F9282A" w:rsidP="00726D60">
      <w:pPr>
        <w:pStyle w:val="aff0"/>
      </w:pPr>
      <w:r w:rsidRPr="00580765">
        <w:t>на тему</w:t>
      </w:r>
      <w:r w:rsidR="00580765" w:rsidRPr="00580765">
        <w:t>:</w:t>
      </w:r>
    </w:p>
    <w:p w:rsidR="00580765" w:rsidRDefault="00580765" w:rsidP="00726D60">
      <w:pPr>
        <w:pStyle w:val="aff0"/>
      </w:pPr>
      <w:r>
        <w:t>"</w:t>
      </w:r>
      <w:r w:rsidR="00F9282A" w:rsidRPr="00580765">
        <w:t>Оценка ран в отделении неотложной помощи</w:t>
      </w:r>
      <w:r>
        <w:t>"</w:t>
      </w: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580765" w:rsidRPr="00580765" w:rsidRDefault="00F9282A" w:rsidP="00726D60">
      <w:pPr>
        <w:pStyle w:val="aff0"/>
        <w:jc w:val="left"/>
      </w:pPr>
      <w:r w:rsidRPr="00580765">
        <w:t>Выполнила</w:t>
      </w:r>
      <w:r w:rsidR="00580765" w:rsidRPr="00580765">
        <w:t xml:space="preserve">: </w:t>
      </w:r>
      <w:r w:rsidRPr="00580765">
        <w:t xml:space="preserve">студентка </w:t>
      </w:r>
      <w:r w:rsidRPr="00580765">
        <w:rPr>
          <w:lang w:val="en-US"/>
        </w:rPr>
        <w:t>V</w:t>
      </w:r>
      <w:r w:rsidRPr="00580765">
        <w:t xml:space="preserve"> курса</w:t>
      </w:r>
      <w:r w:rsidR="00726D60">
        <w:t xml:space="preserve"> </w:t>
      </w:r>
    </w:p>
    <w:p w:rsidR="00580765" w:rsidRDefault="00F9282A" w:rsidP="00726D60">
      <w:pPr>
        <w:pStyle w:val="aff0"/>
        <w:jc w:val="left"/>
      </w:pPr>
      <w:r w:rsidRPr="00580765">
        <w:t>Проверил</w:t>
      </w:r>
      <w:r w:rsidR="00580765" w:rsidRPr="00580765">
        <w:t xml:space="preserve">: </w:t>
      </w:r>
      <w:r w:rsidRPr="00580765">
        <w:t>к</w:t>
      </w:r>
      <w:r w:rsidR="00580765" w:rsidRPr="00580765">
        <w:t xml:space="preserve">. </w:t>
      </w:r>
      <w:r w:rsidRPr="00580765">
        <w:t>м</w:t>
      </w:r>
      <w:r w:rsidR="00580765" w:rsidRPr="00580765">
        <w:t xml:space="preserve">. </w:t>
      </w:r>
      <w:r w:rsidRPr="00580765">
        <w:t>н</w:t>
      </w:r>
      <w:r w:rsidR="00580765">
        <w:t>.,</w:t>
      </w:r>
      <w:r w:rsidRPr="00580765">
        <w:t xml:space="preserve"> доцент</w:t>
      </w: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726D60" w:rsidRDefault="00726D60" w:rsidP="00726D60">
      <w:pPr>
        <w:pStyle w:val="aff0"/>
      </w:pPr>
    </w:p>
    <w:p w:rsidR="00726D60" w:rsidRDefault="00F9282A" w:rsidP="00726D60">
      <w:pPr>
        <w:pStyle w:val="aff0"/>
      </w:pPr>
      <w:r w:rsidRPr="00580765">
        <w:t>Пенза</w:t>
      </w:r>
      <w:r w:rsidR="00726D60">
        <w:t xml:space="preserve"> </w:t>
      </w:r>
      <w:r w:rsidRPr="00580765">
        <w:t>2008</w:t>
      </w:r>
    </w:p>
    <w:p w:rsidR="00F9282A" w:rsidRPr="00580765" w:rsidRDefault="00726D60" w:rsidP="00726D60">
      <w:pPr>
        <w:pStyle w:val="af8"/>
      </w:pPr>
      <w:r>
        <w:br w:type="page"/>
      </w:r>
      <w:r w:rsidR="00F9282A" w:rsidRPr="00580765">
        <w:t>План</w:t>
      </w:r>
    </w:p>
    <w:p w:rsidR="00726D60" w:rsidRDefault="00726D60" w:rsidP="00580765">
      <w:pPr>
        <w:widowControl w:val="0"/>
        <w:autoSpaceDE w:val="0"/>
        <w:autoSpaceDN w:val="0"/>
        <w:adjustRightInd w:val="0"/>
        <w:ind w:firstLine="709"/>
      </w:pPr>
    </w:p>
    <w:p w:rsidR="008D394D" w:rsidRDefault="008D394D">
      <w:pPr>
        <w:pStyle w:val="22"/>
        <w:rPr>
          <w:smallCaps w:val="0"/>
          <w:noProof/>
          <w:sz w:val="24"/>
          <w:szCs w:val="24"/>
        </w:rPr>
      </w:pPr>
      <w:r w:rsidRPr="006B75B9">
        <w:rPr>
          <w:rStyle w:val="af0"/>
          <w:noProof/>
        </w:rPr>
        <w:t>Введение</w:t>
      </w:r>
    </w:p>
    <w:p w:rsidR="008D394D" w:rsidRDefault="008D394D">
      <w:pPr>
        <w:pStyle w:val="22"/>
        <w:rPr>
          <w:smallCaps w:val="0"/>
          <w:noProof/>
          <w:sz w:val="24"/>
          <w:szCs w:val="24"/>
        </w:rPr>
      </w:pPr>
      <w:r w:rsidRPr="006B75B9">
        <w:rPr>
          <w:rStyle w:val="af0"/>
          <w:noProof/>
        </w:rPr>
        <w:t>1. Догоспитальная помощь</w:t>
      </w:r>
    </w:p>
    <w:p w:rsidR="008D394D" w:rsidRDefault="008D394D">
      <w:pPr>
        <w:pStyle w:val="22"/>
        <w:rPr>
          <w:smallCaps w:val="0"/>
          <w:noProof/>
          <w:sz w:val="24"/>
          <w:szCs w:val="24"/>
        </w:rPr>
      </w:pPr>
      <w:r w:rsidRPr="006B75B9">
        <w:rPr>
          <w:rStyle w:val="af0"/>
          <w:noProof/>
        </w:rPr>
        <w:t>2. Отделение неотложной помощи</w:t>
      </w:r>
    </w:p>
    <w:p w:rsidR="008D394D" w:rsidRDefault="008D394D">
      <w:pPr>
        <w:pStyle w:val="22"/>
        <w:rPr>
          <w:smallCaps w:val="0"/>
          <w:noProof/>
          <w:sz w:val="24"/>
          <w:szCs w:val="24"/>
        </w:rPr>
      </w:pPr>
      <w:r w:rsidRPr="006B75B9">
        <w:rPr>
          <w:rStyle w:val="af0"/>
          <w:noProof/>
        </w:rPr>
        <w:t>3. Механизм повреждения</w:t>
      </w:r>
    </w:p>
    <w:p w:rsidR="008D394D" w:rsidRDefault="008D394D">
      <w:pPr>
        <w:pStyle w:val="22"/>
        <w:rPr>
          <w:smallCaps w:val="0"/>
          <w:noProof/>
          <w:sz w:val="24"/>
          <w:szCs w:val="24"/>
        </w:rPr>
      </w:pPr>
      <w:r w:rsidRPr="006B75B9">
        <w:rPr>
          <w:rStyle w:val="af0"/>
          <w:noProof/>
        </w:rPr>
        <w:t>4. Микробное загрязнение ран</w:t>
      </w:r>
    </w:p>
    <w:p w:rsidR="008D394D" w:rsidRDefault="008D394D">
      <w:pPr>
        <w:pStyle w:val="22"/>
        <w:rPr>
          <w:smallCaps w:val="0"/>
          <w:noProof/>
          <w:sz w:val="24"/>
          <w:szCs w:val="24"/>
        </w:rPr>
      </w:pPr>
      <w:r w:rsidRPr="006B75B9">
        <w:rPr>
          <w:rStyle w:val="af0"/>
          <w:noProof/>
        </w:rPr>
        <w:t>5. Осмотр ран</w:t>
      </w:r>
    </w:p>
    <w:p w:rsidR="008D394D" w:rsidRDefault="008D394D">
      <w:pPr>
        <w:pStyle w:val="22"/>
        <w:rPr>
          <w:smallCaps w:val="0"/>
          <w:noProof/>
          <w:sz w:val="24"/>
          <w:szCs w:val="24"/>
        </w:rPr>
      </w:pPr>
      <w:r w:rsidRPr="006B75B9">
        <w:rPr>
          <w:rStyle w:val="af0"/>
          <w:noProof/>
        </w:rPr>
        <w:t>6. Биомеханические свойства раны</w:t>
      </w:r>
    </w:p>
    <w:p w:rsidR="008D394D" w:rsidRDefault="008D394D">
      <w:pPr>
        <w:pStyle w:val="22"/>
        <w:rPr>
          <w:smallCaps w:val="0"/>
          <w:noProof/>
          <w:sz w:val="24"/>
          <w:szCs w:val="24"/>
        </w:rPr>
      </w:pPr>
      <w:r w:rsidRPr="006B75B9">
        <w:rPr>
          <w:rStyle w:val="af0"/>
          <w:noProof/>
        </w:rPr>
        <w:t>7. Сгибание</w:t>
      </w:r>
    </w:p>
    <w:p w:rsidR="008D394D" w:rsidRDefault="008D394D">
      <w:pPr>
        <w:pStyle w:val="22"/>
        <w:rPr>
          <w:smallCaps w:val="0"/>
          <w:noProof/>
          <w:sz w:val="24"/>
          <w:szCs w:val="24"/>
        </w:rPr>
      </w:pPr>
      <w:r w:rsidRPr="006B75B9">
        <w:rPr>
          <w:rStyle w:val="af0"/>
          <w:noProof/>
        </w:rPr>
        <w:t>Литература</w:t>
      </w:r>
    </w:p>
    <w:p w:rsidR="00726D60" w:rsidRDefault="00726D60" w:rsidP="00580765">
      <w:pPr>
        <w:widowControl w:val="0"/>
        <w:autoSpaceDE w:val="0"/>
        <w:autoSpaceDN w:val="0"/>
        <w:adjustRightInd w:val="0"/>
        <w:ind w:firstLine="709"/>
      </w:pPr>
    </w:p>
    <w:p w:rsidR="00F9282A" w:rsidRPr="00580765" w:rsidRDefault="00580765" w:rsidP="00726D60">
      <w:pPr>
        <w:pStyle w:val="2"/>
      </w:pPr>
      <w:r w:rsidRPr="00580765">
        <w:br w:type="page"/>
      </w:r>
      <w:bookmarkStart w:id="0" w:name="_Toc233783620"/>
      <w:r>
        <w:t>Введение</w:t>
      </w:r>
      <w:bookmarkEnd w:id="0"/>
    </w:p>
    <w:p w:rsidR="00726D60" w:rsidRDefault="00726D60" w:rsidP="00580765">
      <w:pPr>
        <w:widowControl w:val="0"/>
        <w:autoSpaceDE w:val="0"/>
        <w:autoSpaceDN w:val="0"/>
        <w:adjustRightInd w:val="0"/>
        <w:ind w:firstLine="709"/>
      </w:pPr>
    </w:p>
    <w:p w:rsidR="00726D60" w:rsidRDefault="00F9282A" w:rsidP="008D394D">
      <w:pPr>
        <w:widowControl w:val="0"/>
        <w:autoSpaceDE w:val="0"/>
        <w:autoSpaceDN w:val="0"/>
        <w:adjustRightInd w:val="0"/>
        <w:ind w:firstLine="709"/>
      </w:pPr>
      <w:r w:rsidRPr="00580765">
        <w:t>Основная цель при лечении ран</w:t>
      </w:r>
      <w:r w:rsidR="00580765" w:rsidRPr="00580765">
        <w:t xml:space="preserve"> - </w:t>
      </w:r>
      <w:r w:rsidRPr="00580765">
        <w:t>восстановление анатомической целостности и функции поврежденных тканей, а также предупреждение развития инфекционных осложнений</w:t>
      </w:r>
      <w:r w:rsidR="00580765" w:rsidRPr="00580765">
        <w:t xml:space="preserve">. </w:t>
      </w:r>
      <w:r w:rsidRPr="00580765">
        <w:t>Лечение сопряжено с принятием целого ряда решений, определяемых нормальным заживлением ран или их инфицированием</w:t>
      </w:r>
      <w:r w:rsidR="00580765" w:rsidRPr="00580765">
        <w:t>.</w:t>
      </w:r>
    </w:p>
    <w:p w:rsidR="00F9282A" w:rsidRPr="00580765" w:rsidRDefault="00726D60" w:rsidP="00726D60">
      <w:pPr>
        <w:pStyle w:val="2"/>
      </w:pPr>
      <w:r>
        <w:br w:type="page"/>
      </w:r>
      <w:bookmarkStart w:id="1" w:name="_Toc233783621"/>
      <w:r w:rsidR="00F9282A" w:rsidRPr="00580765">
        <w:t>1</w:t>
      </w:r>
      <w:r w:rsidR="00580765" w:rsidRPr="00580765">
        <w:t xml:space="preserve">. </w:t>
      </w:r>
      <w:r w:rsidRPr="00580765">
        <w:t>Догоспитальная помощь</w:t>
      </w:r>
      <w:bookmarkEnd w:id="1"/>
    </w:p>
    <w:p w:rsidR="00726D60" w:rsidRDefault="00726D60" w:rsidP="00580765">
      <w:pPr>
        <w:widowControl w:val="0"/>
        <w:autoSpaceDE w:val="0"/>
        <w:autoSpaceDN w:val="0"/>
        <w:adjustRightInd w:val="0"/>
        <w:ind w:firstLine="709"/>
      </w:pP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Лечение пациентов с повреждениями мягких тканей начинается парамедицинским персоналом</w:t>
      </w:r>
      <w:r w:rsidR="00580765">
        <w:t xml:space="preserve"> (</w:t>
      </w:r>
      <w:r w:rsidRPr="00580765">
        <w:t>на месте происшествия</w:t>
      </w:r>
      <w:r w:rsidR="00580765" w:rsidRPr="00580765">
        <w:t xml:space="preserve">) </w:t>
      </w:r>
      <w:r w:rsidRPr="00580765">
        <w:t>под контролем</w:t>
      </w:r>
      <w:r w:rsidR="00580765">
        <w:t xml:space="preserve"> (</w:t>
      </w:r>
      <w:r w:rsidRPr="00580765">
        <w:t>консультации и руководство</w:t>
      </w:r>
      <w:r w:rsidR="00580765" w:rsidRPr="00580765">
        <w:t xml:space="preserve">) </w:t>
      </w:r>
      <w:r w:rsidRPr="00580765">
        <w:t>врача отделения неотложной помощи, который осуществляется по радио</w:t>
      </w:r>
      <w:r w:rsidR="00580765" w:rsidRPr="00580765">
        <w:t xml:space="preserve"> - </w:t>
      </w:r>
      <w:r w:rsidRPr="00580765">
        <w:t>или телеметрической связи</w:t>
      </w:r>
      <w:r w:rsidR="00580765" w:rsidRPr="00580765">
        <w:t xml:space="preserve">. </w:t>
      </w:r>
      <w:r w:rsidRPr="00580765">
        <w:t>При первичном обследовании пострадавшего следует оценить состояние вентиляции и кровообращения и выявить источник кровотечения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Наружное кровотечение почти всегда можно остановить давящей повязкой</w:t>
      </w:r>
      <w:r w:rsidR="00580765" w:rsidRPr="00580765">
        <w:t xml:space="preserve">. </w:t>
      </w:r>
      <w:r w:rsidRPr="00580765">
        <w:t xml:space="preserve">Перед наложением повязки все загнутые или перекрученные лоскуты кожи необходимо расправить, с </w:t>
      </w:r>
      <w:r w:rsidR="00DF2262" w:rsidRPr="00580765">
        <w:t>тем,</w:t>
      </w:r>
      <w:r w:rsidRPr="00580765">
        <w:t xml:space="preserve"> чтобы предотвратить сдавление сосудов</w:t>
      </w:r>
      <w:r w:rsidR="00580765" w:rsidRPr="00580765">
        <w:t xml:space="preserve">. </w:t>
      </w:r>
      <w:r w:rsidRPr="00580765">
        <w:t>Кровотечение из поврежденной конечности, которое не поддается прямому прижатию раны, остановится пос</w:t>
      </w:r>
      <w:r w:rsidR="00DF2262" w:rsidRPr="00580765">
        <w:t>ле раздувания манжетки сфигмома</w:t>
      </w:r>
      <w:r w:rsidRPr="00580765">
        <w:t>нометра, наложенной проксимальнее места кровотечения</w:t>
      </w:r>
      <w:r w:rsidR="00580765" w:rsidRPr="00580765">
        <w:t xml:space="preserve">. </w:t>
      </w:r>
      <w:r w:rsidRPr="00580765">
        <w:t>Предварительно конечность приподнимают на 1 мин</w:t>
      </w:r>
      <w:r w:rsidR="00DF2262" w:rsidRPr="00580765">
        <w:t>уту</w:t>
      </w:r>
      <w:r w:rsidRPr="00580765">
        <w:t>, а затем раздувают манжетку настолько, чтобы сила компрессии превысила систолическое артериальное давление у пациента</w:t>
      </w:r>
      <w:r w:rsidR="00580765" w:rsidRPr="00580765">
        <w:t xml:space="preserve">. </w:t>
      </w:r>
      <w:r w:rsidRPr="00580765">
        <w:t>Достигнутый таким образом уровень инфляционного давления может поддерживаться не менее 2 ч</w:t>
      </w:r>
      <w:r w:rsidR="00DF2262" w:rsidRPr="00580765">
        <w:t>асов</w:t>
      </w:r>
      <w:r w:rsidRPr="00580765">
        <w:t xml:space="preserve"> без опасений повредить подлежащие сосуды и нервы</w:t>
      </w:r>
      <w:r w:rsidR="00580765" w:rsidRPr="00580765">
        <w:t xml:space="preserve">. </w:t>
      </w:r>
      <w:r w:rsidRPr="00580765">
        <w:t>Как только состояние пациента стабилизируется, необходимо провести повторное обследование</w:t>
      </w:r>
      <w:r w:rsidR="00580765" w:rsidRPr="00580765">
        <w:t>.</w:t>
      </w:r>
    </w:p>
    <w:p w:rsidR="00726D60" w:rsidRDefault="00726D60" w:rsidP="00580765">
      <w:pPr>
        <w:widowControl w:val="0"/>
        <w:autoSpaceDE w:val="0"/>
        <w:autoSpaceDN w:val="0"/>
        <w:adjustRightInd w:val="0"/>
        <w:ind w:firstLine="709"/>
      </w:pPr>
    </w:p>
    <w:p w:rsidR="00F9282A" w:rsidRPr="00580765" w:rsidRDefault="00F9282A" w:rsidP="00726D60">
      <w:pPr>
        <w:pStyle w:val="2"/>
      </w:pPr>
      <w:bookmarkStart w:id="2" w:name="_Toc233783622"/>
      <w:r w:rsidRPr="00580765">
        <w:t>2</w:t>
      </w:r>
      <w:r w:rsidR="00580765" w:rsidRPr="00580765">
        <w:t xml:space="preserve">. </w:t>
      </w:r>
      <w:r w:rsidR="00726D60" w:rsidRPr="00580765">
        <w:t>Отделение неотложной помощи</w:t>
      </w:r>
      <w:bookmarkEnd w:id="2"/>
    </w:p>
    <w:p w:rsidR="00726D60" w:rsidRDefault="00726D60" w:rsidP="00580765">
      <w:pPr>
        <w:widowControl w:val="0"/>
        <w:autoSpaceDE w:val="0"/>
        <w:autoSpaceDN w:val="0"/>
        <w:adjustRightInd w:val="0"/>
        <w:ind w:firstLine="709"/>
      </w:pP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После доставки пациента в отделение неотложной помощи продолжается лечение жизнеугрожаюших повреждений, которому отдается предпочтение перед лечением ран мягких тканей</w:t>
      </w:r>
      <w:r w:rsidR="00580765" w:rsidRPr="00580765">
        <w:t xml:space="preserve">. </w:t>
      </w:r>
      <w:r w:rsidRPr="00580765">
        <w:t>Если имеющиеся жизнеугрожаюшие повреждения требуют немедленного оперативного вмешательства, то одновременно может осуществляться и хирургическая обработка ран мягких тканей при условии наличия четкой координации работы и плана взаимодействия специалистов</w:t>
      </w:r>
      <w:r w:rsidR="00580765">
        <w:t xml:space="preserve"> (</w:t>
      </w:r>
      <w:r w:rsidRPr="00580765">
        <w:t>хирургов и анестезиологов</w:t>
      </w:r>
      <w:r w:rsidR="00580765" w:rsidRPr="00580765">
        <w:t>).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Перед осмотром раны врач ОНП должен подробно расспросить пациента о времени и механизме повреждения</w:t>
      </w:r>
      <w:r w:rsidR="00580765" w:rsidRPr="00580765">
        <w:t xml:space="preserve">. </w:t>
      </w:r>
      <w:r w:rsidRPr="00580765">
        <w:t>От времени, прошедшего с момента происшествия, в значительной мере зависит выбор хирургической тактики</w:t>
      </w:r>
      <w:r w:rsidR="00580765" w:rsidRPr="00580765">
        <w:t xml:space="preserve">. </w:t>
      </w:r>
      <w:r w:rsidRPr="00580765">
        <w:t>Отсрочка лечения более чем на 3 ч</w:t>
      </w:r>
      <w:r w:rsidR="00DF2262" w:rsidRPr="00580765">
        <w:t>аса</w:t>
      </w:r>
      <w:r w:rsidRPr="00580765">
        <w:t xml:space="preserve"> часто связана с быстрой бактериальной пролиферацией, приводящей к развитию раневой инфекции и ограничивающей терапевтическую эф</w:t>
      </w:r>
      <w:r w:rsidR="00E63739">
        <w:t>ф</w:t>
      </w:r>
      <w:r w:rsidRPr="00580765">
        <w:t>ективность антибиотиков</w:t>
      </w:r>
      <w:r w:rsidR="00580765" w:rsidRPr="00580765">
        <w:t>.</w:t>
      </w:r>
    </w:p>
    <w:p w:rsidR="00726D60" w:rsidRDefault="00726D60" w:rsidP="00580765">
      <w:pPr>
        <w:widowControl w:val="0"/>
        <w:autoSpaceDE w:val="0"/>
        <w:autoSpaceDN w:val="0"/>
        <w:adjustRightInd w:val="0"/>
        <w:ind w:firstLine="709"/>
      </w:pPr>
    </w:p>
    <w:p w:rsidR="00F9282A" w:rsidRDefault="00726D60" w:rsidP="00726D60">
      <w:pPr>
        <w:pStyle w:val="2"/>
      </w:pPr>
      <w:bookmarkStart w:id="3" w:name="_Toc233783623"/>
      <w:r>
        <w:t xml:space="preserve">3. </w:t>
      </w:r>
      <w:r w:rsidR="00F9282A" w:rsidRPr="00580765">
        <w:t>Механизм повреждения</w:t>
      </w:r>
      <w:bookmarkEnd w:id="3"/>
    </w:p>
    <w:p w:rsidR="00726D60" w:rsidRPr="00726D60" w:rsidRDefault="00726D60" w:rsidP="00726D60">
      <w:pPr>
        <w:widowControl w:val="0"/>
        <w:autoSpaceDE w:val="0"/>
        <w:autoSpaceDN w:val="0"/>
        <w:adjustRightInd w:val="0"/>
        <w:ind w:firstLine="709"/>
      </w:pP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Раны с разорванными краями более подвержены инфицированию, чем неповрежденные ткани</w:t>
      </w:r>
      <w:r w:rsidR="00580765" w:rsidRPr="00580765">
        <w:t xml:space="preserve">. </w:t>
      </w:r>
      <w:r w:rsidRPr="00580765">
        <w:t>Сопротивление инфекции варьирует в зависимости от механизма повреждения</w:t>
      </w:r>
      <w:r w:rsidR="00580765" w:rsidRPr="00580765">
        <w:t xml:space="preserve">. </w:t>
      </w:r>
      <w:r w:rsidRPr="00580765">
        <w:t>В результате режущего действия кусочка стекла, острого края металлического предмета или ножа возникают линейные раны мягких тканей</w:t>
      </w:r>
      <w:r w:rsidR="00580765" w:rsidRPr="00580765">
        <w:t xml:space="preserve">. </w:t>
      </w:r>
      <w:r w:rsidRPr="00580765">
        <w:t>Резаные раны обладают значительной устойчивостью к развитию инфекции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Если рана получена в результате удара или столкновения, то механизмом повреждения является преимущественно сдавление или растяжение, а не разрыв</w:t>
      </w:r>
      <w:r w:rsidR="00580765" w:rsidRPr="00580765">
        <w:t xml:space="preserve">. </w:t>
      </w:r>
      <w:r w:rsidRPr="00580765">
        <w:t>Энергия, требуемая для повреждения тканей при воздействии таких сил, значительно больше той, которая необходима для их разрыва</w:t>
      </w:r>
      <w:r w:rsidR="00580765" w:rsidRPr="00580765">
        <w:t xml:space="preserve">. </w:t>
      </w:r>
      <w:r w:rsidRPr="00580765">
        <w:t>Раны, возникающие вследствие сдавления или растяжения, в 100 раз более чувствительны к инфекции, чем резаные раны</w:t>
      </w:r>
      <w:r w:rsidR="00580765" w:rsidRPr="00580765">
        <w:t xml:space="preserve">. </w:t>
      </w:r>
      <w:r w:rsidRPr="00580765">
        <w:t>Хотя антибиотики, несомненно, полезны при лечении таких ран, их эффективность значительно ниже, чем в случае резаных ран при одинаковом уровне бактериальной обсемененности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Разрывы сосудов кожи и подлежащих тканей проявляются кровоподтеками</w:t>
      </w:r>
      <w:r w:rsidR="00580765" w:rsidRPr="00580765">
        <w:t xml:space="preserve">. </w:t>
      </w:r>
      <w:r w:rsidRPr="00580765">
        <w:t>Некоторые гематомы рассасываются, но те,</w:t>
      </w:r>
      <w:r w:rsidR="00DF2262" w:rsidRPr="00580765">
        <w:t xml:space="preserve"> </w:t>
      </w:r>
      <w:r w:rsidRPr="00580765">
        <w:t>которые инкапсулируются, обычно требуют хирургического лечения</w:t>
      </w:r>
      <w:r w:rsidR="00580765" w:rsidRPr="00580765">
        <w:t xml:space="preserve">. </w:t>
      </w:r>
      <w:r w:rsidRPr="00580765">
        <w:t>В отсутствие лечения такие гематомы могут привести к деформации подкожной клетчатки</w:t>
      </w:r>
      <w:r w:rsidR="00580765" w:rsidRPr="00580765">
        <w:t xml:space="preserve">. </w:t>
      </w:r>
      <w:r w:rsidRPr="00580765">
        <w:t>Когда гематома находится в стадии желе, наилучшим способом ее лечения является рассечение тканей с последующим дренированием</w:t>
      </w:r>
      <w:r w:rsidR="00580765" w:rsidRPr="00580765">
        <w:t xml:space="preserve">. </w:t>
      </w:r>
      <w:r w:rsidRPr="00580765">
        <w:t>По мере разжижения гематомы становится возможной ее аспирация с помощью толстой иглы</w:t>
      </w:r>
      <w:r w:rsidR="00580765">
        <w:t xml:space="preserve"> (</w:t>
      </w:r>
      <w:r w:rsidRPr="00580765">
        <w:t>№ 18 или больше</w:t>
      </w:r>
      <w:r w:rsidR="00580765" w:rsidRPr="00580765">
        <w:t>).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При огнестрельных ранениях уровень поглощения энергии единицей объема ткани значительно выше, чем при тупой травме</w:t>
      </w:r>
      <w:r w:rsidR="00580765" w:rsidRPr="00580765">
        <w:t xml:space="preserve">. </w:t>
      </w:r>
      <w:r w:rsidRPr="00580765">
        <w:t>Так как ранящий снаряд наносит удар тканям, взаимодействие режущих, растягивающих и сжимающих сил вызывает относительно воспроизводимое количество разрушений</w:t>
      </w:r>
      <w:r w:rsidR="00580765" w:rsidRPr="00580765">
        <w:t xml:space="preserve">. </w:t>
      </w:r>
      <w:r w:rsidRPr="00580765">
        <w:t>Тяжесть ранения зависит от количества кинетической энергии, переданной телу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Эффективность передачи кинетической энергии зависит от следующих факторов</w:t>
      </w:r>
      <w:r w:rsidR="00580765">
        <w:t>:</w:t>
      </w:r>
    </w:p>
    <w:p w:rsidR="00580765" w:rsidRDefault="00580765" w:rsidP="00580765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580765">
        <w:t xml:space="preserve"> </w:t>
      </w:r>
      <w:r w:rsidR="00F9282A" w:rsidRPr="00580765">
        <w:t>скорости и направления полета снаряда по своей траектории</w:t>
      </w:r>
      <w:r>
        <w:t>;</w:t>
      </w:r>
    </w:p>
    <w:p w:rsidR="00580765" w:rsidRDefault="00580765" w:rsidP="00580765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580765">
        <w:t xml:space="preserve"> </w:t>
      </w:r>
      <w:r w:rsidR="00F9282A" w:rsidRPr="00580765">
        <w:t>деформации снаряда в тканях</w:t>
      </w:r>
      <w:r>
        <w:t>;</w:t>
      </w:r>
    </w:p>
    <w:p w:rsidR="00580765" w:rsidRDefault="00580765" w:rsidP="00580765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580765">
        <w:t xml:space="preserve"> </w:t>
      </w:r>
      <w:r w:rsidR="00F9282A" w:rsidRPr="00580765">
        <w:t>эластичности и плотности тканей, через которые проходит снаряд</w:t>
      </w:r>
      <w:r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Различают два основных типа огнестрельного оружия</w:t>
      </w:r>
      <w:r w:rsidR="00580765" w:rsidRPr="00580765">
        <w:t xml:space="preserve">: </w:t>
      </w:r>
      <w:r w:rsidRPr="00580765">
        <w:t>нарезное и гладкоствольное</w:t>
      </w:r>
      <w:r w:rsidR="00580765" w:rsidRPr="00580765">
        <w:t xml:space="preserve">. </w:t>
      </w:r>
      <w:r w:rsidRPr="00580765">
        <w:t>Нарезное оружие, в том числе пистолеты и винтовки, имеет в стволе спиральную нарезку, по которой при выстреле выбрасываются горячие газы, копоть, частички пороха и пуля</w:t>
      </w:r>
      <w:r w:rsidR="00580765" w:rsidRPr="00580765">
        <w:t xml:space="preserve">. </w:t>
      </w:r>
      <w:r w:rsidRPr="00580765">
        <w:t>Пули для нарезного оружия по количеству энергии, передаваемой тканям, можно разделить на две группы</w:t>
      </w:r>
      <w:r w:rsidR="00580765" w:rsidRPr="00580765">
        <w:t xml:space="preserve">. </w:t>
      </w:r>
      <w:r w:rsidRPr="00580765">
        <w:t>Первая группа представлена пулями 22-го калибра, передающими небольшое количество кинетической энергии</w:t>
      </w:r>
      <w:r w:rsidR="00580765">
        <w:t xml:space="preserve"> (</w:t>
      </w:r>
      <w:r w:rsidRPr="00580765">
        <w:t>менее 400 Дж</w:t>
      </w:r>
      <w:r w:rsidR="00580765" w:rsidRPr="00580765">
        <w:t xml:space="preserve">). </w:t>
      </w:r>
      <w:r w:rsidRPr="00580765">
        <w:t>Они вызывают повреждения, подобные простым колотым ранам, в которых повреждение тканей ограничивается раневым каналом</w:t>
      </w:r>
      <w:r w:rsidR="00580765" w:rsidRPr="00580765">
        <w:t xml:space="preserve">. </w:t>
      </w:r>
      <w:r w:rsidRPr="00580765">
        <w:t>Такие раны не требуют хирургической обработки и могут лечиться консервативно, поскольку раневой канал узок и значительное загрязнение раны при внедрении осколков вряд ли возможно</w:t>
      </w:r>
      <w:r w:rsidR="00580765" w:rsidRPr="00580765">
        <w:t xml:space="preserve">. </w:t>
      </w:r>
      <w:r w:rsidRPr="00580765">
        <w:t>Разрывы сосудов и жизненно важных органов являются более серьезными последствиями пулевых ранений, которые требуют немедленного лечения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Ко второй группе</w:t>
      </w:r>
      <w:r w:rsidR="00580765" w:rsidRPr="00580765">
        <w:t xml:space="preserve"> - </w:t>
      </w:r>
      <w:r w:rsidRPr="00580765">
        <w:t>снарядам, передающим ране более значительную кинетическую энергию</w:t>
      </w:r>
      <w:r w:rsidR="00580765">
        <w:t xml:space="preserve"> (</w:t>
      </w:r>
      <w:r w:rsidRPr="00580765">
        <w:t>400 Дж или более</w:t>
      </w:r>
      <w:r w:rsidR="00580765" w:rsidRPr="00580765">
        <w:t xml:space="preserve">), - </w:t>
      </w:r>
      <w:r w:rsidRPr="00580765">
        <w:t>относятся все пули для нарезного оружия центрального боя, а также пули 44-го калибра для пистолета</w:t>
      </w:r>
      <w:r w:rsidR="00580765">
        <w:t xml:space="preserve"> "</w:t>
      </w:r>
      <w:r w:rsidRPr="00580765">
        <w:t>магнум</w:t>
      </w:r>
      <w:r w:rsidR="00580765">
        <w:t xml:space="preserve">". </w:t>
      </w:r>
      <w:r w:rsidRPr="00580765">
        <w:t>Поскольку в результате ранения такими пулями разрушение тканей выходит за пределы раневого канала, необходимо обширное иссечение нежизнеспособных тканей</w:t>
      </w:r>
      <w:r w:rsidR="00580765" w:rsidRPr="00580765">
        <w:t xml:space="preserve">. </w:t>
      </w:r>
      <w:r w:rsidRPr="00580765">
        <w:t>Поскольку степень деструкции тканей велика и установить ее с достаточной точностью вскоре после ранения нелегко, рану оставляют открытой, что позволяет проводить ее ежедневный осмотр в операционной и удалять любую остающуюся в ней нежизнеспособную ткань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Гладкоствольное оружие в отличие от нарезного имеет гладкий ствол, через который выходят горячие газы, пыж и многочисленная дробь или один ранящий снаряд</w:t>
      </w:r>
      <w:r w:rsidR="00580765">
        <w:t xml:space="preserve"> (</w:t>
      </w:r>
      <w:r w:rsidRPr="00580765">
        <w:t>самодельная ружейная пуля</w:t>
      </w:r>
      <w:r w:rsidR="00580765" w:rsidRPr="00580765">
        <w:t xml:space="preserve">). </w:t>
      </w:r>
      <w:r w:rsidRPr="00580765">
        <w:t>Заряд дроби состоит из множества отдельных дробинок, которые по выходе из ствола рассеиваются в форме конуса</w:t>
      </w:r>
      <w:r w:rsidR="00580765" w:rsidRPr="00580765">
        <w:t xml:space="preserve">. </w:t>
      </w:r>
      <w:r w:rsidRPr="00580765">
        <w:t>Расстояние от дула гладкоствольного ружья до точки соприкосновения ранящего снаряда</w:t>
      </w:r>
      <w:r w:rsidR="00580765">
        <w:t xml:space="preserve"> (</w:t>
      </w:r>
      <w:r w:rsidRPr="00580765">
        <w:t>дальность удара</w:t>
      </w:r>
      <w:r w:rsidR="00580765" w:rsidRPr="00580765">
        <w:t xml:space="preserve">) </w:t>
      </w:r>
      <w:r w:rsidRPr="00580765">
        <w:t>с поражаемым объектом является основным фактором, определяющим размер повреждения</w:t>
      </w:r>
      <w:r w:rsidR="00580765" w:rsidRPr="00580765">
        <w:t xml:space="preserve">. </w:t>
      </w:r>
      <w:r w:rsidRPr="00580765">
        <w:t>Выстрел с расстояния менее 7 м зарядом, содержащим многочисленные дробинки, вызывает образование одного раневого отверстия</w:t>
      </w:r>
      <w:r w:rsidR="00580765">
        <w:t xml:space="preserve"> (</w:t>
      </w:r>
      <w:r w:rsidRPr="00580765">
        <w:t>менее 6 см в диаметре</w:t>
      </w:r>
      <w:r w:rsidR="00580765" w:rsidRPr="00580765">
        <w:t xml:space="preserve">) </w:t>
      </w:r>
      <w:r w:rsidRPr="00580765">
        <w:t>и глубокой раны с массивным повреждением тканей</w:t>
      </w:r>
      <w:r w:rsidR="00580765" w:rsidRPr="00580765">
        <w:t xml:space="preserve">. </w:t>
      </w:r>
      <w:r w:rsidRPr="00580765">
        <w:t>Выстрел дробью с расстояния, превышающего 7 м, вызывает образование множества отдельных ранок без массивного разрушения подлежащих тканей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При выстреле из дробового ружья с расстояния менее 45 м самодельной пулей, обладающей высокой энергией, образуется рана с повреждением тканей, выходящими за пределы раневого канала</w:t>
      </w:r>
      <w:r w:rsidR="00580765" w:rsidRPr="00580765">
        <w:t xml:space="preserve">. </w:t>
      </w:r>
      <w:r w:rsidRPr="00580765">
        <w:t>Пули, выпущенные из нарезного оружия, сохраняют свою высокую скорость на расстоянии свыше 45 м, а самодельные пули на таком расстоянии снижают скорость полета примерно на 25</w:t>
      </w:r>
      <w:r w:rsidR="00580765" w:rsidRPr="00580765">
        <w:t xml:space="preserve">%. </w:t>
      </w:r>
      <w:r w:rsidRPr="00580765">
        <w:t>Таким образом, соотношение скорости и расстояния полета пули влияет на кинетическую энергию снаряда и размеры конечного повреждения тканей</w:t>
      </w:r>
      <w:r w:rsidR="00580765" w:rsidRPr="00580765">
        <w:t>.</w:t>
      </w:r>
    </w:p>
    <w:p w:rsidR="008D394D" w:rsidRDefault="008D394D" w:rsidP="00B7359F">
      <w:pPr>
        <w:widowControl w:val="0"/>
        <w:autoSpaceDE w:val="0"/>
        <w:autoSpaceDN w:val="0"/>
        <w:adjustRightInd w:val="0"/>
        <w:ind w:firstLine="709"/>
      </w:pPr>
    </w:p>
    <w:p w:rsidR="00F9282A" w:rsidRDefault="008D394D" w:rsidP="008D394D">
      <w:pPr>
        <w:pStyle w:val="2"/>
      </w:pPr>
      <w:r>
        <w:br w:type="page"/>
      </w:r>
      <w:bookmarkStart w:id="4" w:name="_Toc233783624"/>
      <w:r>
        <w:t xml:space="preserve">4. </w:t>
      </w:r>
      <w:r w:rsidR="00F9282A" w:rsidRPr="00580765">
        <w:t>Микробное загрязнение ран</w:t>
      </w:r>
      <w:bookmarkEnd w:id="4"/>
    </w:p>
    <w:p w:rsidR="008D394D" w:rsidRDefault="008D394D" w:rsidP="00580765">
      <w:pPr>
        <w:widowControl w:val="0"/>
        <w:autoSpaceDE w:val="0"/>
        <w:autoSpaceDN w:val="0"/>
        <w:adjustRightInd w:val="0"/>
        <w:ind w:firstLine="709"/>
      </w:pP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Из окружающей среды, в которой происходит повреждение, в рану могут попадать различные патогенные микроорганизмы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Проникновение бактерий в к</w:t>
      </w:r>
      <w:r w:rsidR="00DF2262" w:rsidRPr="00580765">
        <w:t>оличестве, достаточном для инфи</w:t>
      </w:r>
      <w:r w:rsidRPr="00580765">
        <w:t>цирования, происходит либо из экзогенного источника</w:t>
      </w:r>
      <w:r w:rsidR="00580765">
        <w:t xml:space="preserve"> (</w:t>
      </w:r>
      <w:r w:rsidRPr="00580765">
        <w:t>например, ранящий инструмент</w:t>
      </w:r>
      <w:r w:rsidR="00580765" w:rsidRPr="00580765">
        <w:t>),</w:t>
      </w:r>
      <w:r w:rsidRPr="00580765">
        <w:t xml:space="preserve"> либо с поверхности тела человека</w:t>
      </w:r>
      <w:r w:rsidR="00580765">
        <w:t xml:space="preserve"> (</w:t>
      </w:r>
      <w:r w:rsidRPr="00580765">
        <w:t>его собственная микрофлора</w:t>
      </w:r>
      <w:r w:rsidR="00580765" w:rsidRPr="00580765">
        <w:t xml:space="preserve">). </w:t>
      </w:r>
      <w:r w:rsidRPr="00580765">
        <w:t>Как правило, состав кожной микрофлоры позволяет разделить поверхность тела на три ана</w:t>
      </w:r>
      <w:r w:rsidR="00DF2262" w:rsidRPr="00580765">
        <w:t>томические области</w:t>
      </w:r>
      <w:r w:rsidR="00580765" w:rsidRPr="00580765">
        <w:t xml:space="preserve">. </w:t>
      </w:r>
      <w:r w:rsidRPr="00580765">
        <w:t>На большей части поверхности туловища, верхних конечностей и верхних отделов нижних конечностей уровень бактериальной обсемененности составляет всего несколько тысяч микроорганизмов на 1 см</w:t>
      </w:r>
      <w:r w:rsidRPr="00580765">
        <w:rPr>
          <w:vertAlign w:val="superscript"/>
        </w:rPr>
        <w:t>2</w:t>
      </w:r>
      <w:r w:rsidR="00580765" w:rsidRPr="00580765">
        <w:t xml:space="preserve">. </w:t>
      </w:r>
      <w:r w:rsidRPr="00580765">
        <w:t xml:space="preserve">На увлажняемых потом участках тела, таких как подмышечные впадины, промежность, межпальцевые промежутки и места опрелости, на площади в </w:t>
      </w:r>
      <w:r w:rsidR="00DF2262" w:rsidRPr="00580765">
        <w:t>1</w:t>
      </w:r>
      <w:r w:rsidRPr="00580765">
        <w:t xml:space="preserve"> см</w:t>
      </w:r>
      <w:r w:rsidRPr="00580765">
        <w:rPr>
          <w:vertAlign w:val="superscript"/>
        </w:rPr>
        <w:t>2</w:t>
      </w:r>
      <w:r w:rsidRPr="00580765">
        <w:t xml:space="preserve"> содержатся миллионы бактерий</w:t>
      </w:r>
      <w:r w:rsidR="00580765" w:rsidRPr="00580765">
        <w:t xml:space="preserve">. </w:t>
      </w:r>
      <w:r w:rsidRPr="00580765">
        <w:t>Аналогичную бактериальную плотность обнаруживают открытые участки тела</w:t>
      </w:r>
      <w:r w:rsidR="00580765">
        <w:t xml:space="preserve"> (</w:t>
      </w:r>
      <w:r w:rsidRPr="00580765">
        <w:t xml:space="preserve">голова, лицо, кисти и </w:t>
      </w:r>
      <w:r w:rsidR="00DF2262" w:rsidRPr="00580765">
        <w:t>стопы</w:t>
      </w:r>
      <w:r w:rsidR="00580765" w:rsidRPr="00580765">
        <w:t>),</w:t>
      </w:r>
      <w:r w:rsidR="00DF2262" w:rsidRPr="00580765">
        <w:t xml:space="preserve"> составляющие третью ана</w:t>
      </w:r>
      <w:r w:rsidRPr="00580765">
        <w:t>томическую область</w:t>
      </w:r>
      <w:r w:rsidR="00580765" w:rsidRPr="00580765">
        <w:t xml:space="preserve">. </w:t>
      </w:r>
      <w:r w:rsidRPr="00580765">
        <w:t>Имеются существенные различия в количестве и разнообразии микроорганизмов в перечисленных областях</w:t>
      </w:r>
      <w:r w:rsidR="00580765" w:rsidRPr="00580765">
        <w:t xml:space="preserve">. </w:t>
      </w:r>
      <w:r w:rsidRPr="00580765">
        <w:t>Количество микроорганизмов на ладонной и тыльной поверхностях кисти в норме исчисляется сотнями на 1 см</w:t>
      </w:r>
      <w:r w:rsidRPr="00580765">
        <w:rPr>
          <w:vertAlign w:val="superscript"/>
        </w:rPr>
        <w:t>2</w:t>
      </w:r>
      <w:r w:rsidR="00580765" w:rsidRPr="00580765">
        <w:t xml:space="preserve">. </w:t>
      </w:r>
      <w:r w:rsidRPr="00580765">
        <w:t>Большая часть микробов на кистях находится под дистальным концом ногтевой пластинки или в ногтевых желобах</w:t>
      </w:r>
      <w:r w:rsidR="00580765" w:rsidRPr="00580765">
        <w:t xml:space="preserve">. </w:t>
      </w:r>
      <w:r w:rsidRPr="00580765">
        <w:t>На коже скальпа и предплечья количество бактерий достигает несколько миллионов на 1 см</w:t>
      </w:r>
      <w:r w:rsidRPr="00580765">
        <w:rPr>
          <w:vertAlign w:val="superscript"/>
        </w:rPr>
        <w:t>2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В большинстве анатомических областей бактериальная колонизация кожи ограничивается ее роговым слоем, в трещинах которого на отмирающих клетках и размножаются микроорганизмы</w:t>
      </w:r>
      <w:r w:rsidR="00580765" w:rsidRPr="00580765">
        <w:t xml:space="preserve">. </w:t>
      </w:r>
      <w:r w:rsidRPr="00580765">
        <w:t>Роговой слой придатков кожи, выстилающий устье волосяных фолликул, служит резервуаром для бактерий</w:t>
      </w:r>
      <w:r w:rsidR="00580765" w:rsidRPr="00580765">
        <w:t xml:space="preserve">. </w:t>
      </w:r>
      <w:r w:rsidRPr="00580765">
        <w:t>Однако эти микроорганизмы редко внедряются глубже устья выводного протока сальной железы</w:t>
      </w:r>
      <w:r w:rsidR="00580765" w:rsidRPr="00580765">
        <w:t xml:space="preserve">. </w:t>
      </w:r>
      <w:r w:rsidRPr="00580765">
        <w:t>Глубокое залегание апокринных потовых желез делает их недоступными для бактерий</w:t>
      </w:r>
      <w:r w:rsidR="00580765" w:rsidRPr="00580765">
        <w:t xml:space="preserve">. </w:t>
      </w:r>
      <w:r w:rsidRPr="00580765">
        <w:t>Микроорганизмы, обитающие в кожных слоях, глубина которых не превышает 250 мм, находятся в пределах досягаемости для местно применяемых антисептических препаратов</w:t>
      </w:r>
      <w:r w:rsidR="00580765" w:rsidRPr="00580765">
        <w:t xml:space="preserve">. </w:t>
      </w:r>
      <w:r w:rsidRPr="00580765">
        <w:t>Следовательно, стерильность</w:t>
      </w:r>
      <w:r w:rsidR="00580765">
        <w:t xml:space="preserve"> (</w:t>
      </w:r>
      <w:r w:rsidRPr="00580765">
        <w:t>или состояние, близкое к стерильности</w:t>
      </w:r>
      <w:r w:rsidR="00580765" w:rsidRPr="00580765">
        <w:t xml:space="preserve">) </w:t>
      </w:r>
      <w:r w:rsidRPr="00580765">
        <w:t>может быть достигнута на большей части поверхности тела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Раны от укусов обычно имеют значительное микробное загрязнение случайными разновидностями и облигатными анаэробами</w:t>
      </w:r>
      <w:r w:rsidR="00580765" w:rsidRPr="00580765">
        <w:t xml:space="preserve">. </w:t>
      </w:r>
      <w:r w:rsidRPr="00580765">
        <w:t>В полости рта огромное количество микроорганизмов обнаруживается в зубодесневых карманах и в зубных отложениях</w:t>
      </w:r>
      <w:r w:rsidR="00580765" w:rsidRPr="00580765">
        <w:t xml:space="preserve">. </w:t>
      </w:r>
      <w:r w:rsidRPr="00580765">
        <w:t>Количество бактерий, определяемое на зубных протезах и удаленных фрагментах шейки зуба составляет 10</w:t>
      </w:r>
      <w:r w:rsidR="00580765">
        <w:t xml:space="preserve">" </w:t>
      </w:r>
      <w:r w:rsidRPr="00580765">
        <w:t>на 1 г массы материала, что значительно превосходит критический уровень</w:t>
      </w:r>
      <w:r w:rsidR="00580765">
        <w:t xml:space="preserve"> (</w:t>
      </w:r>
      <w:r w:rsidRPr="00580765">
        <w:t>10</w:t>
      </w:r>
      <w:r w:rsidRPr="00580765">
        <w:rPr>
          <w:vertAlign w:val="superscript"/>
        </w:rPr>
        <w:t>6</w:t>
      </w:r>
      <w:r w:rsidRPr="00580765">
        <w:t xml:space="preserve"> на 1 г ткани</w:t>
      </w:r>
      <w:r w:rsidR="00580765" w:rsidRPr="00580765">
        <w:t>),</w:t>
      </w:r>
      <w:r w:rsidRPr="00580765">
        <w:t xml:space="preserve"> при котором происходит инфицирование большинства ран мягких тканей</w:t>
      </w:r>
      <w:r w:rsidR="00580765" w:rsidRPr="00580765">
        <w:t xml:space="preserve">. </w:t>
      </w:r>
      <w:r w:rsidRPr="00580765">
        <w:t>Таким образом, раны, полученные при укусах человеком или животными, характеризуются массивным микробным загрязнением и высокой частотой инфекционных осложнений</w:t>
      </w:r>
      <w:r w:rsidR="00580765" w:rsidRPr="00580765">
        <w:t xml:space="preserve">. </w:t>
      </w:r>
      <w:r w:rsidRPr="00580765">
        <w:t>Каловые массы также содержат микрофлору в высокой концентрации</w:t>
      </w:r>
      <w:r w:rsidR="00580765">
        <w:t xml:space="preserve"> (</w:t>
      </w:r>
      <w:r w:rsidRPr="00580765">
        <w:t>10</w:t>
      </w:r>
      <w:r w:rsidR="00580765">
        <w:t xml:space="preserve">" </w:t>
      </w:r>
      <w:r w:rsidRPr="00580765">
        <w:t>на 1 г кала</w:t>
      </w:r>
      <w:r w:rsidR="00580765" w:rsidRPr="00580765">
        <w:t xml:space="preserve">). </w:t>
      </w:r>
      <w:r w:rsidRPr="00580765">
        <w:t>Примерно 20</w:t>
      </w:r>
      <w:r w:rsidR="00580765" w:rsidRPr="00580765">
        <w:t>-</w:t>
      </w:r>
      <w:r w:rsidRPr="00580765">
        <w:t>30</w:t>
      </w:r>
      <w:r w:rsidR="00580765" w:rsidRPr="00580765">
        <w:t>%</w:t>
      </w:r>
      <w:r w:rsidRPr="00580765">
        <w:t xml:space="preserve"> чистого веса испражнений составляет сплошная масса бактерий</w:t>
      </w:r>
      <w:r w:rsidR="00580765">
        <w:t xml:space="preserve"> (</w:t>
      </w:r>
      <w:r w:rsidRPr="00580765">
        <w:t>практически все виды анаэробов</w:t>
      </w:r>
      <w:r w:rsidR="00580765" w:rsidRPr="00580765">
        <w:t xml:space="preserve">). </w:t>
      </w:r>
      <w:r w:rsidRPr="00580765">
        <w:t>Раны, загрязненные калом животных или человека, несмотря на терапевтические воздействия, имеют высокий риск развития инфекции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Тщательно собранный анамнез помогает предположить наличие инородных тел в ране</w:t>
      </w:r>
      <w:r w:rsidR="00580765" w:rsidRPr="00580765">
        <w:t xml:space="preserve">. </w:t>
      </w:r>
      <w:r w:rsidRPr="00580765">
        <w:t>При осколочных ранениях в поврежденных тканях встречаются части одежды и ранящих снарядов</w:t>
      </w:r>
      <w:r w:rsidR="00580765" w:rsidRPr="00580765">
        <w:t xml:space="preserve">. </w:t>
      </w:r>
      <w:r w:rsidRPr="00580765">
        <w:t>В ранах, полученных в результате несчастных случаев в</w:t>
      </w:r>
      <w:r w:rsidR="00DF2262" w:rsidRPr="00580765">
        <w:t xml:space="preserve"> </w:t>
      </w:r>
      <w:r w:rsidRPr="00580765">
        <w:t>промышленности или сельском хозяйстве, часто обнаруживаются почва и грязь</w:t>
      </w:r>
      <w:r w:rsidR="00580765" w:rsidRPr="00580765">
        <w:t xml:space="preserve">. </w:t>
      </w:r>
      <w:r w:rsidRPr="00580765">
        <w:t>Из почвы выделены специфические фракции, потенциально способствующие развитию инфекции</w:t>
      </w:r>
      <w:r w:rsidR="00580765" w:rsidRPr="00580765">
        <w:t xml:space="preserve">; </w:t>
      </w:r>
      <w:r w:rsidRPr="00580765">
        <w:t>к НИМ ОТНОСЯТСЯ органические компоненты почвы, а также неорганические вещества, входящие в состав глины</w:t>
      </w:r>
      <w:r w:rsidR="00580765" w:rsidRPr="00580765">
        <w:t xml:space="preserve">. </w:t>
      </w:r>
      <w:r w:rsidRPr="00580765">
        <w:t>Для инфицирования ран, загрязненных этими фракциями, вполне достаточно наличия всего лишь 100 бактерий</w:t>
      </w:r>
      <w:r w:rsidR="00580765" w:rsidRPr="00580765">
        <w:t xml:space="preserve">. </w:t>
      </w:r>
      <w:r w:rsidRPr="00580765">
        <w:t>Их влияние на повышение частоты инфекции, по-видимому, связано с вызываемым ими нарушением защиты организма</w:t>
      </w:r>
      <w:r w:rsidR="00580765" w:rsidRPr="00580765">
        <w:t xml:space="preserve">. </w:t>
      </w:r>
      <w:r w:rsidRPr="00580765">
        <w:t>В присутствии этих фракций лейкоциты неспособны поглощать и уничтожать бактерии</w:t>
      </w:r>
      <w:r w:rsidR="00580765" w:rsidRPr="00580765">
        <w:t xml:space="preserve">. </w:t>
      </w:r>
      <w:r w:rsidRPr="00580765">
        <w:t>Это вредное влияние на защитную функцию лейкоцитов является результатом взаимодействия обладающих высоким зарядом частичек почвы и лейкоцитов</w:t>
      </w:r>
      <w:r w:rsidR="00580765" w:rsidRPr="00580765">
        <w:t xml:space="preserve">. </w:t>
      </w:r>
      <w:r w:rsidRPr="00580765">
        <w:t>Потенцирующие инфекцию почвенные фракции оказывают также значительное влияние на неспецифические гуморальные факторы</w:t>
      </w:r>
      <w:r w:rsidR="00580765" w:rsidRPr="00580765">
        <w:t xml:space="preserve">. </w:t>
      </w:r>
      <w:r w:rsidRPr="00580765">
        <w:t>Воздействие этих фракций на свежую сыворотку устраняет ее бактерицидную активность</w:t>
      </w:r>
      <w:r w:rsidR="00580765" w:rsidRPr="00580765">
        <w:t xml:space="preserve">. </w:t>
      </w:r>
      <w:r w:rsidRPr="00580765">
        <w:t>Предполагается, что эти фракции, состоящие из высокозаряженных частичек, вступают в химическую' реакцию с амфотерными и основными антибиотиками, ограничивая их активность в загрязненной ране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Концентрация этих фракций в почве может быть связана с их локализацией</w:t>
      </w:r>
      <w:r w:rsidR="00580765" w:rsidRPr="00580765">
        <w:t xml:space="preserve">. </w:t>
      </w:r>
      <w:r w:rsidRPr="00580765">
        <w:t>Средовые условия в болотах и трясинах способствуют формированию почвы почти целиком</w:t>
      </w:r>
      <w:r w:rsidR="00580765">
        <w:t xml:space="preserve"> (</w:t>
      </w:r>
      <w:r w:rsidRPr="00580765">
        <w:t>на 90</w:t>
      </w:r>
      <w:r w:rsidR="00580765" w:rsidRPr="00580765">
        <w:t xml:space="preserve">%) </w:t>
      </w:r>
      <w:r w:rsidRPr="00580765">
        <w:t>из органических фракций, потенцирующих инфекцию</w:t>
      </w:r>
      <w:r w:rsidR="00580765" w:rsidRPr="00580765">
        <w:t xml:space="preserve">. </w:t>
      </w:r>
      <w:r w:rsidRPr="00580765">
        <w:t>Основными неорганическими частицами, способствующими развитию инфекции, являются фракции глины, которые в высокой концентрации находятся скорее в подпочве, нежели в верхнем слое почвы</w:t>
      </w:r>
      <w:r w:rsidR="00580765" w:rsidRPr="00580765">
        <w:t xml:space="preserve">. </w:t>
      </w:r>
      <w:r w:rsidRPr="00580765">
        <w:t>Следовательно, травматические повреждения мягких тканей в болотистой местности или в траншеях</w:t>
      </w:r>
      <w:r w:rsidR="00580765">
        <w:t xml:space="preserve"> (</w:t>
      </w:r>
      <w:r w:rsidRPr="00580765">
        <w:t>ямах</w:t>
      </w:r>
      <w:r w:rsidR="00580765" w:rsidRPr="00580765">
        <w:t xml:space="preserve">) </w:t>
      </w:r>
      <w:r w:rsidRPr="00580765">
        <w:t>имеют высокий риск загрязнения указанными фракциями, предрасполагающими к возникновению серьезной раневой инфекции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Особенно любопытным в этих наблюдениях является то, что некоторые составляющие почвы, например песчинки, относительно безвредны</w:t>
      </w:r>
      <w:r w:rsidR="00580765" w:rsidRPr="00580765">
        <w:t xml:space="preserve">. </w:t>
      </w:r>
      <w:r w:rsidRPr="00580765">
        <w:t>Фракции песка, имеющего крупные размеры частиц и низкий уровень химической реактивности, вызывают значительно меньшее поражение тканей, чем фракции, усиливающие инфекционные осложнения</w:t>
      </w:r>
      <w:r w:rsidR="00580765" w:rsidRPr="00580765">
        <w:t>.</w:t>
      </w:r>
    </w:p>
    <w:p w:rsidR="008D394D" w:rsidRDefault="008D394D" w:rsidP="00580765">
      <w:pPr>
        <w:widowControl w:val="0"/>
        <w:autoSpaceDE w:val="0"/>
        <w:autoSpaceDN w:val="0"/>
        <w:adjustRightInd w:val="0"/>
        <w:ind w:firstLine="709"/>
      </w:pPr>
    </w:p>
    <w:p w:rsidR="00F9282A" w:rsidRPr="00580765" w:rsidRDefault="008D394D" w:rsidP="008D394D">
      <w:pPr>
        <w:pStyle w:val="2"/>
      </w:pPr>
      <w:r>
        <w:br w:type="page"/>
      </w:r>
      <w:bookmarkStart w:id="5" w:name="_Toc233783625"/>
      <w:r>
        <w:t xml:space="preserve">5. </w:t>
      </w:r>
      <w:r w:rsidR="00F9282A" w:rsidRPr="00580765">
        <w:t>Осмотр ран</w:t>
      </w:r>
      <w:bookmarkEnd w:id="5"/>
    </w:p>
    <w:p w:rsidR="008D394D" w:rsidRDefault="008D394D" w:rsidP="00580765">
      <w:pPr>
        <w:widowControl w:val="0"/>
        <w:autoSpaceDE w:val="0"/>
        <w:autoSpaceDN w:val="0"/>
        <w:adjustRightInd w:val="0"/>
        <w:ind w:firstLine="709"/>
      </w:pP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При осмотре раны обследующий должен надеть перчатки и маску</w:t>
      </w:r>
      <w:r w:rsidR="00580765" w:rsidRPr="00580765">
        <w:t xml:space="preserve">. </w:t>
      </w:r>
      <w:r w:rsidRPr="00580765">
        <w:t>Исследование пораженной области начинают с выявления каких-либо сенсорных, моторных и сосудистых осложнений</w:t>
      </w:r>
      <w:r w:rsidR="00580765" w:rsidRPr="00580765">
        <w:t xml:space="preserve">. </w:t>
      </w:r>
      <w:r w:rsidRPr="00580765">
        <w:t>Если повреждена конечность, то осмотр проводится только при остановленном кровотечении</w:t>
      </w:r>
      <w:r w:rsidR="00580765" w:rsidRPr="00580765">
        <w:t xml:space="preserve">. </w:t>
      </w:r>
      <w:r w:rsidRPr="00580765">
        <w:t>Пальпация кости в области раны может выявить болезненность или нестабильность, предполагающую повреждение кости</w:t>
      </w:r>
      <w:r w:rsidR="00580765" w:rsidRPr="00580765">
        <w:t xml:space="preserve">. </w:t>
      </w:r>
      <w:r w:rsidRPr="00580765">
        <w:t>Диагноз подтверждается при рентгенографии поврежденной области</w:t>
      </w:r>
      <w:r w:rsidR="00580765" w:rsidRPr="00580765">
        <w:t xml:space="preserve">. </w:t>
      </w:r>
      <w:r w:rsidRPr="00580765">
        <w:t>Повреждения, требующие открытой репозиции костных отломков, сшивания нервов</w:t>
      </w:r>
      <w:r w:rsidR="00580765" w:rsidRPr="00580765">
        <w:t xml:space="preserve"> </w:t>
      </w:r>
      <w:r w:rsidRPr="00580765">
        <w:t>и</w:t>
      </w:r>
      <w:r w:rsidR="00580765" w:rsidRPr="00580765">
        <w:t xml:space="preserve"> </w:t>
      </w:r>
      <w:r w:rsidRPr="00580765">
        <w:t>сосудов</w:t>
      </w:r>
      <w:r w:rsidR="00580765" w:rsidRPr="00580765">
        <w:t xml:space="preserve"> </w:t>
      </w:r>
      <w:r w:rsidRPr="00580765">
        <w:t>или</w:t>
      </w:r>
      <w:r w:rsidR="00580765" w:rsidRPr="00580765">
        <w:t xml:space="preserve"> </w:t>
      </w:r>
      <w:r w:rsidRPr="00580765">
        <w:t>восстановления</w:t>
      </w:r>
      <w:r w:rsidR="00580765" w:rsidRPr="00580765">
        <w:t xml:space="preserve"> </w:t>
      </w:r>
      <w:r w:rsidRPr="00580765">
        <w:t>целости</w:t>
      </w:r>
      <w:r w:rsidR="00580765" w:rsidRPr="00580765">
        <w:t xml:space="preserve"> </w:t>
      </w:r>
      <w:r w:rsidRPr="00580765">
        <w:t>сухожилия,</w:t>
      </w:r>
      <w:r w:rsidR="00A91943" w:rsidRPr="00580765">
        <w:t xml:space="preserve"> </w:t>
      </w:r>
      <w:r w:rsidRPr="00580765">
        <w:t>обычно проводятся в условиях операционной</w:t>
      </w:r>
      <w:r w:rsidR="00580765" w:rsidRPr="00580765">
        <w:t xml:space="preserve">. </w:t>
      </w:r>
      <w:r w:rsidRPr="00580765">
        <w:t>При отсутствии повреждений внутренних органов, костей и сосудов лечение ран мягки</w:t>
      </w:r>
      <w:r w:rsidR="00DF2262" w:rsidRPr="00580765">
        <w:t>х тканей может проводиться в ОН</w:t>
      </w:r>
      <w:r w:rsidRPr="00580765">
        <w:t>П</w:t>
      </w:r>
      <w:r w:rsidR="00580765" w:rsidRPr="00580765">
        <w:t xml:space="preserve">. </w:t>
      </w:r>
      <w:r w:rsidRPr="00580765">
        <w:t>Важное значение при этом имеют локализация, конфигурация и биомеханические свойства раны</w:t>
      </w:r>
      <w:r w:rsidR="00580765" w:rsidRPr="00580765">
        <w:t>.</w:t>
      </w:r>
    </w:p>
    <w:p w:rsidR="00E63739" w:rsidRDefault="00E63739" w:rsidP="00580765">
      <w:pPr>
        <w:widowControl w:val="0"/>
        <w:autoSpaceDE w:val="0"/>
        <w:autoSpaceDN w:val="0"/>
        <w:adjustRightInd w:val="0"/>
        <w:ind w:firstLine="709"/>
      </w:pPr>
    </w:p>
    <w:p w:rsidR="00F9282A" w:rsidRPr="00580765" w:rsidRDefault="008D394D" w:rsidP="00E63739">
      <w:pPr>
        <w:pStyle w:val="2"/>
      </w:pPr>
      <w:bookmarkStart w:id="6" w:name="_Toc233783626"/>
      <w:r>
        <w:t xml:space="preserve">6. </w:t>
      </w:r>
      <w:r w:rsidR="00F9282A" w:rsidRPr="00580765">
        <w:t>Биомеханические свойства раны</w:t>
      </w:r>
      <w:bookmarkEnd w:id="6"/>
    </w:p>
    <w:p w:rsidR="00E63739" w:rsidRDefault="00E63739" w:rsidP="00580765">
      <w:pPr>
        <w:widowControl w:val="0"/>
        <w:autoSpaceDE w:val="0"/>
        <w:autoSpaceDN w:val="0"/>
        <w:adjustRightInd w:val="0"/>
        <w:ind w:firstLine="709"/>
      </w:pP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Окончательный внешний вид рубца можно предопределить, учитывая статическое и динамическое натяжение кожи в области</w:t>
      </w:r>
      <w:r w:rsidR="00580765" w:rsidRPr="00580765">
        <w:t xml:space="preserve"> </w:t>
      </w:r>
      <w:r w:rsidRPr="00580765">
        <w:t>раны</w:t>
      </w:r>
      <w:r w:rsidR="00580765" w:rsidRPr="00580765">
        <w:t xml:space="preserve">. </w:t>
      </w:r>
      <w:r w:rsidRPr="00580765">
        <w:t>Статическое натяжение обеспечивается силами,</w:t>
      </w:r>
      <w:r w:rsidR="00DF2262" w:rsidRPr="00580765">
        <w:t xml:space="preserve"> </w:t>
      </w:r>
      <w:r w:rsidRPr="00580765">
        <w:t>растягивающими кожу над подлежащей костью в состоянии</w:t>
      </w:r>
      <w:r w:rsidR="00DF2262" w:rsidRPr="00580765">
        <w:t xml:space="preserve"> </w:t>
      </w:r>
      <w:r w:rsidRPr="00580765">
        <w:t>покоя</w:t>
      </w:r>
      <w:r w:rsidR="00580765" w:rsidRPr="00580765">
        <w:t xml:space="preserve">. </w:t>
      </w:r>
      <w:r w:rsidRPr="00580765">
        <w:t>Сила натяжения раны зависит от физиологических характеристик дермальных коллагеновых волокон и от формы их переплетения</w:t>
      </w:r>
      <w:r w:rsidR="00580765" w:rsidRPr="00580765">
        <w:t xml:space="preserve">. </w:t>
      </w:r>
      <w:r w:rsidRPr="00580765">
        <w:t>Клинически натяжение проявляется ретракцией краев раны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Силы статического натяжения кожи по своей величине и направленности значительно отличаются у разных лиц и в различных анатомических областях у одного и того же человека</w:t>
      </w:r>
      <w:r w:rsidR="00580765" w:rsidRPr="00580765">
        <w:t xml:space="preserve">. </w:t>
      </w:r>
      <w:r w:rsidRPr="00580765">
        <w:t>У мужчины-добровольца сила статического натяжения кожи конечностей в 5 раз выше, чем в области живота</w:t>
      </w:r>
      <w:r w:rsidR="00580765" w:rsidRPr="00580765">
        <w:t xml:space="preserve">. </w:t>
      </w:r>
      <w:r w:rsidRPr="00580765">
        <w:t>В некоторых областях отмечается направленная ориентация статического натяжения кожи</w:t>
      </w:r>
      <w:r w:rsidR="00580765" w:rsidRPr="00580765">
        <w:t xml:space="preserve">. </w:t>
      </w:r>
      <w:r w:rsidRPr="00580765">
        <w:t>Эсте</w:t>
      </w:r>
      <w:r w:rsidR="00DF2262" w:rsidRPr="00580765">
        <w:t>тически более удовлетворительны</w:t>
      </w:r>
      <w:r w:rsidRPr="00580765">
        <w:t>, рубец образуется в том случае, когда его длинная ось направлена по максимальному натяжению кожи</w:t>
      </w:r>
      <w:r w:rsidR="00580765" w:rsidRPr="00580765">
        <w:t xml:space="preserve">. </w:t>
      </w:r>
      <w:r w:rsidRPr="00580765">
        <w:t>При последующем сближении краев раны статическое натяжение кожи непрерывно растягивает их, что обусловливает образование заметного рубца</w:t>
      </w:r>
      <w:r w:rsidR="00580765" w:rsidRPr="00580765">
        <w:t xml:space="preserve">. </w:t>
      </w:r>
      <w:r w:rsidRPr="00580765">
        <w:t>Окончательная ширина рубца пропорциональна величине статического натяжения</w:t>
      </w:r>
      <w:r w:rsidR="00580765" w:rsidRPr="00580765">
        <w:t xml:space="preserve">. </w:t>
      </w:r>
      <w:r w:rsidRPr="00580765">
        <w:t>Раны на коже, подверженной сильному статическому натяжению, обычно заживают с образованием широкого и неэстетичного рубца</w:t>
      </w:r>
      <w:r w:rsidR="00580765" w:rsidRPr="00580765">
        <w:t xml:space="preserve">. </w:t>
      </w:r>
      <w:r w:rsidRPr="00580765">
        <w:t>Напротив, узкий и аккуратный рубец формируется при заживлении ран со слабым статическим натяжением кожи</w:t>
      </w:r>
      <w:r w:rsidR="00580765" w:rsidRPr="00580765">
        <w:t>.</w:t>
      </w:r>
    </w:p>
    <w:p w:rsidR="00E63739" w:rsidRDefault="00E63739" w:rsidP="00580765">
      <w:pPr>
        <w:widowControl w:val="0"/>
        <w:autoSpaceDE w:val="0"/>
        <w:autoSpaceDN w:val="0"/>
        <w:adjustRightInd w:val="0"/>
        <w:ind w:firstLine="709"/>
      </w:pPr>
    </w:p>
    <w:p w:rsidR="00F9282A" w:rsidRPr="00580765" w:rsidRDefault="008D394D" w:rsidP="00E63739">
      <w:pPr>
        <w:pStyle w:val="2"/>
      </w:pPr>
      <w:bookmarkStart w:id="7" w:name="_Toc233783627"/>
      <w:r>
        <w:t xml:space="preserve">7. </w:t>
      </w:r>
      <w:r w:rsidR="00F9282A" w:rsidRPr="00580765">
        <w:t>Сгибание</w:t>
      </w:r>
      <w:bookmarkEnd w:id="7"/>
    </w:p>
    <w:p w:rsidR="00E63739" w:rsidRDefault="00E63739" w:rsidP="00580765">
      <w:pPr>
        <w:widowControl w:val="0"/>
        <w:autoSpaceDE w:val="0"/>
        <w:autoSpaceDN w:val="0"/>
        <w:adjustRightInd w:val="0"/>
        <w:ind w:firstLine="709"/>
      </w:pP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Как показывают клинические наблюдения в ОНП, учет статического натяжения кожи служит надежным способом прогнозирования внешнего</w:t>
      </w:r>
      <w:r w:rsidR="00580765" w:rsidRPr="00580765">
        <w:t xml:space="preserve"> </w:t>
      </w:r>
      <w:r w:rsidRPr="00580765">
        <w:t>вида рубца после закрытия раны</w:t>
      </w:r>
      <w:r w:rsidR="00580765" w:rsidRPr="00580765">
        <w:t xml:space="preserve">. </w:t>
      </w:r>
      <w:r w:rsidRPr="00580765">
        <w:t>Определение степени расхождения краев раны вследствие контракции позволяет ориентировочно оценить величину статического натяжения кожи</w:t>
      </w:r>
      <w:r w:rsidR="00580765" w:rsidRPr="00580765">
        <w:t xml:space="preserve">. </w:t>
      </w:r>
      <w:r w:rsidRPr="00580765">
        <w:t>Раны со значительной ретракцией краев</w:t>
      </w:r>
      <w:r w:rsidR="00580765">
        <w:t xml:space="preserve"> (</w:t>
      </w:r>
      <w:r w:rsidRPr="00580765">
        <w:t>более 5 мм</w:t>
      </w:r>
      <w:r w:rsidR="00580765" w:rsidRPr="00580765">
        <w:t xml:space="preserve">) </w:t>
      </w:r>
      <w:r w:rsidRPr="00580765">
        <w:t>подвержены сильному статическому натяжению и заживают с образова</w:t>
      </w:r>
      <w:r w:rsidR="00DF2262" w:rsidRPr="00580765">
        <w:t>нием широкого рубца</w:t>
      </w:r>
      <w:r w:rsidR="00580765" w:rsidRPr="00580765">
        <w:t xml:space="preserve">. </w:t>
      </w:r>
      <w:r w:rsidRPr="00580765">
        <w:t>В случае минимального</w:t>
      </w:r>
      <w:r w:rsidR="00580765">
        <w:t xml:space="preserve"> (</w:t>
      </w:r>
      <w:r w:rsidRPr="00580765">
        <w:t>менее 5 мм</w:t>
      </w:r>
      <w:r w:rsidR="00580765" w:rsidRPr="00580765">
        <w:t xml:space="preserve">) </w:t>
      </w:r>
      <w:r w:rsidRPr="00580765">
        <w:t>расхождения краев формируется эстетичный рубец</w:t>
      </w:r>
      <w:r w:rsidR="00580765" w:rsidRPr="00580765">
        <w:t xml:space="preserve">. </w:t>
      </w:r>
      <w:r w:rsidRPr="00580765">
        <w:t>Следует проинформировать пациента и его родственников о возможном внешнем виде рубца, который обусловлен биологией заживления раны</w:t>
      </w:r>
      <w:r w:rsidR="00580765" w:rsidRPr="00580765">
        <w:t>.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Величина статического натяжения кожи</w:t>
      </w:r>
      <w:r w:rsidR="00580765">
        <w:t xml:space="preserve"> (</w:t>
      </w:r>
      <w:r w:rsidRPr="00580765">
        <w:t>в расчете на единицу длины раны</w:t>
      </w:r>
      <w:r w:rsidR="00580765" w:rsidRPr="00580765">
        <w:t xml:space="preserve">) </w:t>
      </w:r>
      <w:r w:rsidRPr="00580765">
        <w:t>значительно влияет на конфигурацию рубца</w:t>
      </w:r>
      <w:r w:rsidR="00580765" w:rsidRPr="00580765">
        <w:t xml:space="preserve">. </w:t>
      </w:r>
      <w:r w:rsidRPr="00580765">
        <w:t>При неровных, зазубренных краях раны ее периметр значительно больше, чем в случае линейной раны</w:t>
      </w:r>
      <w:r w:rsidR="00580765" w:rsidRPr="00580765">
        <w:t xml:space="preserve">. </w:t>
      </w:r>
      <w:r w:rsidRPr="00580765">
        <w:t>Следовательно, величина статического натяжения на единицу длины раны с зазубренными краями меньше, чем у раны с ровными краями</w:t>
      </w:r>
      <w:r w:rsidR="00580765" w:rsidRPr="00580765">
        <w:t xml:space="preserve">. </w:t>
      </w:r>
      <w:r w:rsidRPr="00580765">
        <w:t>В пластической хирургии существует требование тщательного сопоставления зазубренных краев раны, что дает удовлетворительный результат</w:t>
      </w:r>
      <w:r w:rsidR="00580765">
        <w:t xml:space="preserve"> (</w:t>
      </w:r>
      <w:r w:rsidRPr="00580765">
        <w:t>формирование узкого рубца</w:t>
      </w:r>
      <w:r w:rsidR="00580765" w:rsidRPr="00580765">
        <w:t xml:space="preserve">). </w:t>
      </w:r>
      <w:r w:rsidRPr="00580765">
        <w:t>Неосведомленность в отношении биомеханических свойств заживающих тканей при ранении может привести к выбору неадекватного метода, при котором рана с зазубренными краями лечится как рана с ровными краями</w:t>
      </w:r>
      <w:r w:rsidR="00580765" w:rsidRPr="00580765">
        <w:t xml:space="preserve">. </w:t>
      </w:r>
      <w:r w:rsidRPr="00580765">
        <w:t>Такой подход увеличивает отрицательные последствия повреждения</w:t>
      </w:r>
      <w:r w:rsidR="00580765" w:rsidRPr="00580765">
        <w:t xml:space="preserve">. </w:t>
      </w:r>
      <w:r w:rsidRPr="00580765">
        <w:t>Плохо выполненная первичная хирургическая обработка исключает потенциальную выгоду большого периметра раны, обусловливая чечевицеобразный дефект, значительно более обширный, чем первоначальная рана</w:t>
      </w:r>
      <w:r w:rsidR="00580765" w:rsidRPr="00580765">
        <w:t xml:space="preserve">. </w:t>
      </w:r>
      <w:r w:rsidRPr="00580765">
        <w:t>Сопоставление краев при закрытии иссеченной раны требует немалых усилий</w:t>
      </w:r>
      <w:r w:rsidR="00580765" w:rsidRPr="00580765">
        <w:t xml:space="preserve">; </w:t>
      </w:r>
      <w:r w:rsidRPr="00580765">
        <w:t>в результате формируется широкий и неэстетичный рубец</w:t>
      </w:r>
      <w:r w:rsidR="00580765" w:rsidRPr="00580765">
        <w:t xml:space="preserve">. </w:t>
      </w:r>
      <w:r w:rsidRPr="00580765">
        <w:t>В случае подобной деформации пациент может обратиться к хирургу-пластику</w:t>
      </w:r>
      <w:r w:rsidR="00580765" w:rsidRPr="00580765">
        <w:t xml:space="preserve">. </w:t>
      </w:r>
      <w:r w:rsidRPr="00580765">
        <w:t>Через год</w:t>
      </w:r>
      <w:r w:rsidR="00580765">
        <w:t xml:space="preserve"> (</w:t>
      </w:r>
      <w:r w:rsidRPr="00580765">
        <w:t>или более</w:t>
      </w:r>
      <w:r w:rsidR="00580765" w:rsidRPr="00580765">
        <w:t xml:space="preserve">) </w:t>
      </w:r>
      <w:r w:rsidRPr="00580765">
        <w:t xml:space="preserve">после травмы хирург может попытаться исправить рубец с помощью </w:t>
      </w:r>
      <w:r w:rsidRPr="00580765">
        <w:rPr>
          <w:lang w:val="en-US"/>
        </w:rPr>
        <w:t>W</w:t>
      </w:r>
      <w:r w:rsidR="00580765" w:rsidRPr="00580765">
        <w:t xml:space="preserve"> - </w:t>
      </w:r>
      <w:r w:rsidRPr="00580765">
        <w:t xml:space="preserve">или </w:t>
      </w:r>
      <w:r w:rsidRPr="00580765">
        <w:rPr>
          <w:lang w:val="en-US"/>
        </w:rPr>
        <w:t>Z</w:t>
      </w:r>
      <w:r w:rsidRPr="00580765">
        <w:t>-образной пластики</w:t>
      </w:r>
      <w:r w:rsidR="00580765" w:rsidRPr="00580765">
        <w:t xml:space="preserve">. </w:t>
      </w:r>
      <w:r w:rsidRPr="00580765">
        <w:t>Корригирующее вмешательство обычно дает удовлетворительный результат</w:t>
      </w:r>
      <w:r w:rsidR="00580765" w:rsidRPr="00580765">
        <w:t xml:space="preserve"> - </w:t>
      </w:r>
      <w:r w:rsidRPr="00580765">
        <w:t>заживление с образованием узкого рубца</w:t>
      </w:r>
      <w:r w:rsidR="00580765" w:rsidRPr="00580765">
        <w:t>.</w:t>
      </w:r>
    </w:p>
    <w:p w:rsidR="00B7359F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Динамическое натяжение кожи также может значительно влиять на статическое натяжение, как и на размеры рубца</w:t>
      </w:r>
      <w:r w:rsidR="00580765" w:rsidRPr="00580765">
        <w:t xml:space="preserve">. </w:t>
      </w:r>
      <w:r w:rsidRPr="00580765">
        <w:t>Это изменение натяжения обусловлено комбинацией сил, которые сочетаются с движением в суставе или сокращением мимических мышц</w:t>
      </w:r>
      <w:r w:rsidR="00580765" w:rsidRPr="00580765">
        <w:t xml:space="preserve">. </w:t>
      </w:r>
    </w:p>
    <w:p w:rsidR="00B7359F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Клинически динамическое натяжение особенно четко проявляется при изменении площади кожи, для нормальной функции которой необходима эластичность</w:t>
      </w:r>
      <w:r w:rsidR="00580765" w:rsidRPr="00580765">
        <w:t xml:space="preserve">. </w:t>
      </w:r>
      <w:r w:rsidRPr="00580765">
        <w:t>Линейный рубец, пересекающий поперечную ось сустава или проходящий перпендикулярно линиям морщин, обычно приводит к серьезной контрактуре, так как он не растягивается и не возвращается в прежнее положение, как неповрежденная ткань</w:t>
      </w:r>
      <w:r w:rsidR="00580765" w:rsidRPr="00580765">
        <w:t xml:space="preserve">. </w:t>
      </w:r>
      <w:r w:rsidRPr="00580765">
        <w:t>Направление динамического натяжения кожи может определяться</w:t>
      </w:r>
      <w:r w:rsidR="00580765">
        <w:t xml:space="preserve"> (</w:t>
      </w:r>
      <w:r w:rsidRPr="00580765">
        <w:t>до некоторой степени</w:t>
      </w:r>
      <w:r w:rsidR="00580765" w:rsidRPr="00580765">
        <w:t xml:space="preserve">) </w:t>
      </w:r>
      <w:r w:rsidRPr="00580765">
        <w:t>простым и удо</w:t>
      </w:r>
      <w:r w:rsidR="00A91943" w:rsidRPr="00580765">
        <w:t>бным способом</w:t>
      </w:r>
      <w:r w:rsidR="00580765" w:rsidRPr="00580765">
        <w:t xml:space="preserve">. </w:t>
      </w:r>
    </w:p>
    <w:p w:rsidR="00B7359F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 xml:space="preserve">Концы раны маркируют в точках А и В, затем отмечают точки С и </w:t>
      </w:r>
      <w:r w:rsidRPr="00580765">
        <w:rPr>
          <w:lang w:val="en-US"/>
        </w:rPr>
        <w:t>D</w:t>
      </w:r>
      <w:r w:rsidRPr="00580765">
        <w:t>, расположенные перпендикулярно длиннику раны на одинаковом расстоянии между точками А и В</w:t>
      </w:r>
      <w:r w:rsidR="00580765" w:rsidRPr="00580765">
        <w:t xml:space="preserve">. </w:t>
      </w:r>
      <w:r w:rsidRPr="00580765">
        <w:t>Вначале измеряют расстояние между точками А и В, а затем</w:t>
      </w:r>
      <w:r w:rsidR="00580765" w:rsidRPr="00580765">
        <w:t xml:space="preserve"> - </w:t>
      </w:r>
      <w:r w:rsidRPr="00580765">
        <w:t xml:space="preserve">между С и </w:t>
      </w:r>
      <w:r w:rsidRPr="00580765">
        <w:rPr>
          <w:lang w:val="en-US"/>
        </w:rPr>
        <w:t>D</w:t>
      </w:r>
      <w:r w:rsidRPr="00580765">
        <w:t xml:space="preserve"> до и после сгибания в подлежащем суставе или сокращения мышц лица</w:t>
      </w:r>
      <w:r w:rsidR="00580765" w:rsidRPr="00580765">
        <w:t xml:space="preserve">. </w:t>
      </w:r>
      <w:r w:rsidRPr="00580765">
        <w:t>Раны с их длинными осями в направлении динамического натяжения кожи заживают с образованием грубых рубцов, мешающих ее функции</w:t>
      </w:r>
      <w:r w:rsidR="00580765" w:rsidRPr="00580765">
        <w:t xml:space="preserve">. </w:t>
      </w:r>
    </w:p>
    <w:p w:rsidR="00E63739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Если же длинная ось раны проходит перпендикулярно динамическому натяжению кожи на стороне, которая остается относительно неподвижной при сокращении мышц, то величину формирующегося рубца можно спрогнозировать по статическому натяжению</w:t>
      </w:r>
      <w:r w:rsidR="00580765" w:rsidRPr="00580765">
        <w:t xml:space="preserve">. </w:t>
      </w:r>
    </w:p>
    <w:p w:rsidR="00580765" w:rsidRDefault="00F9282A" w:rsidP="00580765">
      <w:pPr>
        <w:widowControl w:val="0"/>
        <w:autoSpaceDE w:val="0"/>
        <w:autoSpaceDN w:val="0"/>
        <w:adjustRightInd w:val="0"/>
        <w:ind w:firstLine="709"/>
      </w:pPr>
      <w:r w:rsidRPr="00580765">
        <w:t>К сожалению, в результате несчастных случаев возникают раны, оси которых проходят параллельно динамическому натяжению кожи</w:t>
      </w:r>
      <w:r w:rsidR="00580765" w:rsidRPr="00580765">
        <w:t xml:space="preserve">. </w:t>
      </w:r>
      <w:r w:rsidRPr="00580765">
        <w:t>В таких случаях следует предупредить пациента о неизбежном образовании широкого рубца и рекомендовать ему обратиться к специалисту по пластической хирургии для окончательного обследования и лечения</w:t>
      </w:r>
      <w:r w:rsidR="00580765" w:rsidRPr="00580765">
        <w:t xml:space="preserve">. </w:t>
      </w:r>
      <w:r w:rsidRPr="00580765">
        <w:t>Впоследствии</w:t>
      </w:r>
      <w:r w:rsidR="00580765">
        <w:t xml:space="preserve"> (</w:t>
      </w:r>
      <w:r w:rsidRPr="00580765">
        <w:t>через 12 мес</w:t>
      </w:r>
      <w:r w:rsidR="00DF2262" w:rsidRPr="00580765">
        <w:t>яцев</w:t>
      </w:r>
      <w:r w:rsidR="00580765" w:rsidRPr="00580765">
        <w:t xml:space="preserve">) </w:t>
      </w:r>
      <w:r w:rsidRPr="00580765">
        <w:t xml:space="preserve">форма рубца может быть изменена с помощью </w:t>
      </w:r>
      <w:r w:rsidRPr="00580765">
        <w:rPr>
          <w:lang w:val="en-US"/>
        </w:rPr>
        <w:t>W</w:t>
      </w:r>
      <w:r w:rsidR="00580765" w:rsidRPr="00580765">
        <w:t xml:space="preserve"> - </w:t>
      </w:r>
      <w:r w:rsidRPr="00580765">
        <w:t xml:space="preserve">или </w:t>
      </w:r>
      <w:r w:rsidRPr="00580765">
        <w:rPr>
          <w:lang w:val="en-US"/>
        </w:rPr>
        <w:t>Z</w:t>
      </w:r>
      <w:r w:rsidR="00DF2262" w:rsidRPr="00580765">
        <w:t>-об</w:t>
      </w:r>
      <w:r w:rsidRPr="00580765">
        <w:t>разной пластики</w:t>
      </w:r>
      <w:r w:rsidR="00580765" w:rsidRPr="00580765">
        <w:t>.</w:t>
      </w:r>
    </w:p>
    <w:p w:rsidR="00F9282A" w:rsidRPr="00580765" w:rsidRDefault="00726D60" w:rsidP="00726D60">
      <w:pPr>
        <w:pStyle w:val="2"/>
      </w:pPr>
      <w:r>
        <w:br w:type="page"/>
      </w:r>
      <w:bookmarkStart w:id="8" w:name="_Toc233783628"/>
      <w:r w:rsidR="00580765">
        <w:t>Литература</w:t>
      </w:r>
      <w:bookmarkEnd w:id="8"/>
    </w:p>
    <w:p w:rsidR="00726D60" w:rsidRDefault="00726D60" w:rsidP="00580765">
      <w:pPr>
        <w:widowControl w:val="0"/>
        <w:autoSpaceDE w:val="0"/>
        <w:autoSpaceDN w:val="0"/>
        <w:adjustRightInd w:val="0"/>
        <w:ind w:firstLine="709"/>
      </w:pPr>
    </w:p>
    <w:p w:rsidR="00580765" w:rsidRDefault="00DF2262" w:rsidP="00726D60">
      <w:pPr>
        <w:pStyle w:val="a0"/>
      </w:pPr>
      <w:r w:rsidRPr="00580765">
        <w:t>Неотложная медицинская помощь</w:t>
      </w:r>
      <w:r w:rsidR="00580765" w:rsidRPr="00580765">
        <w:t xml:space="preserve">: </w:t>
      </w:r>
      <w:r w:rsidRPr="00580765">
        <w:t>Пер</w:t>
      </w:r>
      <w:r w:rsidR="00580765" w:rsidRPr="00580765">
        <w:t xml:space="preserve">. </w:t>
      </w:r>
      <w:r w:rsidRPr="00580765">
        <w:t>с англ</w:t>
      </w:r>
      <w:r w:rsidR="00580765" w:rsidRPr="00580765">
        <w:t xml:space="preserve">. </w:t>
      </w:r>
      <w:r w:rsidRPr="00580765">
        <w:t>/Под Н52 ред</w:t>
      </w:r>
      <w:r w:rsidR="00580765" w:rsidRPr="00580765">
        <w:t xml:space="preserve">. </w:t>
      </w:r>
      <w:r w:rsidRPr="00580765">
        <w:t>Дж</w:t>
      </w:r>
      <w:r w:rsidR="00580765">
        <w:t xml:space="preserve">.Э. </w:t>
      </w:r>
      <w:r w:rsidRPr="00580765">
        <w:t>Тинтиналли, Р</w:t>
      </w:r>
      <w:r w:rsidR="00580765">
        <w:t xml:space="preserve">.Л. </w:t>
      </w:r>
      <w:r w:rsidRPr="00580765">
        <w:t>Кроума, Э</w:t>
      </w:r>
      <w:r w:rsidR="00580765" w:rsidRPr="00580765">
        <w:t xml:space="preserve">. </w:t>
      </w:r>
      <w:r w:rsidRPr="00580765">
        <w:t>Руиза</w:t>
      </w:r>
      <w:r w:rsidR="00580765" w:rsidRPr="00580765">
        <w:t>. -</w:t>
      </w:r>
      <w:r w:rsidR="00580765">
        <w:t xml:space="preserve"> </w:t>
      </w:r>
      <w:r w:rsidRPr="00580765">
        <w:t>М</w:t>
      </w:r>
      <w:r w:rsidR="00580765">
        <w:t>.:</w:t>
      </w:r>
      <w:r w:rsidR="00580765" w:rsidRPr="00580765">
        <w:t xml:space="preserve"> </w:t>
      </w:r>
      <w:r w:rsidRPr="00580765">
        <w:t>Медицина, 2001</w:t>
      </w:r>
      <w:r w:rsidR="00580765" w:rsidRPr="00580765">
        <w:t>.</w:t>
      </w:r>
    </w:p>
    <w:p w:rsidR="00F9282A" w:rsidRPr="00580765" w:rsidRDefault="00F9282A" w:rsidP="00580765">
      <w:pPr>
        <w:widowControl w:val="0"/>
        <w:autoSpaceDE w:val="0"/>
        <w:autoSpaceDN w:val="0"/>
        <w:adjustRightInd w:val="0"/>
        <w:ind w:firstLine="709"/>
      </w:pPr>
      <w:bookmarkStart w:id="9" w:name="_GoBack"/>
      <w:bookmarkEnd w:id="9"/>
    </w:p>
    <w:sectPr w:rsidR="00F9282A" w:rsidRPr="00580765" w:rsidSect="00580765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E7D" w:rsidRDefault="008A0E7D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A0E7D" w:rsidRDefault="008A0E7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34" w:rsidRDefault="00756A34" w:rsidP="00DF226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E7D" w:rsidRDefault="008A0E7D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A0E7D" w:rsidRDefault="008A0E7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34" w:rsidRDefault="006B75B9" w:rsidP="00580765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756A34" w:rsidRDefault="00756A34" w:rsidP="0058076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82A"/>
    <w:rsid w:val="00076A1C"/>
    <w:rsid w:val="00286945"/>
    <w:rsid w:val="00580765"/>
    <w:rsid w:val="006A4245"/>
    <w:rsid w:val="006B75B9"/>
    <w:rsid w:val="00726D60"/>
    <w:rsid w:val="00756A34"/>
    <w:rsid w:val="008A0E7D"/>
    <w:rsid w:val="008D394D"/>
    <w:rsid w:val="009D5C7B"/>
    <w:rsid w:val="00A37530"/>
    <w:rsid w:val="00A91943"/>
    <w:rsid w:val="00B7359F"/>
    <w:rsid w:val="00CB6786"/>
    <w:rsid w:val="00D32FF0"/>
    <w:rsid w:val="00DA33B2"/>
    <w:rsid w:val="00DF2262"/>
    <w:rsid w:val="00E63739"/>
    <w:rsid w:val="00EA1042"/>
    <w:rsid w:val="00F9282A"/>
    <w:rsid w:val="00F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192A7E-A83B-4A83-BF52-B82B7F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8076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8076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8076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8076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8076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8076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8076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8076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8076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58076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58076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580765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580765"/>
  </w:style>
  <w:style w:type="table" w:styleId="-1">
    <w:name w:val="Table Web 1"/>
    <w:basedOn w:val="a4"/>
    <w:uiPriority w:val="99"/>
    <w:rsid w:val="0058076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5807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580765"/>
    <w:rPr>
      <w:vertAlign w:val="superscript"/>
    </w:rPr>
  </w:style>
  <w:style w:type="paragraph" w:styleId="ac">
    <w:name w:val="Body Text"/>
    <w:basedOn w:val="a2"/>
    <w:link w:val="ae"/>
    <w:uiPriority w:val="99"/>
    <w:rsid w:val="00580765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58076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80765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58076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8076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58076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8076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580765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58076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80765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58076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80765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80765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8076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8076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80765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58076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8076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8076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8076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80765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80765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8076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8076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8076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80765"/>
    <w:rPr>
      <w:i/>
      <w:iCs/>
    </w:rPr>
  </w:style>
  <w:style w:type="paragraph" w:customStyle="1" w:styleId="af9">
    <w:name w:val="ТАБЛИЦА"/>
    <w:next w:val="a2"/>
    <w:autoRedefine/>
    <w:uiPriority w:val="99"/>
    <w:rsid w:val="0058076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80765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580765"/>
  </w:style>
  <w:style w:type="table" w:customStyle="1" w:styleId="14">
    <w:name w:val="Стиль таблицы1"/>
    <w:uiPriority w:val="99"/>
    <w:rsid w:val="0058076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8076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8076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80765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8076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2014-02-25T06:26:00Z</dcterms:created>
  <dcterms:modified xsi:type="dcterms:W3CDTF">2014-02-25T06:26:00Z</dcterms:modified>
</cp:coreProperties>
</file>