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57" w:rsidRPr="002A5C41" w:rsidRDefault="008D5357" w:rsidP="008D5357">
      <w:pPr>
        <w:spacing w:before="120"/>
        <w:jc w:val="center"/>
        <w:rPr>
          <w:b/>
          <w:bCs/>
          <w:sz w:val="32"/>
          <w:szCs w:val="32"/>
        </w:rPr>
      </w:pPr>
      <w:r w:rsidRPr="0032718E">
        <w:rPr>
          <w:b/>
          <w:bCs/>
          <w:sz w:val="32"/>
          <w:szCs w:val="32"/>
        </w:rPr>
        <w:t xml:space="preserve">Опыт проведения социологических исследований формирования личности учащихся </w:t>
      </w:r>
      <w:r w:rsidRPr="002A5C41">
        <w:rPr>
          <w:b/>
          <w:bCs/>
          <w:sz w:val="32"/>
          <w:szCs w:val="32"/>
        </w:rPr>
        <w:t>учебных заведений</w:t>
      </w:r>
    </w:p>
    <w:p w:rsidR="008D5357" w:rsidRPr="0032718E" w:rsidRDefault="008D5357" w:rsidP="008D5357">
      <w:pPr>
        <w:spacing w:before="120"/>
        <w:ind w:firstLine="567"/>
        <w:jc w:val="both"/>
        <w:rPr>
          <w:sz w:val="28"/>
          <w:szCs w:val="28"/>
        </w:rPr>
      </w:pPr>
      <w:r w:rsidRPr="0032718E">
        <w:rPr>
          <w:sz w:val="28"/>
          <w:szCs w:val="28"/>
        </w:rPr>
        <w:t>Красавцева Е.И.</w:t>
      </w:r>
    </w:p>
    <w:p w:rsidR="008D5357" w:rsidRDefault="008D5357" w:rsidP="008D5357">
      <w:pPr>
        <w:spacing w:before="120"/>
        <w:ind w:firstLine="567"/>
        <w:jc w:val="both"/>
      </w:pPr>
      <w:r w:rsidRPr="003C4C3B">
        <w:t>Тезис "Судьба России решается в регионах" приобретает все большее значение в период перехода от жесткого централизма к демократизму. Разбудить инициативу регионов - одна из наиважнейших задач социально-экономической политики. Однако известно, что достижение технологического прогресса, высокого уровня экономического развития обусловлено прежде всего интеллектуальной мощью региона, а следовательно, уровнем развития региональной системы образования.</w:t>
      </w:r>
    </w:p>
    <w:p w:rsidR="008D5357" w:rsidRDefault="008D5357" w:rsidP="008D5357">
      <w:pPr>
        <w:spacing w:before="120"/>
        <w:ind w:firstLine="567"/>
        <w:jc w:val="both"/>
      </w:pPr>
      <w:r w:rsidRPr="003C4C3B">
        <w:t>Новые социальные проблемы образования, возникшие и возникающие в радикально меняющейся общественной ситуации, требуют не только накопления новых эмпирических данных, но и принципиально новых подходов к социологическому изучению взаимодействия региональной системы образования с обществом. Необходим также конкретный анализ социальных проблем каждого из звеньев региональной системы образования, в том числе общеобразовательной школы и профессионального учебного заведения.</w:t>
      </w:r>
    </w:p>
    <w:p w:rsidR="008D5357" w:rsidRDefault="008D5357" w:rsidP="008D5357">
      <w:pPr>
        <w:spacing w:before="120"/>
        <w:ind w:firstLine="567"/>
        <w:jc w:val="both"/>
      </w:pPr>
      <w:r w:rsidRPr="003C4C3B">
        <w:t>Основными целями социологических исследований, которые следует проводить в рамках региональной образовательной политики, являются изучение процессов формирования, развития, функционирования молодого конкурентоспособного работника и гражданина, выявление факторов, воздействующих на формирование личности учащихся общеобразовательных школ и профессионально-технических учебных заведений, определение общего и особенного в их социальном поведении и на этой основе разработка рекомендаций, направленных на усиление позитивных и ослабление негативных процессов и явлений социализации учащихся общеобразовательных и профессионально-технических учебных заведений.</w:t>
      </w:r>
    </w:p>
    <w:p w:rsidR="008D5357" w:rsidRDefault="008D5357" w:rsidP="008D5357">
      <w:pPr>
        <w:spacing w:before="120"/>
        <w:ind w:firstLine="567"/>
        <w:jc w:val="both"/>
      </w:pPr>
      <w:r w:rsidRPr="003C4C3B">
        <w:t>В связи с тем, что предметом социологического исследования является не любая, а актуальная проблема, при организации социологических служб как общеобразовательных школ, так и профессионально-технических учебных заведений необходимо учитывать результаты социологических исследований, проводимых в области социализации личности учащихся на макроуровне, то есть на уровне города, региона, страны.</w:t>
      </w:r>
    </w:p>
    <w:p w:rsidR="008D5357" w:rsidRDefault="008D5357" w:rsidP="008D5357">
      <w:pPr>
        <w:spacing w:before="120"/>
        <w:ind w:firstLine="567"/>
        <w:jc w:val="both"/>
      </w:pPr>
      <w:r w:rsidRPr="003C4C3B">
        <w:t xml:space="preserve">Социологические исследования, проведенные в 1993 - 1994 годах в профессионально-технических учебных заведениях Вологодского комплекса и в общеобразовательной школе г. Санкт-Петербурга, строились с учетом данных, полученных в результате всесоюзных, всероссийских, региональных исследований в области социализации личности учащихся, что позволило сфокусировать внимание исследователей на наиболее важных процессах и явлениях, протекающих в молодежной среде, и более четко определить тенденции развития тех или иных социальных процессов, что, в свою очередь, может стать основой для формирования рабочих программ социологических служб общеобразовательных школ и профессионально-технических учебных заведений. </w:t>
      </w:r>
    </w:p>
    <w:p w:rsidR="008D5357" w:rsidRDefault="008D5357" w:rsidP="008D5357">
      <w:pPr>
        <w:spacing w:before="120"/>
        <w:ind w:firstLine="567"/>
        <w:jc w:val="both"/>
      </w:pPr>
      <w:r w:rsidRPr="003C4C3B">
        <w:t>При рассмотрении ценностных ориентаций учащихся школ и профессиональных учебных заведений в 1993 - 1994 годах в соответствии с основными институтами социализации данного контингента: учебные заведения, неформальное общество сверстников, средства массовой информации, родительская семья, было выделено три сферы жизнедеятельности учащихся: обучение и общественно полезный труд, свободное время и формирование духовной культуры, семейная ситуация.</w:t>
      </w:r>
    </w:p>
    <w:p w:rsidR="008D5357" w:rsidRDefault="008D5357" w:rsidP="008D5357">
      <w:pPr>
        <w:spacing w:before="120"/>
        <w:ind w:firstLine="567"/>
        <w:jc w:val="both"/>
      </w:pPr>
      <w:r w:rsidRPr="003C4C3B">
        <w:t>При переходе к рынку, учащаяся молодежь оказалась одной из наиболее уязвимых частей общества, по которым больше всего ударили повышение цен, дефицит, инфляция. Так, проведенный опрос десятиклассников показал, что 41,7% опрошенных испытывают неуверенность, робость перед неизвестностью, которая ожидает их за порогом школы после ее окончания. Детям еще труднее, чем их родителям, найти место приложения своей рабочей силы.</w:t>
      </w:r>
    </w:p>
    <w:p w:rsidR="008D5357" w:rsidRDefault="008D5357" w:rsidP="008D5357">
      <w:pPr>
        <w:spacing w:before="120"/>
        <w:ind w:firstLine="567"/>
        <w:jc w:val="both"/>
      </w:pPr>
      <w:r w:rsidRPr="003C4C3B">
        <w:t xml:space="preserve">Одна из задач социологической службы - выявление детей, которые уделяют много времени трудовой деятельности, узнать степень ее необходимости, род занятий, величину оплаты (если эта не является коммерческой тайной работающего учащегося), переговорить с родителями, если ребенок не поставил условием контакта с педагогом соблюдение тайны, в последнем случае на социального педагога, классного руководителя или социолога школы возлагается полный контроль за данным учащимся. </w:t>
      </w:r>
    </w:p>
    <w:p w:rsidR="008D5357" w:rsidRDefault="008D5357" w:rsidP="008D5357">
      <w:pPr>
        <w:spacing w:before="120"/>
        <w:ind w:firstLine="567"/>
        <w:jc w:val="both"/>
      </w:pPr>
      <w:r w:rsidRPr="003C4C3B">
        <w:t>Неуверенность в завтрашнем дне, невозможность что-либо предпринять для улучшения своего социального и экономического положения действуют на семью деморализующим образом. Поэтому задачей социологической службы школы совместно с психологами является выявление у учащихся их профессиональных наклонностей. В школе N 77 Санкт-Петербурга существует возможность выбора одного из трех направлений специализации: профессия химического лаборанта, углубленное изучение основ биохимии и экономики.</w:t>
      </w:r>
    </w:p>
    <w:p w:rsidR="008D5357" w:rsidRDefault="008D5357" w:rsidP="008D5357">
      <w:pPr>
        <w:spacing w:before="120"/>
        <w:ind w:firstLine="567"/>
        <w:jc w:val="both"/>
      </w:pPr>
      <w:r w:rsidRPr="003C4C3B">
        <w:t>Эффективность решения многочисленных задач в области воспитания во многом зависит от степени согласованности действий педагога и социологической службы школы, так как именно социологическая служба способна определить основные жизненные ценности учащихся и их интересы, что позволяет строить этические беседы с учащимися на максимальном уровне их восприятия.</w:t>
      </w:r>
    </w:p>
    <w:p w:rsidR="008D5357" w:rsidRDefault="008D5357" w:rsidP="008D5357">
      <w:pPr>
        <w:spacing w:before="120"/>
        <w:ind w:firstLine="567"/>
        <w:jc w:val="both"/>
      </w:pPr>
      <w:r w:rsidRPr="003C4C3B">
        <w:t>Результативность работы социальных педагогов, валеологов, психологов обусловлена не только знанием развития, поведения и состояния определенного учащегося, но достаточностью и достоверностью материалов, характеризующих макро- и микросреду, в которой происходит социализация личности данного учащегося, то есть нужны конкретные социологические исследования для выявления основных явлений, тенденций и процессов формирования личности учащихся в данном учебном заведении.</w:t>
      </w:r>
    </w:p>
    <w:p w:rsidR="008D5357" w:rsidRPr="003C4C3B" w:rsidRDefault="008D5357" w:rsidP="008D5357">
      <w:pPr>
        <w:spacing w:before="120"/>
        <w:ind w:firstLine="567"/>
        <w:jc w:val="both"/>
      </w:pPr>
      <w:r w:rsidRPr="003C4C3B">
        <w:t>Таким образом, для обеспечения эффективности функционирования всех внутренних педагогико-воспитательных структур как общеобразовательных школ, так и профессионально-технических учебных заведений необходимо создание собственных социологических служб в каждом отдельном учебном заведении с целью координации взаимодействия указанных выше структур и обеспечения их достоверной и достаточной аналитической информацией.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357"/>
    <w:rsid w:val="000A7BB2"/>
    <w:rsid w:val="002A5C41"/>
    <w:rsid w:val="0032718E"/>
    <w:rsid w:val="00373C27"/>
    <w:rsid w:val="003C4C3B"/>
    <w:rsid w:val="00616072"/>
    <w:rsid w:val="008B35EE"/>
    <w:rsid w:val="008D535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DBFE3F-5A37-40F8-BC11-8FAA0B7D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5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D5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3735</Words>
  <Characters>2129</Characters>
  <Application>Microsoft Office Word</Application>
  <DocSecurity>0</DocSecurity>
  <Lines>17</Lines>
  <Paragraphs>11</Paragraphs>
  <ScaleCrop>false</ScaleCrop>
  <Company>Home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проведения социологических исследований формирования личности учащихся учебных заведений</dc:title>
  <dc:subject/>
  <dc:creator>User</dc:creator>
  <cp:keywords/>
  <dc:description/>
  <cp:lastModifiedBy>admin</cp:lastModifiedBy>
  <cp:revision>2</cp:revision>
  <dcterms:created xsi:type="dcterms:W3CDTF">2014-01-25T11:41:00Z</dcterms:created>
  <dcterms:modified xsi:type="dcterms:W3CDTF">2014-01-25T11:41:00Z</dcterms:modified>
</cp:coreProperties>
</file>