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CE" w:rsidRDefault="004314CE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Департамент образования г. Москвы</w:t>
      </w: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ГОУСПО</w:t>
      </w: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Московский государственный техникум технологий, экономики и права им. Л.Б. Красина</w:t>
      </w:r>
    </w:p>
    <w:p w:rsidR="002A2D18" w:rsidRPr="00314C42" w:rsidRDefault="002A2D18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A2D18" w:rsidRPr="00314C42" w:rsidRDefault="002A2D18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Практическая работа по дисциплине:</w:t>
      </w: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БИЗНЕС-ПЛАНИРОВАНИЕ</w:t>
      </w: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Тема</w:t>
      </w:r>
      <w:r w:rsidR="002B3C0E">
        <w:rPr>
          <w:b/>
          <w:color w:val="000000"/>
          <w:sz w:val="28"/>
          <w:szCs w:val="28"/>
        </w:rPr>
        <w:t>: Б</w:t>
      </w:r>
      <w:r w:rsidRPr="00314C42">
        <w:rPr>
          <w:b/>
          <w:color w:val="000000"/>
          <w:sz w:val="28"/>
          <w:szCs w:val="28"/>
        </w:rPr>
        <w:t>изнес-план</w:t>
      </w:r>
      <w:r w:rsidR="002B3C0E">
        <w:rPr>
          <w:b/>
          <w:color w:val="000000"/>
          <w:sz w:val="28"/>
          <w:szCs w:val="28"/>
        </w:rPr>
        <w:t xml:space="preserve"> студии массажа «</w:t>
      </w:r>
      <w:r w:rsidR="00184C3F" w:rsidRPr="00314C42">
        <w:rPr>
          <w:b/>
          <w:color w:val="000000"/>
          <w:sz w:val="28"/>
          <w:szCs w:val="28"/>
        </w:rPr>
        <w:t>ЛЕО</w:t>
      </w:r>
      <w:r w:rsidR="002B3C0E">
        <w:rPr>
          <w:b/>
          <w:color w:val="000000"/>
          <w:sz w:val="28"/>
          <w:szCs w:val="28"/>
        </w:rPr>
        <w:t>»</w:t>
      </w: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14C42" w:rsidRPr="00314C42" w:rsidRDefault="00184C3F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Выполнила: студентка</w:t>
      </w:r>
    </w:p>
    <w:p w:rsidR="00314C42" w:rsidRPr="00314C42" w:rsidRDefault="00184C3F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группы НО-08 Леонович Анастасия</w:t>
      </w:r>
    </w:p>
    <w:p w:rsidR="005730B3" w:rsidRPr="00314C42" w:rsidRDefault="00184C3F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Проверила: Лохман Наталья Николаевна</w:t>
      </w: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84C3F" w:rsidRPr="00314C42" w:rsidRDefault="00184C3F" w:rsidP="00314C42">
      <w:pPr>
        <w:shd w:val="clear" w:color="000000" w:fill="auto"/>
        <w:tabs>
          <w:tab w:val="left" w:pos="993"/>
          <w:tab w:val="left" w:pos="6480"/>
          <w:tab w:val="left" w:pos="684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14C42" w:rsidRPr="00314C42" w:rsidRDefault="00314C42" w:rsidP="00314C42">
      <w:pPr>
        <w:shd w:val="clear" w:color="000000" w:fill="auto"/>
        <w:tabs>
          <w:tab w:val="left" w:pos="993"/>
          <w:tab w:val="left" w:pos="6480"/>
          <w:tab w:val="left" w:pos="684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314C42" w:rsidRPr="00314C42" w:rsidRDefault="00314C42" w:rsidP="00314C42">
      <w:pPr>
        <w:shd w:val="clear" w:color="000000" w:fill="auto"/>
        <w:tabs>
          <w:tab w:val="left" w:pos="993"/>
          <w:tab w:val="left" w:pos="6480"/>
          <w:tab w:val="left" w:pos="684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E92D3D" w:rsidRPr="00314C42" w:rsidRDefault="00E92D3D" w:rsidP="00314C42">
      <w:pPr>
        <w:shd w:val="clear" w:color="000000" w:fill="auto"/>
        <w:tabs>
          <w:tab w:val="left" w:pos="993"/>
          <w:tab w:val="left" w:pos="6480"/>
          <w:tab w:val="left" w:pos="684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A2D18" w:rsidRPr="00314C42" w:rsidRDefault="005730B3" w:rsidP="00314C42">
      <w:pPr>
        <w:shd w:val="clear" w:color="000000" w:fill="auto"/>
        <w:tabs>
          <w:tab w:val="left" w:pos="993"/>
          <w:tab w:val="left" w:pos="6480"/>
          <w:tab w:val="left" w:pos="684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Москва</w:t>
      </w:r>
    </w:p>
    <w:p w:rsidR="005730B3" w:rsidRPr="00314C42" w:rsidRDefault="005730B3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2009</w:t>
      </w:r>
    </w:p>
    <w:p w:rsidR="00314C42" w:rsidRPr="00314C42" w:rsidRDefault="00314C42" w:rsidP="00314C42">
      <w:p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kern w:val="28"/>
          <w:sz w:val="28"/>
          <w:szCs w:val="28"/>
        </w:rPr>
      </w:pPr>
      <w:r w:rsidRPr="00314C42">
        <w:rPr>
          <w:bCs/>
          <w:color w:val="000000"/>
          <w:sz w:val="28"/>
          <w:szCs w:val="28"/>
        </w:rPr>
        <w:br w:type="page"/>
      </w:r>
      <w:r w:rsidR="00B37C51" w:rsidRPr="00314C42">
        <w:rPr>
          <w:b/>
          <w:bCs/>
          <w:color w:val="000000"/>
          <w:kern w:val="28"/>
          <w:sz w:val="28"/>
          <w:szCs w:val="28"/>
        </w:rPr>
        <w:t>Студия массажа «ЛЕО»</w:t>
      </w:r>
    </w:p>
    <w:p w:rsidR="00B37C51" w:rsidRPr="00314C42" w:rsidRDefault="00B37C51" w:rsidP="00314C42">
      <w:pPr>
        <w:pStyle w:val="1"/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</w:p>
    <w:p w:rsidR="00B37C51" w:rsidRPr="00314C42" w:rsidRDefault="007179A5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ООО (</w:t>
      </w:r>
      <w:r w:rsidR="00B37C51" w:rsidRPr="00314C42">
        <w:rPr>
          <w:color w:val="000000"/>
          <w:kern w:val="28"/>
          <w:sz w:val="28"/>
          <w:szCs w:val="28"/>
        </w:rPr>
        <w:t>Общество с ограниченной ответственностью)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Юридический адрес:121355,г. Москва, ул. Академика Скрябина, д. 14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Фактический адрес:121355,г. Москва, ул. Академика Скрябина, д. 14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Контактный телефон: 8 (495) 379-60-05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КБ «Марсэль Банк»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Рс/сч 4078392640000000116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К/С 93618362900000000591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ИНН: 7493697195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БИК: 193736147351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B37C51" w:rsidRPr="00314C42" w:rsidRDefault="00314C42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br w:type="page"/>
      </w:r>
      <w:r w:rsidR="00B37C51" w:rsidRPr="00314C42">
        <w:rPr>
          <w:b/>
          <w:bCs/>
          <w:color w:val="000000"/>
          <w:sz w:val="28"/>
          <w:szCs w:val="28"/>
        </w:rPr>
        <w:t>Резюме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Цель создания организации – оказание услуг профессионального массажа.</w:t>
      </w:r>
    </w:p>
    <w:p w:rsidR="00B37C51" w:rsidRPr="00314C42" w:rsidRDefault="00E25379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 </w:t>
      </w:r>
      <w:r w:rsidR="00B37C51" w:rsidRPr="00314C42">
        <w:rPr>
          <w:color w:val="000000"/>
          <w:sz w:val="28"/>
          <w:szCs w:val="28"/>
        </w:rPr>
        <w:t>услуги состоит в том</w:t>
      </w:r>
      <w:r w:rsidR="007179A5" w:rsidRPr="00314C42">
        <w:rPr>
          <w:color w:val="000000"/>
          <w:sz w:val="28"/>
          <w:szCs w:val="28"/>
        </w:rPr>
        <w:t>,</w:t>
      </w:r>
      <w:r w:rsidR="00B37C51" w:rsidRPr="00314C42">
        <w:rPr>
          <w:color w:val="000000"/>
          <w:sz w:val="28"/>
          <w:szCs w:val="28"/>
        </w:rPr>
        <w:t xml:space="preserve"> что в студии массажа, имеющей торговую марку на уровне обслуживания клиентов, работают высоко квалифицированные специалисты массажа.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Организационно правовая форма предприятия – общество с ограниченной ответственностью, так же студия по всем критериям подходит под категорию малого предприятия и пользуется льготами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по налогообложению и правом на использование патента на упрощенное налогообложение.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 xml:space="preserve">Будет арендовано </w:t>
      </w:r>
      <w:smartTag w:uri="urn:schemas-microsoft-com:office:smarttags" w:element="metricconverter">
        <w:smartTagPr>
          <w:attr w:name="ProductID" w:val="80 м2"/>
        </w:smartTagPr>
        <w:r w:rsidRPr="00314C42">
          <w:rPr>
            <w:color w:val="000000"/>
            <w:sz w:val="28"/>
            <w:szCs w:val="28"/>
          </w:rPr>
          <w:t>80 м</w:t>
        </w:r>
        <w:r w:rsidRPr="00314C42">
          <w:rPr>
            <w:color w:val="000000"/>
            <w:sz w:val="28"/>
            <w:szCs w:val="28"/>
            <w:vertAlign w:val="superscript"/>
          </w:rPr>
          <w:t>2</w:t>
        </w:r>
      </w:smartTag>
      <w:r w:rsidRPr="00314C42">
        <w:rPr>
          <w:color w:val="000000"/>
          <w:sz w:val="28"/>
          <w:szCs w:val="28"/>
          <w:vertAlign w:val="superscript"/>
        </w:rPr>
        <w:t xml:space="preserve"> </w:t>
      </w:r>
      <w:r w:rsidRPr="00314C42">
        <w:rPr>
          <w:color w:val="000000"/>
          <w:sz w:val="28"/>
          <w:szCs w:val="28"/>
        </w:rPr>
        <w:t>. Студия загара расположена по адресу г. Москва, ул. Академика Скрябина, д. 14. Чтобы повысить спрос будут проводиться необходимые акции. Для постоянных посетителей – скидки.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В студии будут работать от 6 до 8 человек: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1. директор-бухгалтер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2. администратор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3. специалист по массажу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4. разнорабочий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 xml:space="preserve">Для осуществления своей деятельности студия зарегистрировалась по, идентификационному номеру 7727565928, регистрационному номеру </w:t>
      </w:r>
      <w:r w:rsidRPr="00314C42">
        <w:rPr>
          <w:color w:val="000000"/>
          <w:kern w:val="28"/>
          <w:sz w:val="28"/>
          <w:szCs w:val="28"/>
        </w:rPr>
        <w:t>565736998632</w:t>
      </w:r>
      <w:r w:rsidRPr="00314C42">
        <w:rPr>
          <w:color w:val="000000"/>
          <w:sz w:val="28"/>
          <w:szCs w:val="28"/>
        </w:rPr>
        <w:t>, серия В 980567, город Москва, 01.06.2009 года и подходит под требования «Закона РФ о защите прав потребителей от 07.02.1992. № 2300-1».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1.Денежные средства на начало периода: 2009г. - , 2010г. – 2042253р., 2011г. – 2186507р.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2. Выручка от реализации услуг: 2009г. – 1944000р., 2010г. – 3369600р., 2011г. -7159500р.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3. Всего поступлений: 2009г. – 1944000р., 2010г. – 3369600р., 2011г. – 7159500р.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5. Остаток денежных средств на конец периода: 2009г. - 1225284,5р., 2010г. - 2405358,3р., 2011г. - 5584174,9р.</w:t>
      </w:r>
    </w:p>
    <w:p w:rsidR="00B37C51" w:rsidRPr="00314C42" w:rsidRDefault="00B37C51" w:rsidP="00314C42">
      <w:pPr>
        <w:pStyle w:val="1"/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</w:p>
    <w:p w:rsidR="00B37C51" w:rsidRPr="00314C42" w:rsidRDefault="00B37C51" w:rsidP="00314C42">
      <w:pPr>
        <w:pStyle w:val="1"/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 w:rsidRPr="00314C42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Характеристика предприятия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B37C51" w:rsidRPr="00314C42" w:rsidRDefault="00B24993" w:rsidP="002B3C0E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bCs/>
          <w:color w:val="000000"/>
          <w:sz w:val="28"/>
          <w:szCs w:val="28"/>
        </w:rPr>
        <w:t>ОАО</w:t>
      </w:r>
      <w:r w:rsidR="00B37C51" w:rsidRPr="00314C42">
        <w:rPr>
          <w:bCs/>
          <w:color w:val="000000"/>
          <w:sz w:val="28"/>
          <w:szCs w:val="28"/>
        </w:rPr>
        <w:t xml:space="preserve"> «ЛЕО» </w:t>
      </w:r>
      <w:r w:rsidR="00B37C51" w:rsidRPr="00314C42">
        <w:rPr>
          <w:color w:val="000000"/>
          <w:sz w:val="28"/>
          <w:szCs w:val="28"/>
        </w:rPr>
        <w:t xml:space="preserve">представляет собой общество с ограниченной ответственностью, ведёт свою деятельность на основании Гражданского кодекса РФ, принятого Государственной думой и одобренного Советом Федерации. Общество являться юридическим лицом и действовать на основе Устава, </w:t>
      </w:r>
      <w:r w:rsidRPr="00314C42">
        <w:rPr>
          <w:color w:val="000000"/>
          <w:sz w:val="28"/>
          <w:szCs w:val="28"/>
        </w:rPr>
        <w:t xml:space="preserve">имеет </w:t>
      </w:r>
      <w:r w:rsidR="00B37C51" w:rsidRPr="00314C42">
        <w:rPr>
          <w:color w:val="000000"/>
          <w:sz w:val="28"/>
          <w:szCs w:val="28"/>
        </w:rPr>
        <w:t>собственное имущество, самостоятельный баланс.</w:t>
      </w:r>
    </w:p>
    <w:p w:rsidR="00B37C51" w:rsidRPr="00314C42" w:rsidRDefault="00B37C51" w:rsidP="002B3C0E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bCs/>
          <w:color w:val="000000"/>
          <w:sz w:val="28"/>
          <w:szCs w:val="28"/>
        </w:rPr>
        <w:t>Студия массажа «ЛЕО»</w:t>
      </w:r>
      <w:r w:rsidRPr="00314C42">
        <w:rPr>
          <w:color w:val="000000"/>
          <w:sz w:val="28"/>
          <w:szCs w:val="28"/>
        </w:rPr>
        <w:t xml:space="preserve"> владеет помещением площадью 90 м</w:t>
      </w:r>
      <w:r w:rsidRPr="00314C42">
        <w:rPr>
          <w:color w:val="000000"/>
          <w:sz w:val="28"/>
          <w:szCs w:val="28"/>
          <w:vertAlign w:val="superscript"/>
        </w:rPr>
        <w:t>2</w:t>
      </w:r>
      <w:r w:rsidR="00314C42" w:rsidRPr="00314C42">
        <w:rPr>
          <w:color w:val="000000"/>
          <w:sz w:val="28"/>
          <w:szCs w:val="28"/>
          <w:vertAlign w:val="superscript"/>
        </w:rPr>
        <w:t xml:space="preserve"> </w:t>
      </w:r>
      <w:r w:rsidRPr="00314C42">
        <w:rPr>
          <w:color w:val="000000"/>
          <w:sz w:val="28"/>
          <w:szCs w:val="28"/>
        </w:rPr>
        <w:t>и располагается по адресу г. Москва ул. Академика Скрябина, д. 14.</w:t>
      </w:r>
    </w:p>
    <w:p w:rsidR="00B37C51" w:rsidRPr="00314C42" w:rsidRDefault="00B37C51" w:rsidP="002B3C0E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Помещение</w:t>
      </w:r>
      <w:r w:rsidR="007179A5" w:rsidRPr="00314C42">
        <w:rPr>
          <w:color w:val="000000"/>
          <w:sz w:val="28"/>
          <w:szCs w:val="28"/>
        </w:rPr>
        <w:t>,</w:t>
      </w:r>
      <w:r w:rsidRPr="00314C42">
        <w:rPr>
          <w:color w:val="000000"/>
          <w:sz w:val="28"/>
          <w:szCs w:val="28"/>
        </w:rPr>
        <w:t xml:space="preserve"> взятое на аренду по договору сроком на 2 года.</w:t>
      </w:r>
    </w:p>
    <w:p w:rsidR="00B37C51" w:rsidRPr="00314C42" w:rsidRDefault="00B37C51" w:rsidP="002B3C0E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Дата создания студии массажа - 1 июля 2009 года.</w:t>
      </w:r>
    </w:p>
    <w:p w:rsidR="00B37C51" w:rsidRPr="00314C42" w:rsidRDefault="00B37C51" w:rsidP="002B3C0E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sz w:val="28"/>
          <w:szCs w:val="28"/>
        </w:rPr>
        <w:t xml:space="preserve">Регистрационный номер- </w:t>
      </w:r>
      <w:r w:rsidRPr="00314C42">
        <w:rPr>
          <w:color w:val="000000"/>
          <w:kern w:val="28"/>
          <w:sz w:val="28"/>
          <w:szCs w:val="28"/>
        </w:rPr>
        <w:t>565736998632.</w:t>
      </w:r>
    </w:p>
    <w:p w:rsidR="00B37C51" w:rsidRPr="00314C42" w:rsidRDefault="00B37C51" w:rsidP="002B3C0E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Данное помещение не нуждается в реконструкции и ремонте, так как находится в новом корпусе, и по оценке специалиста имеет нормальное состояние.</w:t>
      </w:r>
    </w:p>
    <w:p w:rsidR="00B37C51" w:rsidRPr="00314C42" w:rsidRDefault="00B37C51" w:rsidP="002B3C0E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Основным видом деятельности ООО «ЛЕО» является предоставление услуги в сфере профессиональных массажей.</w:t>
      </w:r>
    </w:p>
    <w:p w:rsidR="00B37C51" w:rsidRPr="00314C42" w:rsidRDefault="00B37C51" w:rsidP="002B3C0E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Процесс реализации предоставления услуги в сфере профессиональных массажей состоит из следующих действий:</w:t>
      </w:r>
    </w:p>
    <w:p w:rsidR="00B37C51" w:rsidRPr="00314C42" w:rsidRDefault="00B37C51" w:rsidP="00314C42">
      <w:pPr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Запись на прием;</w:t>
      </w:r>
    </w:p>
    <w:p w:rsidR="00B37C51" w:rsidRPr="00314C42" w:rsidRDefault="00B37C51" w:rsidP="00314C42">
      <w:pPr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Сам процесс массажа;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Процесс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массажа составляет 20-30 минут, в зависимости от требований клиента.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314C42">
        <w:rPr>
          <w:b/>
          <w:bCs/>
          <w:color w:val="000000"/>
          <w:kern w:val="28"/>
          <w:sz w:val="28"/>
          <w:szCs w:val="28"/>
        </w:rPr>
        <w:t>Информация о поставщиках.</w:t>
      </w:r>
    </w:p>
    <w:p w:rsidR="00314C42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rStyle w:val="ff2"/>
          <w:color w:val="000000"/>
          <w:sz w:val="28"/>
          <w:szCs w:val="28"/>
        </w:rPr>
      </w:pPr>
      <w:r w:rsidRPr="00314C42">
        <w:rPr>
          <w:rStyle w:val="ff2"/>
          <w:color w:val="000000"/>
          <w:sz w:val="28"/>
          <w:szCs w:val="28"/>
        </w:rPr>
        <w:t>1) Оборудование инструменты закупаются в г. Москве:</w:t>
      </w:r>
    </w:p>
    <w:p w:rsidR="00314C42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rStyle w:val="ff2"/>
          <w:color w:val="000000"/>
          <w:sz w:val="28"/>
          <w:szCs w:val="28"/>
        </w:rPr>
      </w:pPr>
      <w:r w:rsidRPr="00314C42">
        <w:rPr>
          <w:rStyle w:val="ff2"/>
          <w:color w:val="000000"/>
          <w:sz w:val="28"/>
          <w:szCs w:val="28"/>
        </w:rPr>
        <w:t>ОАО «Корт - массаж»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rStyle w:val="ff2"/>
          <w:color w:val="000000"/>
          <w:sz w:val="28"/>
          <w:szCs w:val="28"/>
        </w:rPr>
      </w:pPr>
      <w:r w:rsidRPr="00314C42">
        <w:rPr>
          <w:rStyle w:val="ff2"/>
          <w:color w:val="000000"/>
          <w:sz w:val="28"/>
          <w:szCs w:val="28"/>
        </w:rPr>
        <w:t>производственные мастерские ИТК N9.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rStyle w:val="ff2"/>
          <w:color w:val="000000"/>
          <w:sz w:val="28"/>
          <w:szCs w:val="28"/>
        </w:rPr>
      </w:pPr>
      <w:r w:rsidRPr="00314C42">
        <w:rPr>
          <w:rStyle w:val="ff2"/>
          <w:color w:val="000000"/>
          <w:sz w:val="28"/>
          <w:szCs w:val="28"/>
        </w:rPr>
        <w:t>Решение производственных вопросов</w:t>
      </w:r>
      <w:r w:rsidR="00314C42" w:rsidRPr="00314C42">
        <w:rPr>
          <w:rStyle w:val="ff2"/>
          <w:color w:val="000000"/>
          <w:sz w:val="28"/>
          <w:szCs w:val="28"/>
        </w:rPr>
        <w:t xml:space="preserve"> </w:t>
      </w:r>
      <w:r w:rsidRPr="00314C42">
        <w:rPr>
          <w:rStyle w:val="ff2"/>
          <w:color w:val="000000"/>
          <w:sz w:val="28"/>
          <w:szCs w:val="28"/>
        </w:rPr>
        <w:t>зависит</w:t>
      </w:r>
      <w:r w:rsidR="00314C42" w:rsidRPr="00314C42">
        <w:rPr>
          <w:rStyle w:val="ff2"/>
          <w:color w:val="000000"/>
          <w:sz w:val="28"/>
          <w:szCs w:val="28"/>
        </w:rPr>
        <w:t xml:space="preserve"> </w:t>
      </w:r>
      <w:r w:rsidRPr="00314C42">
        <w:rPr>
          <w:rStyle w:val="ff2"/>
          <w:color w:val="000000"/>
          <w:sz w:val="28"/>
          <w:szCs w:val="28"/>
        </w:rPr>
        <w:t>от</w:t>
      </w:r>
      <w:r w:rsidR="00314C42" w:rsidRPr="00314C42">
        <w:rPr>
          <w:rStyle w:val="ff2"/>
          <w:color w:val="000000"/>
          <w:sz w:val="28"/>
          <w:szCs w:val="28"/>
        </w:rPr>
        <w:t xml:space="preserve"> </w:t>
      </w:r>
      <w:r w:rsidRPr="00314C42">
        <w:rPr>
          <w:rStyle w:val="ff2"/>
          <w:color w:val="000000"/>
          <w:sz w:val="28"/>
          <w:szCs w:val="28"/>
        </w:rPr>
        <w:t>поведения внешних сторон по отношению к нашему салону.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rStyle w:val="ff2"/>
          <w:color w:val="000000"/>
          <w:sz w:val="28"/>
          <w:szCs w:val="28"/>
        </w:rPr>
      </w:pPr>
      <w:r w:rsidRPr="00314C42">
        <w:rPr>
          <w:rStyle w:val="ff2"/>
          <w:color w:val="000000"/>
          <w:sz w:val="28"/>
          <w:szCs w:val="28"/>
        </w:rPr>
        <w:t>Адрес: г.</w:t>
      </w:r>
      <w:r w:rsidR="007179A5" w:rsidRPr="00314C42">
        <w:rPr>
          <w:rStyle w:val="ff2"/>
          <w:color w:val="000000"/>
          <w:sz w:val="28"/>
          <w:szCs w:val="28"/>
        </w:rPr>
        <w:t xml:space="preserve"> </w:t>
      </w:r>
      <w:r w:rsidRPr="00314C42">
        <w:rPr>
          <w:rStyle w:val="ff2"/>
          <w:color w:val="000000"/>
          <w:sz w:val="28"/>
          <w:szCs w:val="28"/>
        </w:rPr>
        <w:t>Москва ул.</w:t>
      </w:r>
      <w:r w:rsidR="007179A5" w:rsidRPr="00314C42">
        <w:rPr>
          <w:rStyle w:val="ff2"/>
          <w:color w:val="000000"/>
          <w:sz w:val="28"/>
          <w:szCs w:val="28"/>
        </w:rPr>
        <w:t xml:space="preserve"> </w:t>
      </w:r>
      <w:r w:rsidRPr="00314C42">
        <w:rPr>
          <w:rStyle w:val="ff2"/>
          <w:color w:val="000000"/>
          <w:sz w:val="28"/>
          <w:szCs w:val="28"/>
        </w:rPr>
        <w:t>Петровская д.23.</w:t>
      </w:r>
      <w:r w:rsidR="00314C42" w:rsidRPr="00314C42">
        <w:rPr>
          <w:rStyle w:val="ff2"/>
          <w:color w:val="000000"/>
          <w:sz w:val="28"/>
          <w:szCs w:val="28"/>
        </w:rPr>
        <w:t xml:space="preserve"> </w:t>
      </w:r>
      <w:r w:rsidRPr="00314C42">
        <w:rPr>
          <w:rStyle w:val="ff2"/>
          <w:color w:val="000000"/>
          <w:sz w:val="28"/>
          <w:szCs w:val="28"/>
        </w:rPr>
        <w:t>тел.8(495)-938-38-16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rStyle w:val="ff2"/>
          <w:color w:val="000000"/>
          <w:sz w:val="28"/>
          <w:szCs w:val="28"/>
        </w:rPr>
      </w:pPr>
      <w:r w:rsidRPr="00314C42">
        <w:rPr>
          <w:rStyle w:val="ff2"/>
          <w:color w:val="000000"/>
          <w:sz w:val="28"/>
          <w:szCs w:val="28"/>
        </w:rPr>
        <w:t>2) Средства для массажа будут закупаться</w:t>
      </w:r>
      <w:r w:rsidR="007179A5" w:rsidRPr="00314C42">
        <w:rPr>
          <w:rStyle w:val="ff2"/>
          <w:color w:val="000000"/>
          <w:sz w:val="28"/>
          <w:szCs w:val="28"/>
        </w:rPr>
        <w:t>,</w:t>
      </w:r>
      <w:r w:rsidRPr="00314C42">
        <w:rPr>
          <w:rStyle w:val="ff2"/>
          <w:color w:val="000000"/>
          <w:sz w:val="28"/>
          <w:szCs w:val="28"/>
        </w:rPr>
        <w:t xml:space="preserve"> и</w:t>
      </w:r>
      <w:r w:rsidR="00314C42" w:rsidRPr="00314C42">
        <w:rPr>
          <w:rStyle w:val="ff2"/>
          <w:color w:val="000000"/>
          <w:sz w:val="28"/>
          <w:szCs w:val="28"/>
        </w:rPr>
        <w:t xml:space="preserve"> </w:t>
      </w:r>
      <w:r w:rsidRPr="00314C42">
        <w:rPr>
          <w:rStyle w:val="ff2"/>
          <w:color w:val="000000"/>
          <w:sz w:val="28"/>
          <w:szCs w:val="28"/>
        </w:rPr>
        <w:t>транспортироваться из городов Польши работниками самой фирмы: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rStyle w:val="ff2"/>
          <w:color w:val="000000"/>
          <w:sz w:val="28"/>
          <w:szCs w:val="28"/>
        </w:rPr>
      </w:pPr>
      <w:r w:rsidRPr="00314C42">
        <w:rPr>
          <w:rStyle w:val="ff2"/>
          <w:color w:val="000000"/>
          <w:sz w:val="28"/>
          <w:szCs w:val="28"/>
        </w:rPr>
        <w:t>Адрес: г. Ольштын, предприятие "LAWAPOL":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3) Офисная мебель будет закупаться в Москве, доставляться самой фирмой, салон мебели «Контраст»: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Информация о рынке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На данный момент количество студий массажа увеличивается с каждым годом.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Жесткой конкуренции на рынке нет, так как для каждой студии массажа существуют свои плюсы, это более грамотные специалисты или же виды массажа, которые только начинают практиковаться на Российском рынке.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</w:p>
    <w:p w:rsidR="00B37C51" w:rsidRPr="00314C42" w:rsidRDefault="00314C42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>Количество фирм конкурентов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kern w:val="28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1) ООО «Сентлуа - массаж» - ул. Нижегородская, д.8.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2) ООО «ПРЕТОР»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- ул. Красная, д. 5.</w:t>
      </w:r>
    </w:p>
    <w:p w:rsidR="00314C42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Сильные стороны конкурентов:</w:t>
      </w:r>
    </w:p>
    <w:p w:rsidR="00B37C51" w:rsidRPr="00314C42" w:rsidRDefault="00B37C51" w:rsidP="00314C42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дешевизна услуг</w:t>
      </w:r>
    </w:p>
    <w:p w:rsidR="00B37C51" w:rsidRPr="00314C42" w:rsidRDefault="00B37C51" w:rsidP="00314C42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налаженная структура сбыта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Слабые стороны конкурентов:</w:t>
      </w:r>
    </w:p>
    <w:p w:rsidR="00B37C51" w:rsidRPr="00314C42" w:rsidRDefault="00B37C51" w:rsidP="00314C42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сервисное обслуживание</w:t>
      </w:r>
    </w:p>
    <w:p w:rsidR="00B37C51" w:rsidRPr="00314C42" w:rsidRDefault="00B37C51" w:rsidP="00314C42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гарантия</w:t>
      </w:r>
    </w:p>
    <w:p w:rsidR="00B37C51" w:rsidRPr="00314C42" w:rsidRDefault="00B37C51" w:rsidP="00314C42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эффективность</w:t>
      </w:r>
    </w:p>
    <w:p w:rsidR="00B37C51" w:rsidRPr="00314C42" w:rsidRDefault="00B37C51" w:rsidP="00314C42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использование не экологически чистых материалов (не качественные масла и крема)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Для ведения правильной политики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предпринимательства, наш студия имеет постоянный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контакт с налоговой инспекцией и внебюджетными фондами. Зарегистрировав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себя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как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самостоятельную организацию, отчисляет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определенный процент на социальные нужды, ведет отчетность по работе предприятия и стимулирует спрос товара с помощью рекламы.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Люди прибегают к услугам нашей студии массажа, так как у нас высокий уровень подбора персонала, средства, используемые при массаже качественные, лечебные и эффективные. Наши услуги на сегодняшний день соответствуют всем этим требованиям. Кроме того, они выполняют не только релаксирующую функцию, но и целебную функцию.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C51" w:rsidRPr="00314C42" w:rsidRDefault="00E05066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Сегмент</w:t>
      </w:r>
      <w:r w:rsidR="00B37C51" w:rsidRPr="00314C42">
        <w:rPr>
          <w:b/>
          <w:color w:val="000000"/>
          <w:sz w:val="28"/>
          <w:szCs w:val="28"/>
        </w:rPr>
        <w:t xml:space="preserve"> рынка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Сегмент студий массажа в Москве растет не больше чем 17 % в год, в то время как весь рынок не меньше 48% (по данным аналитиков ИК Финам).</w:t>
      </w:r>
    </w:p>
    <w:p w:rsidR="00B37C51" w:rsidRPr="00314C42" w:rsidRDefault="00B37C51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По результатам исследования желания пользоваться услугой массажа, около 30%</w:t>
      </w:r>
      <w:r w:rsidR="00314C42" w:rsidRPr="00314C42">
        <w:rPr>
          <w:color w:val="000000"/>
          <w:kern w:val="28"/>
          <w:sz w:val="28"/>
          <w:szCs w:val="28"/>
        </w:rPr>
        <w:t xml:space="preserve"> </w:t>
      </w:r>
      <w:r w:rsidRPr="00314C42">
        <w:rPr>
          <w:color w:val="000000"/>
          <w:kern w:val="28"/>
          <w:sz w:val="28"/>
          <w:szCs w:val="28"/>
        </w:rPr>
        <w:t>опрошенных проходят курс лечебный курс, 29% – регулярно прибегают</w:t>
      </w:r>
      <w:r w:rsidR="00314C42" w:rsidRPr="00314C42">
        <w:rPr>
          <w:color w:val="000000"/>
          <w:kern w:val="28"/>
          <w:sz w:val="28"/>
          <w:szCs w:val="28"/>
        </w:rPr>
        <w:t xml:space="preserve"> </w:t>
      </w:r>
      <w:r w:rsidRPr="00314C42">
        <w:rPr>
          <w:color w:val="000000"/>
          <w:kern w:val="28"/>
          <w:sz w:val="28"/>
          <w:szCs w:val="28"/>
        </w:rPr>
        <w:t>этой услуге, 20% – бывает редко, для поддержания фигуры в норме. 21%- не занимаются массажем и не хотели бы.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B37C51" w:rsidRPr="00314C42" w:rsidRDefault="00B37C51" w:rsidP="00314C42">
      <w:pPr>
        <w:pStyle w:val="1"/>
        <w:shd w:val="clear" w:color="000000" w:fill="auto"/>
        <w:tabs>
          <w:tab w:val="left" w:pos="993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4C42">
        <w:rPr>
          <w:rFonts w:ascii="Times New Roman" w:hAnsi="Times New Roman"/>
          <w:b/>
          <w:color w:val="000000"/>
          <w:sz w:val="28"/>
          <w:szCs w:val="28"/>
        </w:rPr>
        <w:t>Маркетинговый план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Информация о рынке</w:t>
      </w:r>
    </w:p>
    <w:p w:rsidR="00314C42" w:rsidRPr="00314C42" w:rsidRDefault="00B37C51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В России довольно развиты услуги массажа, и таким видами как:</w:t>
      </w:r>
    </w:p>
    <w:p w:rsidR="00314C42" w:rsidRDefault="00B37C51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1.Спортивный.</w:t>
      </w:r>
    </w:p>
    <w:p w:rsidR="00314C42" w:rsidRDefault="00B37C51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2.Лечебный.</w:t>
      </w:r>
    </w:p>
    <w:p w:rsidR="00314C42" w:rsidRDefault="00B37C51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3.Гигиенический.</w:t>
      </w:r>
    </w:p>
    <w:p w:rsidR="00314C42" w:rsidRPr="00314C42" w:rsidRDefault="00B37C51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4. Косметический</w:t>
      </w:r>
    </w:p>
    <w:p w:rsidR="00B37C51" w:rsidRPr="00314C42" w:rsidRDefault="00B37C51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Но всё равно эти виды массажа довольно сильно уступает Европейским странам. С каждым годом появляются новые разновидности массажа и специалисты,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поэтому уровень поднимается.</w:t>
      </w:r>
    </w:p>
    <w:p w:rsidR="00B37C51" w:rsidRPr="00314C42" w:rsidRDefault="00B37C51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Анализируя предыдущий 2008 год, были выявлены следующие факторы: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</w:t>
      </w:r>
      <w:r w:rsidRPr="00314C42">
        <w:rPr>
          <w:color w:val="000000"/>
          <w:kern w:val="28"/>
          <w:sz w:val="28"/>
          <w:szCs w:val="28"/>
        </w:rPr>
        <w:tab/>
        <w:t>Уменьшение специалистов массажа в государственных поликлиниках и больницах;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</w:t>
      </w:r>
      <w:r w:rsidRPr="00314C42">
        <w:rPr>
          <w:color w:val="000000"/>
          <w:kern w:val="28"/>
          <w:sz w:val="28"/>
          <w:szCs w:val="28"/>
        </w:rPr>
        <w:tab/>
        <w:t>Рост цен на предоставляемые услуги, с учётом кризиса</w:t>
      </w:r>
    </w:p>
    <w:p w:rsidR="00B37C51" w:rsidRPr="00314C42" w:rsidRDefault="00B37C51" w:rsidP="00314C42">
      <w:pPr>
        <w:shd w:val="clear" w:color="000000" w:fill="auto"/>
        <w:tabs>
          <w:tab w:val="left" w:pos="540"/>
          <w:tab w:val="left" w:pos="720"/>
          <w:tab w:val="left" w:pos="993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Мы можем</w:t>
      </w:r>
      <w:r w:rsidR="00314C42" w:rsidRPr="00314C42">
        <w:rPr>
          <w:color w:val="000000"/>
          <w:kern w:val="28"/>
          <w:sz w:val="28"/>
          <w:szCs w:val="28"/>
        </w:rPr>
        <w:t xml:space="preserve"> </w:t>
      </w:r>
      <w:r w:rsidRPr="00314C42">
        <w:rPr>
          <w:color w:val="000000"/>
          <w:kern w:val="28"/>
          <w:sz w:val="28"/>
          <w:szCs w:val="28"/>
        </w:rPr>
        <w:t>с уверенностью сказать, что далее спектр услуг увеличивается, количество грамотных специалистов становиться больше, открываются студии с конкретным, одним расширенным видом массажа, и поэтому изучается более углублённо.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iCs/>
          <w:color w:val="000000"/>
          <w:sz w:val="28"/>
          <w:szCs w:val="28"/>
        </w:rPr>
      </w:pPr>
      <w:r w:rsidRPr="00314C42">
        <w:rPr>
          <w:b/>
          <w:iCs/>
          <w:color w:val="000000"/>
          <w:sz w:val="28"/>
          <w:szCs w:val="28"/>
        </w:rPr>
        <w:t>Маркетинговая стратегия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bCs/>
          <w:iCs/>
          <w:color w:val="000000"/>
          <w:sz w:val="28"/>
          <w:szCs w:val="28"/>
        </w:rPr>
        <w:t xml:space="preserve">Месторасположение студии массажа «ЛЕО» очень выгодно для нас, так как в ближайших районах иметься мало конкурентов и расположение студии массажа очень удобно. </w:t>
      </w:r>
      <w:r w:rsidRPr="00314C42">
        <w:rPr>
          <w:color w:val="000000"/>
          <w:sz w:val="28"/>
          <w:szCs w:val="28"/>
        </w:rPr>
        <w:t>Главной целью студии является проникновение на рынок и последующее расширение рыночной доли.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Главной стратегией является повышения квалификации наших специалистов, лучшее оснащение техникой и расширения. Исходя из этого, стратегией маркетинга избирается стратегия расширения спроса на данную услугу, привлечение клиентов, ценовой политики и неценовых факторов конкурентной борьбы, создания положительной репутации для студии массажа.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iCs/>
          <w:color w:val="000000"/>
          <w:sz w:val="28"/>
          <w:szCs w:val="28"/>
        </w:rPr>
      </w:pPr>
      <w:r w:rsidRPr="00314C42">
        <w:rPr>
          <w:b/>
          <w:iCs/>
          <w:color w:val="000000"/>
          <w:sz w:val="28"/>
          <w:szCs w:val="28"/>
        </w:rPr>
        <w:t>Ценовая политика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При анализе ценообразования необходимо учитывать: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-техничность специалистов,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-цены конкурентов на предоставляемые услуги,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-цену, определяемую спросом на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данную услугу.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Ценообразование в студии будет строиться по принципу: цена должна покрывать все издержки. Исходя из целей и стратегии маркетинга, а также с учетом эластичности спроса, установление цен будет осуществляться методом «издержки + прибыль», с учетом величины ожидаемого спроса и поведения конкурентов.</w:t>
      </w:r>
    </w:p>
    <w:p w:rsidR="00B37C51" w:rsidRPr="00314C42" w:rsidRDefault="00B37C5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B37C51" w:rsidRPr="00314C42" w:rsidRDefault="00B37C51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314C42">
        <w:rPr>
          <w:b/>
          <w:bCs/>
          <w:iCs/>
          <w:color w:val="000000"/>
          <w:sz w:val="28"/>
          <w:szCs w:val="28"/>
        </w:rPr>
        <w:t>Реклама</w:t>
      </w:r>
    </w:p>
    <w:p w:rsidR="00DF5D46" w:rsidRPr="00314C42" w:rsidRDefault="00DF5D46" w:rsidP="00314C42">
      <w:p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314C42" w:rsidRPr="00314C42" w:rsidRDefault="00B37C51" w:rsidP="00314C42">
      <w:pPr>
        <w:shd w:val="clear" w:color="000000" w:fill="auto"/>
        <w:tabs>
          <w:tab w:val="left" w:pos="540"/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314C42">
        <w:rPr>
          <w:bCs/>
          <w:iCs/>
          <w:color w:val="000000"/>
          <w:sz w:val="28"/>
          <w:szCs w:val="28"/>
        </w:rPr>
        <w:t>Реклама является важным фактором для</w:t>
      </w:r>
      <w:r w:rsidR="00314C42" w:rsidRPr="00314C42">
        <w:rPr>
          <w:bCs/>
          <w:iCs/>
          <w:color w:val="000000"/>
          <w:sz w:val="28"/>
          <w:szCs w:val="28"/>
        </w:rPr>
        <w:t xml:space="preserve"> </w:t>
      </w:r>
      <w:r w:rsidRPr="00314C42">
        <w:rPr>
          <w:bCs/>
          <w:iCs/>
          <w:color w:val="000000"/>
          <w:sz w:val="28"/>
          <w:szCs w:val="28"/>
        </w:rPr>
        <w:t>дальнейшей работы студии, правильно составленный план по рекламе привлечёт большее количество клиентов. Студия будет использовать следующие виды рекламы:</w:t>
      </w:r>
    </w:p>
    <w:p w:rsidR="00B37C51" w:rsidRPr="00314C42" w:rsidRDefault="00B37C51" w:rsidP="00314C42">
      <w:pPr>
        <w:numPr>
          <w:ilvl w:val="0"/>
          <w:numId w:val="1"/>
        </w:num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sz w:val="28"/>
          <w:szCs w:val="28"/>
        </w:rPr>
        <w:t>Рекламные щиты в районе нахождения школы танцев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в количестве 5 штук, каждый 2000р., 2000*5= 10000.</w:t>
      </w:r>
    </w:p>
    <w:p w:rsidR="00B37C51" w:rsidRPr="00314C42" w:rsidRDefault="00B37C51" w:rsidP="00314C42">
      <w:pPr>
        <w:numPr>
          <w:ilvl w:val="0"/>
          <w:numId w:val="1"/>
        </w:numPr>
        <w:shd w:val="clear" w:color="000000" w:fill="auto"/>
        <w:tabs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Сайт в Интернете и его раскрутка 3000р.</w:t>
      </w:r>
    </w:p>
    <w:p w:rsidR="00B37C51" w:rsidRPr="00314C42" w:rsidRDefault="00B37C51" w:rsidP="00314C42">
      <w:pPr>
        <w:shd w:val="clear" w:color="000000" w:fill="auto"/>
        <w:tabs>
          <w:tab w:val="left" w:pos="540"/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Итого рекламные расходы: 13000р.</w:t>
      </w:r>
    </w:p>
    <w:p w:rsidR="00314C42" w:rsidRPr="00314C42" w:rsidRDefault="00B37C51" w:rsidP="00314C42">
      <w:pPr>
        <w:shd w:val="clear" w:color="000000" w:fill="auto"/>
        <w:tabs>
          <w:tab w:val="left" w:pos="540"/>
          <w:tab w:val="left" w:pos="72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Стимулирование продаж:</w:t>
      </w:r>
    </w:p>
    <w:p w:rsidR="00B37C51" w:rsidRPr="00314C42" w:rsidRDefault="00B37C51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1. для постоянных клиентов скидки – 7%</w:t>
      </w:r>
    </w:p>
    <w:p w:rsidR="00B37C51" w:rsidRPr="00314C42" w:rsidRDefault="00B37C51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2. скидки пенсионерам – 5%</w:t>
      </w:r>
    </w:p>
    <w:p w:rsidR="00B37C51" w:rsidRPr="00314C42" w:rsidRDefault="00B37C51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314C42">
        <w:rPr>
          <w:color w:val="000000"/>
          <w:kern w:val="28"/>
          <w:sz w:val="28"/>
          <w:szCs w:val="28"/>
        </w:rPr>
        <w:t>3. скидки инвалидам 2,3 степени – 7%</w:t>
      </w:r>
    </w:p>
    <w:p w:rsidR="00314C42" w:rsidRDefault="00314C42" w:rsidP="00314C42">
      <w:pPr>
        <w:pStyle w:val="a8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E05066" w:rsidRPr="00314C42" w:rsidRDefault="00E05066" w:rsidP="00314C42">
      <w:pPr>
        <w:pStyle w:val="a8"/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Производственная программа ООО «ЛЕО»</w:t>
      </w:r>
      <w:r w:rsidR="00314C42" w:rsidRPr="00314C42">
        <w:rPr>
          <w:color w:val="000000"/>
          <w:sz w:val="28"/>
          <w:szCs w:val="28"/>
        </w:rPr>
        <w:t xml:space="preserve"> </w:t>
      </w:r>
      <w:r w:rsidR="00DF5D46" w:rsidRPr="00314C42">
        <w:rPr>
          <w:color w:val="000000"/>
          <w:sz w:val="28"/>
          <w:szCs w:val="28"/>
        </w:rPr>
        <w:t>Таблица №1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1668"/>
        <w:gridCol w:w="1557"/>
        <w:gridCol w:w="1037"/>
        <w:gridCol w:w="1557"/>
        <w:gridCol w:w="1037"/>
        <w:gridCol w:w="1557"/>
        <w:gridCol w:w="1037"/>
      </w:tblGrid>
      <w:tr w:rsidR="00E05066" w:rsidRPr="00314C42" w:rsidTr="00846E2B">
        <w:trPr>
          <w:trHeight w:val="370"/>
          <w:jc w:val="center"/>
        </w:trPr>
        <w:tc>
          <w:tcPr>
            <w:tcW w:w="1668" w:type="dxa"/>
            <w:vMerge w:val="restart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59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259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2010</w:t>
            </w:r>
          </w:p>
        </w:tc>
        <w:tc>
          <w:tcPr>
            <w:tcW w:w="259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2011</w:t>
            </w:r>
          </w:p>
        </w:tc>
      </w:tr>
      <w:tr w:rsidR="00E05066" w:rsidRPr="00314C42" w:rsidTr="00846E2B">
        <w:trPr>
          <w:trHeight w:val="945"/>
          <w:jc w:val="center"/>
        </w:trPr>
        <w:tc>
          <w:tcPr>
            <w:tcW w:w="1668" w:type="dxa"/>
            <w:vMerge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Коэффициент объёма предост. Услуг.</w:t>
            </w:r>
          </w:p>
        </w:tc>
        <w:tc>
          <w:tcPr>
            <w:tcW w:w="103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Объём предост. Услуг.</w:t>
            </w:r>
          </w:p>
        </w:tc>
        <w:tc>
          <w:tcPr>
            <w:tcW w:w="155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Коэффициент объёма предост. Услуг</w:t>
            </w:r>
          </w:p>
        </w:tc>
        <w:tc>
          <w:tcPr>
            <w:tcW w:w="103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Объём предост. Услуг.</w:t>
            </w:r>
          </w:p>
        </w:tc>
        <w:tc>
          <w:tcPr>
            <w:tcW w:w="155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Коэффициент объёма предост. Услуг</w:t>
            </w:r>
          </w:p>
        </w:tc>
        <w:tc>
          <w:tcPr>
            <w:tcW w:w="103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Объём предост. Услуг.</w:t>
            </w:r>
          </w:p>
        </w:tc>
      </w:tr>
      <w:tr w:rsidR="00E05066" w:rsidRPr="00314C42" w:rsidTr="00846E2B">
        <w:trPr>
          <w:trHeight w:val="345"/>
          <w:jc w:val="center"/>
        </w:trPr>
        <w:tc>
          <w:tcPr>
            <w:tcW w:w="16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314C42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155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314C42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103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314C42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155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314C42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103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314C42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155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314C42">
              <w:rPr>
                <w:color w:val="000000"/>
                <w:sz w:val="20"/>
                <w:szCs w:val="28"/>
                <w:lang w:val="en-US"/>
              </w:rPr>
              <w:t>6</w:t>
            </w:r>
          </w:p>
        </w:tc>
        <w:tc>
          <w:tcPr>
            <w:tcW w:w="103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314C42">
              <w:rPr>
                <w:color w:val="000000"/>
                <w:sz w:val="20"/>
                <w:szCs w:val="28"/>
                <w:lang w:val="en-US"/>
              </w:rPr>
              <w:t>7</w:t>
            </w:r>
          </w:p>
        </w:tc>
      </w:tr>
      <w:tr w:rsidR="00E05066" w:rsidRPr="00314C42" w:rsidTr="00846E2B">
        <w:trPr>
          <w:trHeight w:val="341"/>
          <w:jc w:val="center"/>
        </w:trPr>
        <w:tc>
          <w:tcPr>
            <w:tcW w:w="16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 xml:space="preserve">Предоставление услуг </w:t>
            </w:r>
          </w:p>
        </w:tc>
        <w:tc>
          <w:tcPr>
            <w:tcW w:w="155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103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2160</w:t>
            </w:r>
          </w:p>
        </w:tc>
        <w:tc>
          <w:tcPr>
            <w:tcW w:w="155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1,3</w:t>
            </w:r>
          </w:p>
        </w:tc>
        <w:tc>
          <w:tcPr>
            <w:tcW w:w="103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2808</w:t>
            </w:r>
          </w:p>
        </w:tc>
        <w:tc>
          <w:tcPr>
            <w:tcW w:w="155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1,7</w:t>
            </w:r>
          </w:p>
        </w:tc>
        <w:tc>
          <w:tcPr>
            <w:tcW w:w="1037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4773</w:t>
            </w:r>
          </w:p>
        </w:tc>
      </w:tr>
    </w:tbl>
    <w:p w:rsidR="00DF5D46" w:rsidRPr="00314C42" w:rsidRDefault="00314C42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jc w:val="center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  <w:r w:rsidR="00DF5D46" w:rsidRPr="00314C42">
        <w:rPr>
          <w:b/>
          <w:color w:val="000000"/>
          <w:sz w:val="28"/>
          <w:szCs w:val="28"/>
        </w:rPr>
        <w:t xml:space="preserve">Стоимость </w:t>
      </w:r>
      <w:r w:rsidR="005E5F22" w:rsidRPr="00314C42">
        <w:rPr>
          <w:b/>
          <w:color w:val="000000"/>
          <w:sz w:val="28"/>
          <w:szCs w:val="28"/>
        </w:rPr>
        <w:t xml:space="preserve">основных средств </w:t>
      </w:r>
      <w:r w:rsidR="00DF5D46" w:rsidRPr="00314C42">
        <w:rPr>
          <w:b/>
          <w:color w:val="000000"/>
          <w:sz w:val="28"/>
          <w:szCs w:val="28"/>
        </w:rPr>
        <w:t>ООО «ЛЕО»</w:t>
      </w:r>
      <w:r w:rsidRPr="00314C42">
        <w:rPr>
          <w:b/>
          <w:color w:val="000000"/>
          <w:sz w:val="28"/>
          <w:szCs w:val="28"/>
        </w:rPr>
        <w:t xml:space="preserve"> </w:t>
      </w:r>
      <w:r w:rsidR="00DF5D46" w:rsidRPr="00314C42">
        <w:rPr>
          <w:b/>
          <w:color w:val="000000"/>
          <w:sz w:val="28"/>
          <w:szCs w:val="28"/>
        </w:rPr>
        <w:t>Таблица №2</w:t>
      </w:r>
    </w:p>
    <w:tbl>
      <w:tblPr>
        <w:tblStyle w:val="a7"/>
        <w:tblW w:w="9464" w:type="dxa"/>
        <w:tblLayout w:type="fixed"/>
        <w:tblLook w:val="00A0" w:firstRow="1" w:lastRow="0" w:firstColumn="1" w:lastColumn="0" w:noHBand="0" w:noVBand="0"/>
      </w:tblPr>
      <w:tblGrid>
        <w:gridCol w:w="468"/>
        <w:gridCol w:w="1620"/>
        <w:gridCol w:w="720"/>
        <w:gridCol w:w="900"/>
        <w:gridCol w:w="900"/>
        <w:gridCol w:w="720"/>
        <w:gridCol w:w="25"/>
        <w:gridCol w:w="851"/>
        <w:gridCol w:w="24"/>
        <w:gridCol w:w="720"/>
        <w:gridCol w:w="720"/>
        <w:gridCol w:w="900"/>
        <w:gridCol w:w="896"/>
      </w:tblGrid>
      <w:tr w:rsidR="00E05066" w:rsidRPr="00314C42" w:rsidTr="00846E2B">
        <w:trPr>
          <w:trHeight w:val="335"/>
        </w:trPr>
        <w:tc>
          <w:tcPr>
            <w:tcW w:w="468" w:type="dxa"/>
            <w:vMerge w:val="restart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</w:p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620" w:type="dxa"/>
            <w:vMerge w:val="restart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</w:p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Вид ОФ</w:t>
            </w:r>
          </w:p>
        </w:tc>
        <w:tc>
          <w:tcPr>
            <w:tcW w:w="2520" w:type="dxa"/>
            <w:gridSpan w:val="3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2009</w:t>
            </w:r>
          </w:p>
        </w:tc>
        <w:tc>
          <w:tcPr>
            <w:tcW w:w="2340" w:type="dxa"/>
            <w:gridSpan w:val="5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2010</w:t>
            </w:r>
          </w:p>
        </w:tc>
        <w:tc>
          <w:tcPr>
            <w:tcW w:w="2516" w:type="dxa"/>
            <w:gridSpan w:val="3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2011</w:t>
            </w:r>
          </w:p>
        </w:tc>
      </w:tr>
      <w:tr w:rsidR="00E05066" w:rsidRPr="00314C42" w:rsidTr="00846E2B">
        <w:trPr>
          <w:trHeight w:val="1105"/>
        </w:trPr>
        <w:tc>
          <w:tcPr>
            <w:tcW w:w="468" w:type="dxa"/>
            <w:vMerge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Кол-во ед.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Цена руб.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Ст-ть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Кол-во ед.</w:t>
            </w:r>
          </w:p>
        </w:tc>
        <w:tc>
          <w:tcPr>
            <w:tcW w:w="900" w:type="dxa"/>
            <w:gridSpan w:val="3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Цена руб.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Ст-ть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Кол-во ед.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Цена руб.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314C42">
              <w:rPr>
                <w:b/>
                <w:color w:val="000000"/>
                <w:sz w:val="20"/>
              </w:rPr>
              <w:t>Ст-ть</w:t>
            </w:r>
          </w:p>
        </w:tc>
      </w:tr>
      <w:tr w:rsidR="00E05066" w:rsidRPr="00314C42" w:rsidTr="005E5F22">
        <w:trPr>
          <w:trHeight w:val="180"/>
        </w:trPr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10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11</w:t>
            </w:r>
          </w:p>
        </w:tc>
      </w:tr>
      <w:tr w:rsidR="00E05066" w:rsidRPr="00314C42" w:rsidTr="005E5F22">
        <w:trPr>
          <w:trHeight w:val="495"/>
        </w:trPr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314C42">
              <w:rPr>
                <w:color w:val="000000"/>
                <w:sz w:val="20"/>
              </w:rPr>
              <w:t xml:space="preserve">Диван Allsit 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5000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10000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6000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18000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6500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32500</w:t>
            </w:r>
          </w:p>
        </w:tc>
      </w:tr>
      <w:tr w:rsidR="00E05066" w:rsidRPr="00314C42" w:rsidTr="005E5F22"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  <w:lang w:val="en-US"/>
              </w:rPr>
              <w:t>Стул</w:t>
            </w:r>
            <w:r w:rsidRPr="00314C42">
              <w:rPr>
                <w:color w:val="000000"/>
                <w:sz w:val="20"/>
              </w:rPr>
              <w:t xml:space="preserve"> «</w:t>
            </w:r>
            <w:r w:rsidRPr="00314C42">
              <w:rPr>
                <w:color w:val="000000"/>
                <w:sz w:val="20"/>
                <w:lang w:val="en-US"/>
              </w:rPr>
              <w:t>Cordlittle</w:t>
            </w:r>
            <w:r w:rsidRPr="00314C42">
              <w:rPr>
                <w:color w:val="000000"/>
                <w:sz w:val="20"/>
              </w:rPr>
              <w:t>»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3000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18000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4000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32000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4500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45000</w:t>
            </w:r>
          </w:p>
        </w:tc>
      </w:tr>
      <w:tr w:rsidR="00E05066" w:rsidRPr="00314C42" w:rsidTr="005E5F22"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Ресепшн – стойка «Сord»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6400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6400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8900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8900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9000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9000</w:t>
            </w:r>
          </w:p>
        </w:tc>
      </w:tr>
      <w:tr w:rsidR="00E05066" w:rsidRPr="00314C42" w:rsidTr="005E5F22">
        <w:trPr>
          <w:trHeight w:val="320"/>
        </w:trPr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57"/>
                <w:tab w:val="left" w:pos="993"/>
                <w:tab w:val="left" w:pos="1332"/>
                <w:tab w:val="left" w:pos="1872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Шкаф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5500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5500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6000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6000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7100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7100</w:t>
            </w:r>
          </w:p>
        </w:tc>
      </w:tr>
      <w:tr w:rsidR="00E05066" w:rsidRPr="00314C42" w:rsidTr="005E5F22"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314C42">
              <w:rPr>
                <w:color w:val="000000"/>
                <w:sz w:val="20"/>
              </w:rPr>
              <w:t>Сейф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9000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9000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13000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13000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14500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14500</w:t>
            </w:r>
          </w:p>
        </w:tc>
      </w:tr>
      <w:tr w:rsidR="00E05066" w:rsidRPr="00314C42" w:rsidTr="005E5F22">
        <w:trPr>
          <w:trHeight w:val="529"/>
        </w:trPr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Стол для массажа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4500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22500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4860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34000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5000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50000</w:t>
            </w:r>
          </w:p>
        </w:tc>
      </w:tr>
      <w:tr w:rsidR="00E05066" w:rsidRPr="00314C42" w:rsidTr="005E5F22">
        <w:trPr>
          <w:trHeight w:val="431"/>
        </w:trPr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Компьютер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11000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11000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15000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15000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18000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18000</w:t>
            </w:r>
          </w:p>
        </w:tc>
      </w:tr>
      <w:tr w:rsidR="00E05066" w:rsidRPr="00314C42" w:rsidTr="005E5F22">
        <w:trPr>
          <w:trHeight w:val="510"/>
        </w:trPr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  <w:lang w:val="en-US"/>
              </w:rPr>
              <w:t xml:space="preserve">Средства </w:t>
            </w:r>
            <w:r w:rsidRPr="00314C42">
              <w:rPr>
                <w:color w:val="000000"/>
                <w:sz w:val="20"/>
              </w:rPr>
              <w:t>ухода: полотенчики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2500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12500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3000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14000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3100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27900</w:t>
            </w:r>
          </w:p>
        </w:tc>
      </w:tr>
      <w:tr w:rsidR="00E05066" w:rsidRPr="00314C42" w:rsidTr="005E5F22">
        <w:trPr>
          <w:trHeight w:val="487"/>
        </w:trPr>
        <w:tc>
          <w:tcPr>
            <w:tcW w:w="468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</w:t>
            </w:r>
          </w:p>
        </w:tc>
        <w:tc>
          <w:tcPr>
            <w:tcW w:w="16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Массажное</w:t>
            </w:r>
            <w:r w:rsidRPr="00314C42">
              <w:rPr>
                <w:color w:val="000000"/>
                <w:sz w:val="20"/>
                <w:lang w:val="en-US"/>
              </w:rPr>
              <w:t xml:space="preserve"> </w:t>
            </w:r>
            <w:r w:rsidRPr="00314C42">
              <w:rPr>
                <w:color w:val="000000"/>
                <w:sz w:val="20"/>
              </w:rPr>
              <w:t>кресло A616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11400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314C42">
              <w:rPr>
                <w:color w:val="000000"/>
                <w:sz w:val="20"/>
              </w:rPr>
              <w:t>5700</w:t>
            </w:r>
            <w:r w:rsidRPr="00314C42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45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12917</w:t>
            </w:r>
          </w:p>
        </w:tc>
        <w:tc>
          <w:tcPr>
            <w:tcW w:w="744" w:type="dxa"/>
            <w:gridSpan w:val="2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314C42">
              <w:rPr>
                <w:color w:val="000000"/>
                <w:sz w:val="20"/>
              </w:rPr>
              <w:t>7750</w:t>
            </w:r>
            <w:r w:rsidRPr="00314C42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</w:t>
            </w:r>
          </w:p>
        </w:tc>
        <w:tc>
          <w:tcPr>
            <w:tcW w:w="900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14337</w:t>
            </w:r>
          </w:p>
        </w:tc>
        <w:tc>
          <w:tcPr>
            <w:tcW w:w="896" w:type="dxa"/>
            <w:vAlign w:val="center"/>
          </w:tcPr>
          <w:p w:rsidR="00E05066" w:rsidRPr="00314C42" w:rsidRDefault="00E0506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114700</w:t>
            </w:r>
          </w:p>
        </w:tc>
      </w:tr>
    </w:tbl>
    <w:p w:rsidR="00E05066" w:rsidRPr="00314C42" w:rsidRDefault="00E05066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F5D46" w:rsidRPr="00314C42" w:rsidRDefault="00DF5D46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Планирование потребности в ОС ООО «ЛЕО».</w:t>
      </w:r>
      <w:r w:rsidR="00314C42" w:rsidRPr="00314C42">
        <w:rPr>
          <w:b/>
          <w:color w:val="000000"/>
          <w:sz w:val="28"/>
          <w:szCs w:val="28"/>
        </w:rPr>
        <w:t xml:space="preserve"> </w:t>
      </w:r>
      <w:r w:rsidRPr="00314C42">
        <w:rPr>
          <w:b/>
          <w:color w:val="000000"/>
          <w:sz w:val="28"/>
          <w:szCs w:val="28"/>
        </w:rPr>
        <w:t>Таблица № 3</w:t>
      </w:r>
    </w:p>
    <w:tbl>
      <w:tblPr>
        <w:tblStyle w:val="a7"/>
        <w:tblW w:w="9667" w:type="dxa"/>
        <w:jc w:val="center"/>
        <w:tblLayout w:type="fixed"/>
        <w:tblLook w:val="00A0" w:firstRow="1" w:lastRow="0" w:firstColumn="1" w:lastColumn="0" w:noHBand="0" w:noVBand="0"/>
      </w:tblPr>
      <w:tblGrid>
        <w:gridCol w:w="1603"/>
        <w:gridCol w:w="900"/>
        <w:gridCol w:w="1080"/>
        <w:gridCol w:w="900"/>
        <w:gridCol w:w="900"/>
        <w:gridCol w:w="1044"/>
        <w:gridCol w:w="720"/>
        <w:gridCol w:w="900"/>
        <w:gridCol w:w="900"/>
        <w:gridCol w:w="720"/>
      </w:tblGrid>
      <w:tr w:rsidR="00A438A6" w:rsidRPr="00314C42" w:rsidTr="00314C42">
        <w:trPr>
          <w:trHeight w:val="306"/>
          <w:jc w:val="center"/>
        </w:trPr>
        <w:tc>
          <w:tcPr>
            <w:tcW w:w="1603" w:type="dxa"/>
            <w:vMerge w:val="restart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Наименование</w:t>
            </w:r>
          </w:p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ресурсов</w:t>
            </w:r>
          </w:p>
        </w:tc>
        <w:tc>
          <w:tcPr>
            <w:tcW w:w="2880" w:type="dxa"/>
            <w:gridSpan w:val="3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1 год</w:t>
            </w:r>
          </w:p>
        </w:tc>
        <w:tc>
          <w:tcPr>
            <w:tcW w:w="2664" w:type="dxa"/>
            <w:gridSpan w:val="3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 год</w:t>
            </w:r>
          </w:p>
        </w:tc>
        <w:tc>
          <w:tcPr>
            <w:tcW w:w="2520" w:type="dxa"/>
            <w:gridSpan w:val="3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3 год</w:t>
            </w:r>
          </w:p>
        </w:tc>
      </w:tr>
      <w:tr w:rsidR="00BA45A2" w:rsidRPr="00314C42" w:rsidTr="00314C42">
        <w:trPr>
          <w:trHeight w:val="723"/>
          <w:jc w:val="center"/>
        </w:trPr>
        <w:tc>
          <w:tcPr>
            <w:tcW w:w="1603" w:type="dxa"/>
            <w:vMerge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314C42">
              <w:rPr>
                <w:color w:val="000000"/>
                <w:sz w:val="20"/>
                <w:szCs w:val="18"/>
              </w:rPr>
              <w:t>Кол-во натур.</w:t>
            </w:r>
          </w:p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314C42">
              <w:rPr>
                <w:color w:val="000000"/>
                <w:sz w:val="20"/>
                <w:szCs w:val="18"/>
              </w:rPr>
              <w:t>единиц</w:t>
            </w:r>
          </w:p>
        </w:tc>
        <w:tc>
          <w:tcPr>
            <w:tcW w:w="108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314C42">
              <w:rPr>
                <w:color w:val="000000"/>
                <w:sz w:val="20"/>
                <w:szCs w:val="18"/>
              </w:rPr>
              <w:t>цена ед</w:t>
            </w:r>
            <w:r w:rsidR="00BA45A2" w:rsidRPr="00314C42">
              <w:rPr>
                <w:color w:val="000000"/>
                <w:sz w:val="20"/>
                <w:szCs w:val="18"/>
              </w:rPr>
              <w:t>.</w:t>
            </w:r>
          </w:p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314C42">
              <w:rPr>
                <w:color w:val="000000"/>
                <w:sz w:val="20"/>
                <w:szCs w:val="18"/>
              </w:rPr>
              <w:t>ресурсов/руб.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314C42">
              <w:rPr>
                <w:color w:val="000000"/>
                <w:sz w:val="20"/>
                <w:szCs w:val="18"/>
              </w:rPr>
              <w:t>Ст-ть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314C42">
              <w:rPr>
                <w:color w:val="000000"/>
                <w:sz w:val="20"/>
                <w:szCs w:val="18"/>
              </w:rPr>
              <w:t>Кол-во натур.</w:t>
            </w:r>
          </w:p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314C42">
              <w:rPr>
                <w:color w:val="000000"/>
                <w:sz w:val="20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A438A6" w:rsidRPr="00314C42" w:rsidRDefault="00BA45A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314C42">
              <w:rPr>
                <w:color w:val="000000"/>
                <w:sz w:val="20"/>
                <w:szCs w:val="18"/>
              </w:rPr>
              <w:t>Ц</w:t>
            </w:r>
            <w:r w:rsidR="00A438A6" w:rsidRPr="00314C42">
              <w:rPr>
                <w:color w:val="000000"/>
                <w:sz w:val="20"/>
                <w:szCs w:val="18"/>
              </w:rPr>
              <w:t>ена ед</w:t>
            </w:r>
            <w:r w:rsidRPr="00314C42">
              <w:rPr>
                <w:color w:val="000000"/>
                <w:sz w:val="20"/>
                <w:szCs w:val="18"/>
              </w:rPr>
              <w:t>.</w:t>
            </w:r>
          </w:p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314C42">
              <w:rPr>
                <w:color w:val="000000"/>
                <w:sz w:val="20"/>
                <w:szCs w:val="18"/>
              </w:rPr>
              <w:t>ресурсов/руб.</w:t>
            </w:r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314C42">
              <w:rPr>
                <w:color w:val="000000"/>
                <w:sz w:val="20"/>
                <w:szCs w:val="18"/>
              </w:rPr>
              <w:t>Ст-ть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314C42">
              <w:rPr>
                <w:color w:val="000000"/>
                <w:sz w:val="20"/>
                <w:szCs w:val="18"/>
              </w:rPr>
              <w:t>Кол-во натур.</w:t>
            </w:r>
          </w:p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314C42">
              <w:rPr>
                <w:color w:val="000000"/>
                <w:sz w:val="20"/>
                <w:szCs w:val="18"/>
              </w:rPr>
              <w:t>единиц</w:t>
            </w:r>
          </w:p>
        </w:tc>
        <w:tc>
          <w:tcPr>
            <w:tcW w:w="900" w:type="dxa"/>
            <w:vAlign w:val="center"/>
          </w:tcPr>
          <w:p w:rsidR="00A438A6" w:rsidRPr="00314C42" w:rsidRDefault="00BA45A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314C42">
              <w:rPr>
                <w:color w:val="000000"/>
                <w:sz w:val="20"/>
                <w:szCs w:val="18"/>
              </w:rPr>
              <w:t>Ц</w:t>
            </w:r>
            <w:r w:rsidR="00A438A6" w:rsidRPr="00314C42">
              <w:rPr>
                <w:color w:val="000000"/>
                <w:sz w:val="20"/>
                <w:szCs w:val="18"/>
              </w:rPr>
              <w:t>ена ед</w:t>
            </w:r>
            <w:r w:rsidRPr="00314C42">
              <w:rPr>
                <w:color w:val="000000"/>
                <w:sz w:val="20"/>
                <w:szCs w:val="18"/>
              </w:rPr>
              <w:t>.</w:t>
            </w:r>
          </w:p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314C42">
              <w:rPr>
                <w:color w:val="000000"/>
                <w:sz w:val="20"/>
                <w:szCs w:val="18"/>
              </w:rPr>
              <w:t>ресурсов/руб.</w:t>
            </w:r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314C42">
              <w:rPr>
                <w:color w:val="000000"/>
                <w:sz w:val="20"/>
                <w:szCs w:val="18"/>
              </w:rPr>
              <w:t>Ст-ть</w:t>
            </w:r>
          </w:p>
        </w:tc>
      </w:tr>
      <w:tr w:rsidR="00BA45A2" w:rsidRPr="00314C42" w:rsidTr="00314C42">
        <w:trPr>
          <w:trHeight w:val="460"/>
          <w:jc w:val="center"/>
        </w:trPr>
        <w:tc>
          <w:tcPr>
            <w:tcW w:w="1603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600</w:t>
            </w:r>
          </w:p>
        </w:tc>
        <w:tc>
          <w:tcPr>
            <w:tcW w:w="108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  <w:lang w:val="en-US"/>
              </w:rPr>
              <w:t>3,11</w:t>
            </w:r>
            <w:r w:rsidRPr="00314C42">
              <w:rPr>
                <w:color w:val="000000"/>
                <w:sz w:val="20"/>
              </w:rPr>
              <w:t xml:space="preserve"> квт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1866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700</w:t>
            </w:r>
          </w:p>
        </w:tc>
        <w:tc>
          <w:tcPr>
            <w:tcW w:w="1044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314C42">
              <w:rPr>
                <w:color w:val="000000"/>
                <w:sz w:val="20"/>
                <w:lang w:val="en-US"/>
              </w:rPr>
              <w:t>4,35</w:t>
            </w:r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4200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750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  <w:lang w:val="en-US"/>
              </w:rPr>
              <w:t>6</w:t>
            </w:r>
            <w:r w:rsidRPr="00314C42">
              <w:rPr>
                <w:color w:val="000000"/>
                <w:sz w:val="20"/>
              </w:rPr>
              <w:t xml:space="preserve"> квт</w:t>
            </w:r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4500</w:t>
            </w:r>
          </w:p>
        </w:tc>
      </w:tr>
      <w:tr w:rsidR="00BA45A2" w:rsidRPr="00314C42" w:rsidTr="00314C42">
        <w:trPr>
          <w:trHeight w:val="389"/>
          <w:jc w:val="center"/>
        </w:trPr>
        <w:tc>
          <w:tcPr>
            <w:tcW w:w="1603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отопление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41</w:t>
            </w:r>
          </w:p>
        </w:tc>
        <w:tc>
          <w:tcPr>
            <w:tcW w:w="108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2 м3"/>
              </w:smartTagPr>
              <w:r w:rsidRPr="00314C42">
                <w:rPr>
                  <w:color w:val="000000"/>
                  <w:sz w:val="20"/>
                </w:rPr>
                <w:t>15,4 м</w:t>
              </w:r>
              <w:r w:rsidRPr="00314C42">
                <w:rPr>
                  <w:color w:val="000000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631,4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42</w:t>
            </w:r>
          </w:p>
        </w:tc>
        <w:tc>
          <w:tcPr>
            <w:tcW w:w="1044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2 м3"/>
              </w:smartTagPr>
              <w:r w:rsidRPr="00314C42">
                <w:rPr>
                  <w:color w:val="000000"/>
                  <w:sz w:val="20"/>
                </w:rPr>
                <w:t>21,5 м</w:t>
              </w:r>
              <w:r w:rsidRPr="00314C42">
                <w:rPr>
                  <w:color w:val="000000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903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42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2 м3"/>
              </w:smartTagPr>
              <w:r w:rsidRPr="00314C42">
                <w:rPr>
                  <w:color w:val="000000"/>
                  <w:sz w:val="20"/>
                </w:rPr>
                <w:t>30 м</w:t>
              </w:r>
              <w:r w:rsidRPr="00314C42">
                <w:rPr>
                  <w:color w:val="000000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1260</w:t>
            </w:r>
          </w:p>
        </w:tc>
      </w:tr>
      <w:tr w:rsidR="00BA45A2" w:rsidRPr="00314C42" w:rsidTr="00314C42">
        <w:trPr>
          <w:trHeight w:val="460"/>
          <w:jc w:val="center"/>
        </w:trPr>
        <w:tc>
          <w:tcPr>
            <w:tcW w:w="1603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вода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27</w:t>
            </w:r>
          </w:p>
        </w:tc>
        <w:tc>
          <w:tcPr>
            <w:tcW w:w="108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2 м3"/>
              </w:smartTagPr>
              <w:r w:rsidRPr="00314C42">
                <w:rPr>
                  <w:color w:val="000000"/>
                  <w:sz w:val="20"/>
                </w:rPr>
                <w:t>17,6 м</w:t>
              </w:r>
              <w:r w:rsidRPr="00314C42">
                <w:rPr>
                  <w:color w:val="000000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475,2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28</w:t>
            </w:r>
          </w:p>
        </w:tc>
        <w:tc>
          <w:tcPr>
            <w:tcW w:w="1044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2 м3"/>
              </w:smartTagPr>
              <w:r w:rsidRPr="00314C42">
                <w:rPr>
                  <w:color w:val="000000"/>
                  <w:sz w:val="20"/>
                </w:rPr>
                <w:t>24,6 м</w:t>
              </w:r>
              <w:r w:rsidRPr="00314C42">
                <w:rPr>
                  <w:color w:val="000000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688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28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2 м3"/>
              </w:smartTagPr>
              <w:r w:rsidRPr="00314C42">
                <w:rPr>
                  <w:color w:val="000000"/>
                  <w:sz w:val="20"/>
                </w:rPr>
                <w:t>34 м</w:t>
              </w:r>
              <w:r w:rsidRPr="00314C42">
                <w:rPr>
                  <w:color w:val="000000"/>
                  <w:sz w:val="20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952</w:t>
            </w:r>
          </w:p>
        </w:tc>
      </w:tr>
      <w:tr w:rsidR="00BA45A2" w:rsidRPr="00314C42" w:rsidTr="00314C42">
        <w:trPr>
          <w:trHeight w:val="421"/>
          <w:jc w:val="center"/>
        </w:trPr>
        <w:tc>
          <w:tcPr>
            <w:tcW w:w="1603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водоотведение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2 м3"/>
              </w:smartTagPr>
              <w:r w:rsidRPr="00314C42">
                <w:rPr>
                  <w:color w:val="000000"/>
                  <w:sz w:val="20"/>
                </w:rPr>
                <w:t>11,35 м</w:t>
              </w:r>
              <w:r w:rsidRPr="00314C42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454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41</w:t>
            </w:r>
          </w:p>
        </w:tc>
        <w:tc>
          <w:tcPr>
            <w:tcW w:w="1044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2 м3"/>
              </w:smartTagPr>
              <w:r w:rsidRPr="00314C42">
                <w:rPr>
                  <w:color w:val="000000"/>
                  <w:sz w:val="20"/>
                </w:rPr>
                <w:t>15,8 м</w:t>
              </w:r>
              <w:r w:rsidRPr="00314C42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647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41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2 м3"/>
              </w:smartTagPr>
              <w:r w:rsidRPr="00314C42">
                <w:rPr>
                  <w:color w:val="000000"/>
                  <w:sz w:val="20"/>
                </w:rPr>
                <w:t>22 м</w:t>
              </w:r>
              <w:r w:rsidRPr="00314C42">
                <w:rPr>
                  <w:color w:val="000000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902</w:t>
            </w:r>
          </w:p>
        </w:tc>
      </w:tr>
      <w:tr w:rsidR="00BA45A2" w:rsidRPr="00314C42" w:rsidTr="00314C42">
        <w:trPr>
          <w:trHeight w:val="732"/>
          <w:jc w:val="center"/>
        </w:trPr>
        <w:tc>
          <w:tcPr>
            <w:tcW w:w="1603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Страхование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1,05 руб.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21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</w:t>
            </w:r>
          </w:p>
        </w:tc>
        <w:tc>
          <w:tcPr>
            <w:tcW w:w="1044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1.47 руб.</w:t>
            </w:r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29,4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 руб.</w:t>
            </w:r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40</w:t>
            </w:r>
          </w:p>
        </w:tc>
      </w:tr>
      <w:tr w:rsidR="00BA45A2" w:rsidRPr="00314C42" w:rsidTr="00314C42">
        <w:trPr>
          <w:trHeight w:val="504"/>
          <w:jc w:val="center"/>
        </w:trPr>
        <w:tc>
          <w:tcPr>
            <w:tcW w:w="1603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Телефонные услуги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1,5 руб.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45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30</w:t>
            </w:r>
          </w:p>
        </w:tc>
        <w:tc>
          <w:tcPr>
            <w:tcW w:w="1044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1,5 руб.</w:t>
            </w:r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45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30</w:t>
            </w:r>
          </w:p>
        </w:tc>
        <w:tc>
          <w:tcPr>
            <w:tcW w:w="90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1,5 руб.</w:t>
            </w:r>
          </w:p>
        </w:tc>
        <w:tc>
          <w:tcPr>
            <w:tcW w:w="720" w:type="dxa"/>
            <w:vAlign w:val="center"/>
          </w:tcPr>
          <w:p w:rsidR="00A438A6" w:rsidRPr="00314C42" w:rsidRDefault="00A438A6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45</w:t>
            </w:r>
          </w:p>
        </w:tc>
      </w:tr>
    </w:tbl>
    <w:p w:rsidR="005E5F22" w:rsidRDefault="005E5F22" w:rsidP="00846E2B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314C42" w:rsidRPr="00314C42" w:rsidRDefault="00846E2B" w:rsidP="00846E2B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14C42" w:rsidRPr="00314C42">
        <w:rPr>
          <w:b/>
          <w:color w:val="000000"/>
          <w:sz w:val="28"/>
          <w:szCs w:val="28"/>
        </w:rPr>
        <w:t xml:space="preserve">Амортизационные отчисления </w:t>
      </w:r>
      <w:r w:rsidR="00314C42" w:rsidRPr="00314C42">
        <w:rPr>
          <w:b/>
          <w:color w:val="000000"/>
          <w:sz w:val="28"/>
          <w:szCs w:val="28"/>
          <w:lang w:val="en-US"/>
        </w:rPr>
        <w:t>Т</w:t>
      </w:r>
      <w:r w:rsidR="00314C42" w:rsidRPr="00314C42">
        <w:rPr>
          <w:b/>
          <w:color w:val="000000"/>
          <w:sz w:val="28"/>
          <w:szCs w:val="28"/>
        </w:rPr>
        <w:t>аблица № 4</w:t>
      </w:r>
    </w:p>
    <w:tbl>
      <w:tblPr>
        <w:tblStyle w:val="a7"/>
        <w:tblW w:w="9240" w:type="dxa"/>
        <w:jc w:val="center"/>
        <w:tblLayout w:type="fixed"/>
        <w:tblLook w:val="00A0" w:firstRow="1" w:lastRow="0" w:firstColumn="1" w:lastColumn="0" w:noHBand="0" w:noVBand="0"/>
      </w:tblPr>
      <w:tblGrid>
        <w:gridCol w:w="468"/>
        <w:gridCol w:w="1440"/>
        <w:gridCol w:w="900"/>
        <w:gridCol w:w="720"/>
        <w:gridCol w:w="900"/>
        <w:gridCol w:w="900"/>
        <w:gridCol w:w="720"/>
        <w:gridCol w:w="672"/>
        <w:gridCol w:w="900"/>
        <w:gridCol w:w="720"/>
        <w:gridCol w:w="900"/>
      </w:tblGrid>
      <w:tr w:rsidR="000E2297" w:rsidRPr="00314C42" w:rsidTr="00314C42">
        <w:trPr>
          <w:trHeight w:val="324"/>
          <w:jc w:val="center"/>
        </w:trPr>
        <w:tc>
          <w:tcPr>
            <w:tcW w:w="468" w:type="dxa"/>
            <w:vMerge w:val="restart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№</w:t>
            </w:r>
          </w:p>
        </w:tc>
        <w:tc>
          <w:tcPr>
            <w:tcW w:w="1440" w:type="dxa"/>
            <w:vMerge w:val="restart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2520" w:type="dxa"/>
            <w:gridSpan w:val="3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2009 год</w:t>
            </w:r>
          </w:p>
        </w:tc>
        <w:tc>
          <w:tcPr>
            <w:tcW w:w="2292" w:type="dxa"/>
            <w:gridSpan w:val="3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2010 год</w:t>
            </w:r>
          </w:p>
        </w:tc>
        <w:tc>
          <w:tcPr>
            <w:tcW w:w="2520" w:type="dxa"/>
            <w:gridSpan w:val="3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2011 год</w:t>
            </w:r>
          </w:p>
        </w:tc>
      </w:tr>
      <w:tr w:rsidR="000E2297" w:rsidRPr="00314C42" w:rsidTr="00314C42">
        <w:trPr>
          <w:trHeight w:val="1360"/>
          <w:jc w:val="center"/>
        </w:trPr>
        <w:tc>
          <w:tcPr>
            <w:tcW w:w="468" w:type="dxa"/>
            <w:vMerge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Ст-ть товара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Нам 1/5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А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Ст-ть товара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Нам 1/5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А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Ст-ть товара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Нам 1/5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А</w:t>
            </w:r>
          </w:p>
        </w:tc>
      </w:tr>
      <w:tr w:rsidR="000E2297" w:rsidRPr="00314C42" w:rsidTr="00314C42">
        <w:trPr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Диван Allsit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10000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18000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3600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32500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6500</w:t>
            </w:r>
          </w:p>
        </w:tc>
      </w:tr>
      <w:tr w:rsidR="000E2297" w:rsidRPr="00314C42" w:rsidTr="00314C42">
        <w:trPr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  <w:lang w:val="en-US"/>
              </w:rPr>
              <w:t>Стул</w:t>
            </w:r>
            <w:r w:rsidRPr="00314C42">
              <w:rPr>
                <w:color w:val="000000"/>
                <w:sz w:val="20"/>
                <w:szCs w:val="22"/>
              </w:rPr>
              <w:t xml:space="preserve"> «</w:t>
            </w:r>
            <w:r w:rsidRPr="00314C42">
              <w:rPr>
                <w:color w:val="000000"/>
                <w:sz w:val="20"/>
                <w:szCs w:val="22"/>
                <w:lang w:val="en-US"/>
              </w:rPr>
              <w:t>Cordlittle</w:t>
            </w:r>
            <w:r w:rsidRPr="00314C42">
              <w:rPr>
                <w:color w:val="000000"/>
                <w:sz w:val="20"/>
                <w:szCs w:val="22"/>
              </w:rPr>
              <w:t>»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18000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3600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32000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6400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45000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9000</w:t>
            </w:r>
          </w:p>
        </w:tc>
      </w:tr>
      <w:tr w:rsidR="000E2297" w:rsidRPr="00314C42" w:rsidTr="00314C42">
        <w:trPr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Ресепшн – стойка «Сord»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6400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1280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8900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1780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9000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1800</w:t>
            </w:r>
          </w:p>
        </w:tc>
      </w:tr>
      <w:tr w:rsidR="000E2297" w:rsidRPr="00314C42" w:rsidTr="00314C42">
        <w:trPr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Шкаф для документации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5500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1100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6000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1200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7100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1420</w:t>
            </w:r>
          </w:p>
        </w:tc>
      </w:tr>
      <w:tr w:rsidR="000E2297" w:rsidRPr="00314C42" w:rsidTr="00314C42">
        <w:trPr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сейф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9000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1800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13000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2600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14500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2900</w:t>
            </w:r>
          </w:p>
        </w:tc>
      </w:tr>
      <w:tr w:rsidR="000E2297" w:rsidRPr="00314C42" w:rsidTr="00314C42">
        <w:trPr>
          <w:trHeight w:val="458"/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Стол для массажа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22500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4500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34000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6800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50000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10000</w:t>
            </w:r>
          </w:p>
        </w:tc>
      </w:tr>
      <w:tr w:rsidR="000E2297" w:rsidRPr="00314C42" w:rsidTr="00314C42">
        <w:trPr>
          <w:trHeight w:val="315"/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компьютеры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11000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2200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15000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3000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18000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3600</w:t>
            </w:r>
          </w:p>
        </w:tc>
      </w:tr>
      <w:tr w:rsidR="000E2297" w:rsidRPr="00314C42" w:rsidTr="00314C42">
        <w:trPr>
          <w:trHeight w:val="383"/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Массажное кресло A616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12500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2500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14000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2800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27900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5580</w:t>
            </w:r>
          </w:p>
        </w:tc>
      </w:tr>
      <w:tr w:rsidR="000E2297" w:rsidRPr="00314C42" w:rsidTr="00314C42">
        <w:trPr>
          <w:trHeight w:val="375"/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Ящики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57000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11400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77500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15500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114700</w:t>
            </w: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0.2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22940</w:t>
            </w:r>
          </w:p>
        </w:tc>
      </w:tr>
      <w:tr w:rsidR="000E2297" w:rsidRPr="00314C42" w:rsidTr="00314C42">
        <w:trPr>
          <w:trHeight w:val="317"/>
          <w:jc w:val="center"/>
        </w:trPr>
        <w:tc>
          <w:tcPr>
            <w:tcW w:w="46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30380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43680</w:t>
            </w: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63740</w:t>
            </w:r>
          </w:p>
        </w:tc>
      </w:tr>
    </w:tbl>
    <w:p w:rsidR="000E2297" w:rsidRPr="00314C42" w:rsidRDefault="000E2297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E2297" w:rsidRPr="00314C42" w:rsidRDefault="000E2297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Срок полезного использования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продукции составляет 5 лет.</w:t>
      </w:r>
    </w:p>
    <w:p w:rsidR="000E2297" w:rsidRPr="00314C42" w:rsidRDefault="000E2297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E2297" w:rsidRPr="00314C42" w:rsidRDefault="000E2297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Аренда.</w:t>
      </w:r>
      <w:r w:rsidR="00314C42" w:rsidRPr="00314C42">
        <w:rPr>
          <w:b/>
          <w:color w:val="000000"/>
          <w:sz w:val="28"/>
          <w:szCs w:val="28"/>
        </w:rPr>
        <w:t xml:space="preserve"> </w:t>
      </w:r>
      <w:r w:rsidR="00C574A1" w:rsidRPr="00314C42">
        <w:rPr>
          <w:b/>
          <w:color w:val="000000"/>
          <w:sz w:val="28"/>
          <w:szCs w:val="28"/>
        </w:rPr>
        <w:t>Таблица №5</w:t>
      </w:r>
    </w:p>
    <w:tbl>
      <w:tblPr>
        <w:tblStyle w:val="a7"/>
        <w:tblW w:w="9463" w:type="dxa"/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958"/>
        <w:gridCol w:w="992"/>
        <w:gridCol w:w="992"/>
        <w:gridCol w:w="1276"/>
        <w:gridCol w:w="992"/>
        <w:gridCol w:w="993"/>
        <w:gridCol w:w="1275"/>
      </w:tblGrid>
      <w:tr w:rsidR="000E2297" w:rsidRPr="00314C42" w:rsidTr="00314C42">
        <w:tc>
          <w:tcPr>
            <w:tcW w:w="2943" w:type="dxa"/>
            <w:gridSpan w:val="3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2009год</w:t>
            </w:r>
          </w:p>
        </w:tc>
        <w:tc>
          <w:tcPr>
            <w:tcW w:w="3260" w:type="dxa"/>
            <w:gridSpan w:val="3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2010год</w:t>
            </w:r>
          </w:p>
        </w:tc>
        <w:tc>
          <w:tcPr>
            <w:tcW w:w="3260" w:type="dxa"/>
            <w:gridSpan w:val="3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2011год</w:t>
            </w:r>
          </w:p>
        </w:tc>
      </w:tr>
      <w:tr w:rsidR="000E2297" w:rsidRPr="00314C42" w:rsidTr="00314C42">
        <w:tc>
          <w:tcPr>
            <w:tcW w:w="993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Арендуемая площадь</w:t>
            </w:r>
          </w:p>
        </w:tc>
        <w:tc>
          <w:tcPr>
            <w:tcW w:w="99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Цена одного кв.м </w:t>
            </w:r>
          </w:p>
        </w:tc>
        <w:tc>
          <w:tcPr>
            <w:tcW w:w="958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Стоимость аренды в год</w:t>
            </w:r>
          </w:p>
        </w:tc>
        <w:tc>
          <w:tcPr>
            <w:tcW w:w="99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Арендуемая площадь</w:t>
            </w:r>
          </w:p>
        </w:tc>
        <w:tc>
          <w:tcPr>
            <w:tcW w:w="99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Цена одного кв.м</w:t>
            </w:r>
          </w:p>
        </w:tc>
        <w:tc>
          <w:tcPr>
            <w:tcW w:w="1276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Стоимость аренды в год</w:t>
            </w:r>
          </w:p>
        </w:tc>
        <w:tc>
          <w:tcPr>
            <w:tcW w:w="99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Арендуемая площадь</w:t>
            </w:r>
          </w:p>
        </w:tc>
        <w:tc>
          <w:tcPr>
            <w:tcW w:w="993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Цена одного кв.м</w:t>
            </w:r>
          </w:p>
        </w:tc>
        <w:tc>
          <w:tcPr>
            <w:tcW w:w="1275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Стоимость аренды в год</w:t>
            </w:r>
          </w:p>
        </w:tc>
      </w:tr>
      <w:tr w:rsidR="000E2297" w:rsidRPr="00314C42" w:rsidTr="00314C42">
        <w:tc>
          <w:tcPr>
            <w:tcW w:w="993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90кв.м</w:t>
            </w:r>
          </w:p>
        </w:tc>
        <w:tc>
          <w:tcPr>
            <w:tcW w:w="99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4000руб</w:t>
            </w:r>
          </w:p>
        </w:tc>
        <w:tc>
          <w:tcPr>
            <w:tcW w:w="958" w:type="dxa"/>
            <w:vAlign w:val="center"/>
          </w:tcPr>
          <w:p w:rsid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320000</w:t>
            </w:r>
          </w:p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руб</w:t>
            </w:r>
          </w:p>
        </w:tc>
        <w:tc>
          <w:tcPr>
            <w:tcW w:w="99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90кв.м</w:t>
            </w:r>
          </w:p>
        </w:tc>
        <w:tc>
          <w:tcPr>
            <w:tcW w:w="99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5600руб</w:t>
            </w:r>
          </w:p>
        </w:tc>
        <w:tc>
          <w:tcPr>
            <w:tcW w:w="1276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448000руб</w:t>
            </w:r>
          </w:p>
        </w:tc>
        <w:tc>
          <w:tcPr>
            <w:tcW w:w="992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90кв.м</w:t>
            </w:r>
          </w:p>
        </w:tc>
        <w:tc>
          <w:tcPr>
            <w:tcW w:w="993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7840руб</w:t>
            </w:r>
          </w:p>
        </w:tc>
        <w:tc>
          <w:tcPr>
            <w:tcW w:w="1275" w:type="dxa"/>
            <w:vAlign w:val="center"/>
          </w:tcPr>
          <w:p w:rsidR="000E2297" w:rsidRPr="00314C42" w:rsidRDefault="000E2297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627200руб</w:t>
            </w:r>
          </w:p>
        </w:tc>
      </w:tr>
    </w:tbl>
    <w:p w:rsidR="00A438A6" w:rsidRPr="00314C42" w:rsidRDefault="00A438A6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574A1" w:rsidRPr="00314C42" w:rsidRDefault="00314C42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574A1" w:rsidRPr="00314C42">
        <w:rPr>
          <w:b/>
          <w:color w:val="000000"/>
          <w:sz w:val="28"/>
          <w:szCs w:val="28"/>
        </w:rPr>
        <w:t>Численность персонала и уровень затрат на з/п.</w:t>
      </w:r>
      <w:r w:rsidRPr="00314C42">
        <w:rPr>
          <w:b/>
          <w:color w:val="000000"/>
          <w:sz w:val="28"/>
          <w:szCs w:val="28"/>
        </w:rPr>
        <w:t xml:space="preserve"> </w:t>
      </w:r>
      <w:r w:rsidR="00C574A1" w:rsidRPr="00314C42">
        <w:rPr>
          <w:b/>
          <w:color w:val="000000"/>
          <w:sz w:val="28"/>
          <w:szCs w:val="28"/>
        </w:rPr>
        <w:t>Таблица № 6</w:t>
      </w:r>
    </w:p>
    <w:tbl>
      <w:tblPr>
        <w:tblStyle w:val="a7"/>
        <w:tblW w:w="8607" w:type="dxa"/>
        <w:jc w:val="center"/>
        <w:tblLook w:val="00A0" w:firstRow="1" w:lastRow="0" w:firstColumn="1" w:lastColumn="0" w:noHBand="0" w:noVBand="0"/>
      </w:tblPr>
      <w:tblGrid>
        <w:gridCol w:w="1754"/>
        <w:gridCol w:w="1054"/>
        <w:gridCol w:w="1260"/>
        <w:gridCol w:w="1440"/>
        <w:gridCol w:w="1080"/>
        <w:gridCol w:w="1080"/>
        <w:gridCol w:w="939"/>
      </w:tblGrid>
      <w:tr w:rsidR="00C574A1" w:rsidRPr="00314C42" w:rsidTr="00314C42">
        <w:trPr>
          <w:jc w:val="center"/>
        </w:trPr>
        <w:tc>
          <w:tcPr>
            <w:tcW w:w="1754" w:type="dxa"/>
            <w:vMerge w:val="restart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Специальность</w:t>
            </w:r>
          </w:p>
        </w:tc>
        <w:tc>
          <w:tcPr>
            <w:tcW w:w="1054" w:type="dxa"/>
            <w:vMerge w:val="restart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Число рабочих (чел)</w:t>
            </w:r>
          </w:p>
        </w:tc>
        <w:tc>
          <w:tcPr>
            <w:tcW w:w="1260" w:type="dxa"/>
            <w:vMerge w:val="restart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Тарифная ставка (руб\ч)</w:t>
            </w:r>
          </w:p>
        </w:tc>
        <w:tc>
          <w:tcPr>
            <w:tcW w:w="1440" w:type="dxa"/>
            <w:vMerge w:val="restart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Фонд рабочего времени (ч)</w:t>
            </w:r>
          </w:p>
        </w:tc>
        <w:tc>
          <w:tcPr>
            <w:tcW w:w="3099" w:type="dxa"/>
            <w:gridSpan w:val="3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Затраты на з/п</w:t>
            </w:r>
          </w:p>
        </w:tc>
      </w:tr>
      <w:tr w:rsidR="00C574A1" w:rsidRPr="00314C42" w:rsidTr="00314C42">
        <w:trPr>
          <w:trHeight w:val="315"/>
          <w:jc w:val="center"/>
        </w:trPr>
        <w:tc>
          <w:tcPr>
            <w:tcW w:w="1754" w:type="dxa"/>
            <w:vMerge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54" w:type="dxa"/>
            <w:vMerge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 год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 год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 год</w:t>
            </w:r>
          </w:p>
        </w:tc>
      </w:tr>
      <w:tr w:rsidR="00C574A1" w:rsidRPr="00314C42" w:rsidTr="00314C42">
        <w:trPr>
          <w:trHeight w:val="285"/>
          <w:jc w:val="center"/>
        </w:trPr>
        <w:tc>
          <w:tcPr>
            <w:tcW w:w="17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7</w:t>
            </w:r>
          </w:p>
        </w:tc>
      </w:tr>
      <w:tr w:rsidR="00C574A1" w:rsidRPr="00314C42" w:rsidTr="00314C42">
        <w:trPr>
          <w:trHeight w:val="516"/>
          <w:jc w:val="center"/>
        </w:trPr>
        <w:tc>
          <w:tcPr>
            <w:tcW w:w="17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Директор-бухгалтер</w:t>
            </w:r>
          </w:p>
        </w:tc>
        <w:tc>
          <w:tcPr>
            <w:tcW w:w="10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190</w:t>
            </w:r>
          </w:p>
        </w:tc>
        <w:tc>
          <w:tcPr>
            <w:tcW w:w="144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1800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342000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342000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342000</w:t>
            </w:r>
          </w:p>
        </w:tc>
      </w:tr>
      <w:tr w:rsidR="00C574A1" w:rsidRPr="00314C42" w:rsidTr="00314C42">
        <w:trPr>
          <w:trHeight w:val="653"/>
          <w:jc w:val="center"/>
        </w:trPr>
        <w:tc>
          <w:tcPr>
            <w:tcW w:w="17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Администратор</w:t>
            </w:r>
          </w:p>
        </w:tc>
        <w:tc>
          <w:tcPr>
            <w:tcW w:w="10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110</w:t>
            </w:r>
          </w:p>
        </w:tc>
        <w:tc>
          <w:tcPr>
            <w:tcW w:w="144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1750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192500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192500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192500</w:t>
            </w:r>
          </w:p>
        </w:tc>
      </w:tr>
      <w:tr w:rsidR="00C574A1" w:rsidRPr="00314C42" w:rsidTr="00314C42">
        <w:trPr>
          <w:trHeight w:val="894"/>
          <w:jc w:val="center"/>
        </w:trPr>
        <w:tc>
          <w:tcPr>
            <w:tcW w:w="17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Специалист по спортивному и лечебному массажу</w:t>
            </w:r>
          </w:p>
        </w:tc>
        <w:tc>
          <w:tcPr>
            <w:tcW w:w="10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144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960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192000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192000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192000</w:t>
            </w:r>
          </w:p>
        </w:tc>
      </w:tr>
      <w:tr w:rsidR="00C574A1" w:rsidRPr="00314C42" w:rsidTr="00314C42">
        <w:trPr>
          <w:trHeight w:val="885"/>
          <w:jc w:val="center"/>
        </w:trPr>
        <w:tc>
          <w:tcPr>
            <w:tcW w:w="17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Специалист по гигиеническому массажу</w:t>
            </w:r>
          </w:p>
        </w:tc>
        <w:tc>
          <w:tcPr>
            <w:tcW w:w="10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210</w:t>
            </w:r>
          </w:p>
        </w:tc>
        <w:tc>
          <w:tcPr>
            <w:tcW w:w="144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960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201600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201600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201600</w:t>
            </w:r>
          </w:p>
        </w:tc>
      </w:tr>
      <w:tr w:rsidR="00C574A1" w:rsidRPr="00314C42" w:rsidTr="00314C42">
        <w:trPr>
          <w:trHeight w:val="525"/>
          <w:jc w:val="center"/>
        </w:trPr>
        <w:tc>
          <w:tcPr>
            <w:tcW w:w="17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Специалист по косметическому массажу</w:t>
            </w:r>
          </w:p>
        </w:tc>
        <w:tc>
          <w:tcPr>
            <w:tcW w:w="10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230</w:t>
            </w:r>
          </w:p>
        </w:tc>
        <w:tc>
          <w:tcPr>
            <w:tcW w:w="144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960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220800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220800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220800</w:t>
            </w:r>
          </w:p>
        </w:tc>
      </w:tr>
      <w:tr w:rsidR="00C574A1" w:rsidRPr="00314C42" w:rsidTr="00314C42">
        <w:trPr>
          <w:trHeight w:val="533"/>
          <w:jc w:val="center"/>
        </w:trPr>
        <w:tc>
          <w:tcPr>
            <w:tcW w:w="17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Разнорабочий</w:t>
            </w:r>
          </w:p>
        </w:tc>
        <w:tc>
          <w:tcPr>
            <w:tcW w:w="1054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90</w:t>
            </w:r>
          </w:p>
        </w:tc>
        <w:tc>
          <w:tcPr>
            <w:tcW w:w="144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480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43200</w:t>
            </w:r>
          </w:p>
        </w:tc>
        <w:tc>
          <w:tcPr>
            <w:tcW w:w="108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43200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4C42">
              <w:rPr>
                <w:color w:val="000000"/>
                <w:sz w:val="20"/>
                <w:szCs w:val="22"/>
              </w:rPr>
              <w:t>43200</w:t>
            </w:r>
          </w:p>
        </w:tc>
      </w:tr>
    </w:tbl>
    <w:p w:rsidR="00E05066" w:rsidRDefault="00E05066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314C42" w:rsidRPr="00314C42" w:rsidRDefault="00314C42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Калькуляция себестоимости ООО «ЛЕО». Таблица № 7</w:t>
      </w:r>
    </w:p>
    <w:tbl>
      <w:tblPr>
        <w:tblStyle w:val="a7"/>
        <w:tblW w:w="9154" w:type="dxa"/>
        <w:jc w:val="center"/>
        <w:tblLayout w:type="fixed"/>
        <w:tblLook w:val="00A0" w:firstRow="1" w:lastRow="0" w:firstColumn="1" w:lastColumn="0" w:noHBand="0" w:noVBand="0"/>
      </w:tblPr>
      <w:tblGrid>
        <w:gridCol w:w="698"/>
        <w:gridCol w:w="2671"/>
        <w:gridCol w:w="965"/>
        <w:gridCol w:w="1046"/>
        <w:gridCol w:w="939"/>
        <w:gridCol w:w="992"/>
        <w:gridCol w:w="818"/>
        <w:gridCol w:w="1025"/>
      </w:tblGrid>
      <w:tr w:rsidR="00C574A1" w:rsidRPr="00314C42" w:rsidTr="00314C42">
        <w:trPr>
          <w:trHeight w:val="1115"/>
          <w:jc w:val="center"/>
        </w:trPr>
        <w:tc>
          <w:tcPr>
            <w:tcW w:w="698" w:type="dxa"/>
            <w:vMerge w:val="restart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2671" w:type="dxa"/>
            <w:vMerge w:val="restart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  <w:lang w:val="en-US"/>
              </w:rPr>
              <w:t>П</w:t>
            </w:r>
            <w:r w:rsidRPr="00314C42">
              <w:rPr>
                <w:color w:val="000000"/>
                <w:sz w:val="20"/>
                <w:szCs w:val="28"/>
              </w:rPr>
              <w:t>оказатели</w:t>
            </w:r>
          </w:p>
        </w:tc>
        <w:tc>
          <w:tcPr>
            <w:tcW w:w="2011" w:type="dxa"/>
            <w:gridSpan w:val="2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2009г. при объеме пр-ва</w:t>
            </w:r>
          </w:p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2160</w:t>
            </w:r>
            <w:r w:rsidRPr="00314C42">
              <w:rPr>
                <w:color w:val="000000"/>
                <w:sz w:val="20"/>
              </w:rPr>
              <w:t xml:space="preserve"> </w:t>
            </w:r>
            <w:r w:rsidRPr="00314C42">
              <w:rPr>
                <w:color w:val="000000"/>
                <w:sz w:val="20"/>
                <w:szCs w:val="28"/>
              </w:rPr>
              <w:t xml:space="preserve">услуг. </w:t>
            </w:r>
          </w:p>
        </w:tc>
        <w:tc>
          <w:tcPr>
            <w:tcW w:w="1931" w:type="dxa"/>
            <w:gridSpan w:val="2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2010г. при объеме пр-ва 2808 услуг.</w:t>
            </w:r>
          </w:p>
        </w:tc>
        <w:tc>
          <w:tcPr>
            <w:tcW w:w="1843" w:type="dxa"/>
            <w:gridSpan w:val="2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2011г. при объеме пр-ва 4773 услуг.</w:t>
            </w:r>
          </w:p>
        </w:tc>
      </w:tr>
      <w:tr w:rsidR="00C574A1" w:rsidRPr="00314C42" w:rsidTr="00314C42">
        <w:trPr>
          <w:trHeight w:val="870"/>
          <w:jc w:val="center"/>
        </w:trPr>
        <w:tc>
          <w:tcPr>
            <w:tcW w:w="698" w:type="dxa"/>
            <w:vMerge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671" w:type="dxa"/>
            <w:vMerge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На ед. прод.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На ед. прод.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818" w:type="dxa"/>
            <w:vAlign w:val="center"/>
          </w:tcPr>
          <w:p w:rsidR="00314C42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На ед.</w:t>
            </w:r>
          </w:p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прод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C574A1" w:rsidRPr="00314C42" w:rsidTr="00314C42">
        <w:trPr>
          <w:trHeight w:val="233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</w:t>
            </w:r>
          </w:p>
        </w:tc>
      </w:tr>
      <w:tr w:rsidR="00C574A1" w:rsidRPr="00314C42" w:rsidTr="00314C42">
        <w:trPr>
          <w:trHeight w:val="551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314C42">
              <w:rPr>
                <w:color w:val="000000"/>
                <w:sz w:val="20"/>
                <w:szCs w:val="32"/>
              </w:rPr>
              <w:t>1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  <w:lang w:val="en-US"/>
              </w:rPr>
              <w:t>V</w:t>
            </w:r>
            <w:r w:rsidRPr="00314C42">
              <w:rPr>
                <w:color w:val="000000"/>
                <w:sz w:val="20"/>
              </w:rPr>
              <w:t xml:space="preserve"> продаж выручка(</w:t>
            </w:r>
            <w:r w:rsidRPr="00314C42">
              <w:rPr>
                <w:color w:val="000000"/>
                <w:sz w:val="20"/>
                <w:lang w:val="en-US"/>
              </w:rPr>
              <w:t>Q</w:t>
            </w:r>
            <w:r w:rsidRPr="00314C42">
              <w:rPr>
                <w:color w:val="000000"/>
                <w:sz w:val="20"/>
              </w:rPr>
              <w:t>*Ц) от</w:t>
            </w:r>
            <w:r w:rsidR="00314C42" w:rsidRPr="00314C42">
              <w:rPr>
                <w:color w:val="000000"/>
                <w:sz w:val="20"/>
              </w:rPr>
              <w:t xml:space="preserve"> </w:t>
            </w:r>
            <w:r w:rsidRPr="00314C42">
              <w:rPr>
                <w:color w:val="000000"/>
                <w:sz w:val="20"/>
              </w:rPr>
              <w:t>реализации(без НДС с/ст)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900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1944000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1200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3369600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1500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7159500</w:t>
            </w:r>
          </w:p>
        </w:tc>
      </w:tr>
      <w:tr w:rsidR="00C574A1" w:rsidRPr="00314C42" w:rsidTr="00314C42">
        <w:trPr>
          <w:trHeight w:val="358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314C42"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C574A1" w:rsidRPr="00314C42" w:rsidTr="00314C42">
        <w:trPr>
          <w:trHeight w:val="313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2.1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Затраты на оплату труда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551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1192100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460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</w:rPr>
              <w:t>1292900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291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1393700</w:t>
            </w:r>
          </w:p>
        </w:tc>
      </w:tr>
      <w:tr w:rsidR="00C574A1" w:rsidRPr="00314C42" w:rsidTr="00314C42">
        <w:trPr>
          <w:trHeight w:val="437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2.2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ЕСН(26%)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143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309946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119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336154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75,9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362362</w:t>
            </w:r>
          </w:p>
        </w:tc>
      </w:tr>
      <w:tr w:rsidR="00C574A1" w:rsidRPr="00314C42" w:rsidTr="00314C42">
        <w:trPr>
          <w:trHeight w:val="345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2.3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Амортизация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14,06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30380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43680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13,3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63740</w:t>
            </w:r>
          </w:p>
        </w:tc>
      </w:tr>
      <w:tr w:rsidR="00C574A1" w:rsidRPr="00314C42" w:rsidTr="00314C42">
        <w:trPr>
          <w:trHeight w:val="313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2.4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Расходы на рекламу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</w:rPr>
              <w:t>6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</w:rPr>
              <w:t>13000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4,6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13000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2,7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13000</w:t>
            </w:r>
          </w:p>
        </w:tc>
      </w:tr>
      <w:tr w:rsidR="00C574A1" w:rsidRPr="00314C42" w:rsidTr="00314C42">
        <w:trPr>
          <w:trHeight w:val="313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2.5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аренда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166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360000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128,2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360000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75,4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360000</w:t>
            </w:r>
          </w:p>
        </w:tc>
      </w:tr>
      <w:tr w:rsidR="00C574A1" w:rsidRPr="00314C42" w:rsidTr="00314C42">
        <w:trPr>
          <w:trHeight w:val="313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2.6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за воду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0,21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</w:rPr>
              <w:t>475,2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0,24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688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0,1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952</w:t>
            </w:r>
          </w:p>
        </w:tc>
      </w:tr>
      <w:tr w:rsidR="00C574A1" w:rsidRPr="00314C42" w:rsidTr="00314C42">
        <w:trPr>
          <w:trHeight w:val="328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2.7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0,03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66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74,4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0,01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95</w:t>
            </w:r>
          </w:p>
        </w:tc>
      </w:tr>
      <w:tr w:rsidR="00C574A1" w:rsidRPr="00314C42" w:rsidTr="00314C42">
        <w:trPr>
          <w:trHeight w:val="313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Полная с/с всего по разделу 2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866,24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1875587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712,06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2002816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445,1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2130109</w:t>
            </w:r>
          </w:p>
        </w:tc>
      </w:tr>
      <w:tr w:rsidR="00C574A1" w:rsidRPr="00314C42" w:rsidTr="00314C42">
        <w:trPr>
          <w:trHeight w:val="536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Налоги относ. на фин. результат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C574A1" w:rsidRPr="00314C42" w:rsidTr="00314C42">
        <w:trPr>
          <w:trHeight w:val="571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3.1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Целевые сборы на</w:t>
            </w:r>
            <w:r w:rsidR="00314C42" w:rsidRPr="00314C42">
              <w:rPr>
                <w:color w:val="000000"/>
                <w:sz w:val="20"/>
              </w:rPr>
              <w:t xml:space="preserve"> </w:t>
            </w:r>
            <w:r w:rsidRPr="00314C42">
              <w:rPr>
                <w:color w:val="000000"/>
                <w:sz w:val="20"/>
              </w:rPr>
              <w:t>содержание правоохранительных органов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16,5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35763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13,8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38787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8,7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41811</w:t>
            </w:r>
          </w:p>
        </w:tc>
      </w:tr>
      <w:tr w:rsidR="00C574A1" w:rsidRPr="00314C42" w:rsidTr="00314C42">
        <w:trPr>
          <w:trHeight w:val="313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Итого по разделу 3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16,5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35763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13,8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38787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8,7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41811</w:t>
            </w:r>
          </w:p>
        </w:tc>
      </w:tr>
      <w:tr w:rsidR="00C574A1" w:rsidRPr="00314C42" w:rsidTr="00314C42">
        <w:trPr>
          <w:trHeight w:val="268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Балансовая прибыль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888,54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1923921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730,66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2042253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456,8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2186507</w:t>
            </w:r>
          </w:p>
        </w:tc>
      </w:tr>
      <w:tr w:rsidR="00C574A1" w:rsidRPr="00314C42" w:rsidTr="00314C42">
        <w:trPr>
          <w:trHeight w:val="268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Налог на прибыль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177,708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384784,2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146,132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408450,6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91,36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437301</w:t>
            </w:r>
          </w:p>
        </w:tc>
      </w:tr>
      <w:tr w:rsidR="00C574A1" w:rsidRPr="00314C42" w:rsidTr="00314C42">
        <w:trPr>
          <w:trHeight w:val="243"/>
          <w:jc w:val="center"/>
        </w:trPr>
        <w:tc>
          <w:tcPr>
            <w:tcW w:w="69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</w:t>
            </w:r>
          </w:p>
        </w:tc>
        <w:tc>
          <w:tcPr>
            <w:tcW w:w="267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96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688,532</w:t>
            </w:r>
          </w:p>
        </w:tc>
        <w:tc>
          <w:tcPr>
            <w:tcW w:w="104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1490803</w:t>
            </w:r>
          </w:p>
        </w:tc>
        <w:tc>
          <w:tcPr>
            <w:tcW w:w="939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565,898</w:t>
            </w:r>
          </w:p>
        </w:tc>
        <w:tc>
          <w:tcPr>
            <w:tcW w:w="992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1594366</w:t>
            </w:r>
          </w:p>
        </w:tc>
        <w:tc>
          <w:tcPr>
            <w:tcW w:w="81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353,7</w:t>
            </w:r>
          </w:p>
        </w:tc>
        <w:tc>
          <w:tcPr>
            <w:tcW w:w="1025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1692808</w:t>
            </w:r>
          </w:p>
        </w:tc>
      </w:tr>
    </w:tbl>
    <w:p w:rsidR="008C3400" w:rsidRPr="00314C42" w:rsidRDefault="008C3400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574A1" w:rsidRPr="00314C42" w:rsidRDefault="00314C42" w:rsidP="00846E2B">
      <w:pPr>
        <w:shd w:val="clear" w:color="000000" w:fill="auto"/>
        <w:tabs>
          <w:tab w:val="left" w:pos="993"/>
          <w:tab w:val="left" w:pos="180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план ООО «ЛЕО»</w:t>
      </w:r>
    </w:p>
    <w:p w:rsidR="00C574A1" w:rsidRPr="00846E2B" w:rsidRDefault="00C574A1" w:rsidP="00846E2B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639"/>
        <w:gridCol w:w="360"/>
        <w:gridCol w:w="600"/>
        <w:gridCol w:w="735"/>
        <w:gridCol w:w="540"/>
        <w:gridCol w:w="813"/>
        <w:gridCol w:w="850"/>
        <w:gridCol w:w="1034"/>
      </w:tblGrid>
      <w:tr w:rsidR="00C574A1" w:rsidRPr="00314C42" w:rsidTr="00314C42">
        <w:trPr>
          <w:gridBefore w:val="3"/>
          <w:gridAfter w:val="2"/>
          <w:wBefore w:w="1992" w:type="dxa"/>
          <w:wAfter w:w="1884" w:type="dxa"/>
          <w:trHeight w:val="535"/>
          <w:jc w:val="center"/>
        </w:trPr>
        <w:tc>
          <w:tcPr>
            <w:tcW w:w="2688" w:type="dxa"/>
            <w:gridSpan w:val="4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14C42">
              <w:rPr>
                <w:color w:val="000000"/>
                <w:sz w:val="28"/>
                <w:szCs w:val="28"/>
              </w:rPr>
              <w:t>Директор-</w:t>
            </w:r>
            <w:r w:rsidR="00314C42" w:rsidRPr="00314C42">
              <w:rPr>
                <w:color w:val="000000"/>
                <w:sz w:val="28"/>
                <w:szCs w:val="28"/>
              </w:rPr>
              <w:t xml:space="preserve"> </w:t>
            </w:r>
            <w:r w:rsidRPr="00314C42">
              <w:rPr>
                <w:color w:val="000000"/>
                <w:sz w:val="28"/>
                <w:szCs w:val="28"/>
              </w:rPr>
              <w:t>бухгалтер</w:t>
            </w:r>
          </w:p>
        </w:tc>
      </w:tr>
      <w:tr w:rsidR="00C574A1" w:rsidRPr="00314C42" w:rsidTr="00314C42">
        <w:trPr>
          <w:gridBefore w:val="3"/>
          <w:gridAfter w:val="4"/>
          <w:wBefore w:w="1992" w:type="dxa"/>
          <w:wAfter w:w="3237" w:type="dxa"/>
          <w:trHeight w:val="885"/>
          <w:jc w:val="center"/>
        </w:trPr>
        <w:tc>
          <w:tcPr>
            <w:tcW w:w="1335" w:type="dxa"/>
            <w:gridSpan w:val="2"/>
            <w:tcBorders>
              <w:top w:val="nil"/>
              <w:left w:val="nil"/>
              <w:bottom w:val="nil"/>
            </w:tcBorders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</w:tr>
      <w:tr w:rsidR="00C574A1" w:rsidRPr="00314C42" w:rsidTr="00314C42">
        <w:trPr>
          <w:gridBefore w:val="3"/>
          <w:gridAfter w:val="2"/>
          <w:wBefore w:w="1992" w:type="dxa"/>
          <w:wAfter w:w="1884" w:type="dxa"/>
          <w:trHeight w:val="534"/>
          <w:jc w:val="center"/>
        </w:trPr>
        <w:tc>
          <w:tcPr>
            <w:tcW w:w="2688" w:type="dxa"/>
            <w:gridSpan w:val="4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14C42">
              <w:rPr>
                <w:color w:val="000000"/>
                <w:sz w:val="28"/>
                <w:szCs w:val="28"/>
              </w:rPr>
              <w:t>Администратор</w:t>
            </w:r>
          </w:p>
        </w:tc>
      </w:tr>
      <w:tr w:rsidR="00C574A1" w:rsidRPr="00314C42" w:rsidTr="00314C42">
        <w:trPr>
          <w:gridBefore w:val="1"/>
          <w:gridAfter w:val="1"/>
          <w:wBefore w:w="1062" w:type="dxa"/>
          <w:wAfter w:w="1034" w:type="dxa"/>
          <w:trHeight w:val="1065"/>
          <w:jc w:val="center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</w:tr>
      <w:tr w:rsidR="00C574A1" w:rsidRPr="00314C42" w:rsidTr="00314C42">
        <w:trPr>
          <w:trHeight w:val="363"/>
          <w:jc w:val="center"/>
        </w:trPr>
        <w:tc>
          <w:tcPr>
            <w:tcW w:w="1632" w:type="dxa"/>
            <w:gridSpan w:val="2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314C42">
              <w:rPr>
                <w:color w:val="000000"/>
                <w:sz w:val="28"/>
                <w:szCs w:val="28"/>
              </w:rPr>
              <w:t>Специалисты по массажу</w:t>
            </w:r>
          </w:p>
        </w:tc>
        <w:tc>
          <w:tcPr>
            <w:tcW w:w="3048" w:type="dxa"/>
            <w:gridSpan w:val="5"/>
            <w:tcBorders>
              <w:top w:val="nil"/>
              <w:bottom w:val="nil"/>
            </w:tcBorders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884" w:type="dxa"/>
            <w:gridSpan w:val="2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  <w:r w:rsidRPr="00314C42">
              <w:rPr>
                <w:color w:val="000000"/>
                <w:sz w:val="28"/>
                <w:szCs w:val="28"/>
              </w:rPr>
              <w:t>Разнорабочий</w:t>
            </w:r>
          </w:p>
        </w:tc>
      </w:tr>
    </w:tbl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В студии массажа применяется линейная структура, где самой школой управляет директор-бухгалтер, ему подчиняется администратор, администратору в свою очередь подчиняются все педагоги и разнорабочие.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В состав коллектива студии массажа «ЛЕО» входит: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-Директор-бухгалтер, возрастом от 25 лет, с опытом от 2-х лет.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-Администратор, возрастом до 55 лет, с опытом от 1 года;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-Специалисты с возрастом до 40 лет, опытом от 2-х лет;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-Разнорабочий, без ограничений в возрасте и опыте.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Руководящий состав нашей фирмы осуществляет Леонович Анастасия Игоревна, она же по совместительству – главный бухгалтер.</w:t>
      </w:r>
    </w:p>
    <w:p w:rsidR="00314C42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Наша студия массажа</w:t>
      </w:r>
      <w:r w:rsidR="00314C42" w:rsidRPr="00314C42">
        <w:rPr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заинтересована в том, чтобы каждый сотрудник соблюдал законы, выполнял обязанности, имел права и льготы, поэтому вырабатывается внутренний устав по следующим пунктам:</w:t>
      </w:r>
    </w:p>
    <w:p w:rsidR="00314C42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1.выполнение всех пунктов договора</w:t>
      </w:r>
    </w:p>
    <w:p w:rsidR="00314C42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2.выполнение производственного плана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3.неразглашение секретов салона.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b/>
          <w:bCs/>
          <w:iCs/>
          <w:color w:val="000000"/>
          <w:sz w:val="28"/>
          <w:szCs w:val="28"/>
        </w:rPr>
        <w:t>Директор</w:t>
      </w:r>
      <w:r w:rsidRPr="00314C42">
        <w:rPr>
          <w:color w:val="000000"/>
          <w:sz w:val="28"/>
          <w:szCs w:val="28"/>
        </w:rPr>
        <w:t>– является материально-ответственным лицом, он действует от имени предприятия, представляет его интересы во всех предприятиях различных форм собственности. По хозяйственной деятельности заключает договоры, открывает расчетный счет в банке, выдает доверенности.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b/>
          <w:bCs/>
          <w:iCs/>
          <w:color w:val="000000"/>
          <w:sz w:val="28"/>
          <w:szCs w:val="28"/>
        </w:rPr>
        <w:t xml:space="preserve">Администратор </w:t>
      </w:r>
      <w:r w:rsidRPr="00314C42">
        <w:rPr>
          <w:color w:val="000000"/>
          <w:sz w:val="28"/>
          <w:szCs w:val="28"/>
        </w:rPr>
        <w:t xml:space="preserve">– является материально-ответственным </w:t>
      </w:r>
      <w:r w:rsidR="004164C7" w:rsidRPr="00314C42">
        <w:rPr>
          <w:color w:val="000000"/>
          <w:sz w:val="28"/>
          <w:szCs w:val="28"/>
        </w:rPr>
        <w:t>лицом, осуществляет расчет услуги</w:t>
      </w:r>
      <w:r w:rsidRPr="00314C42">
        <w:rPr>
          <w:color w:val="000000"/>
          <w:sz w:val="28"/>
          <w:szCs w:val="28"/>
        </w:rPr>
        <w:t>, оформляя при этом необходимые документы, организует розничную торговлю.</w:t>
      </w:r>
    </w:p>
    <w:p w:rsidR="00314C42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b/>
          <w:bCs/>
          <w:iCs/>
          <w:color w:val="000000"/>
          <w:sz w:val="28"/>
          <w:szCs w:val="28"/>
        </w:rPr>
        <w:t xml:space="preserve">Бухгалтер </w:t>
      </w:r>
      <w:r w:rsidRPr="00314C42">
        <w:rPr>
          <w:color w:val="000000"/>
          <w:sz w:val="28"/>
          <w:szCs w:val="28"/>
        </w:rPr>
        <w:t>осуществляет операции по приему, учету, выдаче и хранению денежных средств.</w:t>
      </w:r>
      <w:r w:rsidRPr="00314C42">
        <w:rPr>
          <w:b/>
          <w:bCs/>
          <w:iCs/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Он</w:t>
      </w:r>
      <w:r w:rsidRPr="00314C42">
        <w:rPr>
          <w:b/>
          <w:bCs/>
          <w:iCs/>
          <w:color w:val="000000"/>
          <w:sz w:val="28"/>
          <w:szCs w:val="28"/>
        </w:rPr>
        <w:t xml:space="preserve"> </w:t>
      </w:r>
      <w:r w:rsidRPr="00314C42">
        <w:rPr>
          <w:color w:val="000000"/>
          <w:sz w:val="28"/>
          <w:szCs w:val="28"/>
        </w:rPr>
        <w:t>является материально-ответственным лицом, следит за работой и правильным ведением документации. Бухгалтер должен организовать и осуществлять бухгалтерский учет, проверять достоверность получаемой информации, контролировать соблюдение законности при расходовании денежных и материальных ресурсов.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Численность производственного персонала будет определяться исходя из функциональной целесообразности. Система оплаты труда будет построена на основе должностных окладов и зависеть от величины фактически отработанного времени и достижения конечных результатов деятельности предприятия.</w:t>
      </w:r>
    </w:p>
    <w:p w:rsidR="00C574A1" w:rsidRPr="00314C42" w:rsidRDefault="00C574A1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574A1" w:rsidRPr="00314C42" w:rsidRDefault="00314C42" w:rsidP="00314C42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  <w:r w:rsidR="00C574A1" w:rsidRPr="00314C42">
        <w:rPr>
          <w:b/>
          <w:color w:val="000000"/>
          <w:sz w:val="28"/>
          <w:szCs w:val="28"/>
        </w:rPr>
        <w:t>План по кадрам ООО «ЛЕО».</w:t>
      </w:r>
      <w:r w:rsidRPr="00314C42">
        <w:rPr>
          <w:b/>
          <w:color w:val="000000"/>
          <w:sz w:val="28"/>
          <w:szCs w:val="28"/>
        </w:rPr>
        <w:t xml:space="preserve"> </w:t>
      </w:r>
      <w:r w:rsidR="00C574A1" w:rsidRPr="00314C42">
        <w:rPr>
          <w:b/>
          <w:color w:val="000000"/>
          <w:sz w:val="28"/>
          <w:szCs w:val="28"/>
        </w:rPr>
        <w:t>Таблица № 8</w:t>
      </w:r>
    </w:p>
    <w:tbl>
      <w:tblPr>
        <w:tblStyle w:val="a7"/>
        <w:tblW w:w="9112" w:type="dxa"/>
        <w:jc w:val="center"/>
        <w:tblLook w:val="00A0" w:firstRow="1" w:lastRow="0" w:firstColumn="1" w:lastColumn="0" w:noHBand="0" w:noVBand="0"/>
      </w:tblPr>
      <w:tblGrid>
        <w:gridCol w:w="1678"/>
        <w:gridCol w:w="826"/>
        <w:gridCol w:w="920"/>
        <w:gridCol w:w="732"/>
        <w:gridCol w:w="826"/>
        <w:gridCol w:w="920"/>
        <w:gridCol w:w="732"/>
        <w:gridCol w:w="826"/>
        <w:gridCol w:w="920"/>
        <w:gridCol w:w="732"/>
      </w:tblGrid>
      <w:tr w:rsidR="00C574A1" w:rsidRPr="00314C42" w:rsidTr="00314C42">
        <w:trPr>
          <w:trHeight w:val="458"/>
          <w:jc w:val="center"/>
        </w:trPr>
        <w:tc>
          <w:tcPr>
            <w:tcW w:w="167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478" w:type="dxa"/>
            <w:gridSpan w:val="3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2478" w:type="dxa"/>
            <w:gridSpan w:val="3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 xml:space="preserve"> </w:t>
            </w:r>
            <w:r w:rsidR="00C574A1" w:rsidRPr="00314C42">
              <w:rPr>
                <w:color w:val="000000"/>
                <w:sz w:val="20"/>
                <w:szCs w:val="28"/>
              </w:rPr>
              <w:t>2010</w:t>
            </w:r>
          </w:p>
        </w:tc>
        <w:tc>
          <w:tcPr>
            <w:tcW w:w="2478" w:type="dxa"/>
            <w:gridSpan w:val="3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 xml:space="preserve"> </w:t>
            </w:r>
            <w:r w:rsidR="00C574A1" w:rsidRPr="00314C42">
              <w:rPr>
                <w:color w:val="000000"/>
                <w:sz w:val="20"/>
                <w:szCs w:val="28"/>
              </w:rPr>
              <w:t>2011</w:t>
            </w:r>
          </w:p>
        </w:tc>
      </w:tr>
      <w:tr w:rsidR="00314C42" w:rsidRPr="00314C42" w:rsidTr="00314C42">
        <w:trPr>
          <w:trHeight w:val="746"/>
          <w:jc w:val="center"/>
        </w:trPr>
        <w:tc>
          <w:tcPr>
            <w:tcW w:w="167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Работники</w:t>
            </w:r>
          </w:p>
        </w:tc>
        <w:tc>
          <w:tcPr>
            <w:tcW w:w="82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начало года</w:t>
            </w:r>
          </w:p>
        </w:tc>
        <w:tc>
          <w:tcPr>
            <w:tcW w:w="92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течение года</w:t>
            </w:r>
          </w:p>
        </w:tc>
        <w:tc>
          <w:tcPr>
            <w:tcW w:w="73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конец года</w:t>
            </w:r>
          </w:p>
        </w:tc>
        <w:tc>
          <w:tcPr>
            <w:tcW w:w="82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начало года</w:t>
            </w:r>
          </w:p>
        </w:tc>
        <w:tc>
          <w:tcPr>
            <w:tcW w:w="92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течение года</w:t>
            </w:r>
          </w:p>
        </w:tc>
        <w:tc>
          <w:tcPr>
            <w:tcW w:w="73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конец года</w:t>
            </w:r>
          </w:p>
        </w:tc>
        <w:tc>
          <w:tcPr>
            <w:tcW w:w="826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начало года</w:t>
            </w:r>
          </w:p>
        </w:tc>
        <w:tc>
          <w:tcPr>
            <w:tcW w:w="920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течение года</w:t>
            </w:r>
          </w:p>
        </w:tc>
        <w:tc>
          <w:tcPr>
            <w:tcW w:w="73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конец года</w:t>
            </w:r>
          </w:p>
        </w:tc>
      </w:tr>
      <w:tr w:rsidR="00314C42" w:rsidRPr="00314C42" w:rsidTr="00314C42">
        <w:trPr>
          <w:trHeight w:val="343"/>
          <w:jc w:val="center"/>
        </w:trPr>
        <w:tc>
          <w:tcPr>
            <w:tcW w:w="167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Директор-бухгалтер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</w:tr>
      <w:tr w:rsidR="00314C42" w:rsidRPr="00314C42" w:rsidTr="00314C42">
        <w:trPr>
          <w:trHeight w:val="343"/>
          <w:jc w:val="center"/>
        </w:trPr>
        <w:tc>
          <w:tcPr>
            <w:tcW w:w="167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Администратор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</w:tr>
      <w:tr w:rsidR="00314C42" w:rsidRPr="00314C42" w:rsidTr="00314C42">
        <w:trPr>
          <w:trHeight w:val="672"/>
          <w:jc w:val="center"/>
        </w:trPr>
        <w:tc>
          <w:tcPr>
            <w:tcW w:w="167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  <w:lang w:val="en-US"/>
              </w:rPr>
              <w:t>Специалисты по массажу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3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3</w:t>
            </w:r>
          </w:p>
        </w:tc>
        <w:tc>
          <w:tcPr>
            <w:tcW w:w="73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3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3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3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5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5</w:t>
            </w:r>
          </w:p>
        </w:tc>
      </w:tr>
      <w:tr w:rsidR="00314C42" w:rsidRPr="00314C42" w:rsidTr="00314C42">
        <w:trPr>
          <w:trHeight w:val="358"/>
          <w:jc w:val="center"/>
        </w:trPr>
        <w:tc>
          <w:tcPr>
            <w:tcW w:w="1678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Разноробочий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826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920" w:type="dxa"/>
            <w:vAlign w:val="center"/>
          </w:tcPr>
          <w:p w:rsidR="00C574A1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</w:t>
            </w:r>
            <w:r w:rsidR="00C574A1" w:rsidRPr="00314C42">
              <w:rPr>
                <w:color w:val="000000"/>
                <w:sz w:val="20"/>
              </w:rPr>
              <w:t>1</w:t>
            </w:r>
          </w:p>
        </w:tc>
        <w:tc>
          <w:tcPr>
            <w:tcW w:w="731" w:type="dxa"/>
            <w:vAlign w:val="center"/>
          </w:tcPr>
          <w:p w:rsidR="00C574A1" w:rsidRPr="00314C42" w:rsidRDefault="00C574A1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 xml:space="preserve"> 1</w:t>
            </w:r>
          </w:p>
        </w:tc>
      </w:tr>
    </w:tbl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Директор осуществляет руководство работой студии массажа, ведет бухгалтерский учет фирмы, снимает кассу, осуществляет выплату зарплаты, подготавливает финансовые отчеты. Решает все финансовые вопросы, связанные с работой студии массажа, организационные вопросы, осуществляет организацию работы всех сотрудников фирмы.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Администратор ведёт журнал учёта посетителей, составляет график работы специалистов, руководит разнорабочим.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Специалисты проводят сеансы массажа.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Разнорабочий проводит уборку помещений, производит покупку необходимых средств.</w:t>
      </w:r>
    </w:p>
    <w:p w:rsidR="00C574A1" w:rsidRPr="00314C42" w:rsidRDefault="00C574A1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C574A1" w:rsidRPr="00314C42" w:rsidRDefault="00C574A1" w:rsidP="00314C42">
      <w:pPr>
        <w:pStyle w:val="a3"/>
        <w:shd w:val="clear" w:color="000000" w:fill="auto"/>
        <w:tabs>
          <w:tab w:val="left" w:pos="993"/>
        </w:tabs>
        <w:suppressAutoHyphens/>
        <w:spacing w:before="0" w:after="0" w:line="360" w:lineRule="auto"/>
        <w:ind w:left="0" w:right="0" w:firstLine="0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Юридический план</w:t>
      </w:r>
    </w:p>
    <w:p w:rsidR="00314C42" w:rsidRDefault="00314C42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 xml:space="preserve">Выписка из Закона о защите прав потребителя (в ред. Федерального </w:t>
      </w:r>
      <w:hyperlink r:id="rId7" w:tooltip="ФЕДЕРАЛЬНЫЙ ЗАКОН от 25.10.2007 N 234-ФЗ &quot;О ВНЕСЕНИИ ИЗМЕНЕНИЙ В ЗАКОН РОССИЙСКОЙ ФЕДЕРАЦИИ &quot;О ЗАЩИТЕ ПРАВ ПОТРЕБИТЕЛЕЙ&quot; И ЧАСТЬ ВТОРУЮ ГРАЖДАНСКОГО КОДЕКСА РОССИЙСКОЙ ФЕДЕРАЦИИ&quot; (принят ГД ФС РФ 11.10.2007)" w:history="1">
        <w:r w:rsidRPr="00314C42">
          <w:rPr>
            <w:color w:val="000000"/>
            <w:sz w:val="28"/>
            <w:szCs w:val="28"/>
          </w:rPr>
          <w:t>закона</w:t>
        </w:r>
      </w:hyperlink>
      <w:r w:rsidRPr="00314C42">
        <w:rPr>
          <w:color w:val="000000"/>
          <w:sz w:val="28"/>
          <w:szCs w:val="28"/>
        </w:rPr>
        <w:t xml:space="preserve"> от 25.10.2007 N 234-ФЗ)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Статья 4. Качество товара (работы, услуги)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1.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 xml:space="preserve">2.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используется.(в ред. Федерального </w:t>
      </w:r>
      <w:hyperlink r:id="rId8" w:tooltip="ФЕДЕРАЛЬНЫЙ ЗАКОН от 25.10.2007 N 234-ФЗ &quot;О ВНЕСЕНИИ ИЗМЕНЕНИЙ В ЗАКОН РОССИЙСКОЙ ФЕДЕРАЦИИ &quot;О ЗАЩИТЕ ПРАВ ПОТРЕБИТЕЛЕЙ&quot; И ЧАСТЬ ВТОРУЮ ГРАЖДАНСКОГО КОДЕКСА РОССИЙСКОЙ ФЕДЕРАЦИИ&quot; (принят ГД ФС РФ 11.10.2007)" w:history="1">
        <w:r w:rsidRPr="00314C42">
          <w:rPr>
            <w:color w:val="000000"/>
            <w:sz w:val="28"/>
            <w:szCs w:val="28"/>
          </w:rPr>
          <w:t>закона</w:t>
        </w:r>
      </w:hyperlink>
      <w:r w:rsidRPr="00314C42">
        <w:rPr>
          <w:color w:val="000000"/>
          <w:sz w:val="28"/>
          <w:szCs w:val="28"/>
        </w:rPr>
        <w:t xml:space="preserve"> от 25.10.2007 N 234-ФЗ)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3. 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 xml:space="preserve">4. При продаже товара </w:t>
      </w:r>
      <w:hyperlink r:id="rId9" w:tooltip="ПОСТАНОВЛЕНИЕ Правительства РФ от 21.07.1997 N 918 (ред. от 07.12.2000, с изм. от 27.02.2007) &quot;ОБ УТВЕРЖДЕНИИ ПРАВИЛ ПРОДАЖИ ТОВАРОВ ПО ОБРАЗЦАМ&quot;" w:history="1">
        <w:r w:rsidRPr="00314C42">
          <w:rPr>
            <w:color w:val="000000"/>
            <w:sz w:val="28"/>
            <w:szCs w:val="28"/>
          </w:rPr>
          <w:t>по образцу</w:t>
        </w:r>
      </w:hyperlink>
      <w:r w:rsidRPr="00314C42">
        <w:rPr>
          <w:color w:val="000000"/>
          <w:sz w:val="28"/>
          <w:szCs w:val="28"/>
        </w:rPr>
        <w:t xml:space="preserve"> и (или) описанию продавец обязан передать потребителю товар, который соответствует образцу и (или) описанию.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Статья 7. Право потребителя на безопасность товара (работы, услуги)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 xml:space="preserve">2. Изготовитель (исполнитель) обязан обеспечивать безопасность товара (работы) в течение установленного срока службы или срока годности товара (работы).Вред, причиненный жизни, здоровью или имуществу потребителя вследствие необеспечения безопасности товара (работы), подлежит возмещению в соответствии со </w:t>
      </w:r>
      <w:hyperlink r:id="rId10" w:tooltip="Текущий документ" w:history="1">
        <w:r w:rsidRPr="00314C42">
          <w:rPr>
            <w:color w:val="000000"/>
            <w:sz w:val="28"/>
            <w:szCs w:val="28"/>
          </w:rPr>
          <w:t>статьей 14</w:t>
        </w:r>
      </w:hyperlink>
      <w:r w:rsidRPr="00314C42">
        <w:rPr>
          <w:color w:val="000000"/>
          <w:sz w:val="28"/>
          <w:szCs w:val="28"/>
        </w:rPr>
        <w:t xml:space="preserve"> настоящего Закона.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3. Если для безопасности использования товара (работы, услуги), его хранения, транспортировки и утилизации необходимо соблюдать специальные правила (далее - правила), изготовитель (исполнитель) обязан указать эти правила в сопроводительной документации на товар (работу, услугу), на этикетке, маркировкой или иным способом, а продавец (исполнитель) обязан довести эти правила до сведения потребителя.</w:t>
      </w:r>
    </w:p>
    <w:p w:rsidR="00314C42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 xml:space="preserve">5. Если причины вреда устранить невозможно, изготовитель (исполнитель) обязан снять такой товар (работу, услугу) с производства. При невыполнении изготовителем (исполнителем) этой обязанности уполномоченный федеральный </w:t>
      </w:r>
      <w:hyperlink r:id="rId11" w:tooltip="ПОСТАНОВЛЕНИЕ Правительства РФ от 30.06.2004 N 322 (ред. от 08.08.2009) &quot;ОБ УТВЕРЖДЕНИИ ПОЛОЖЕНИЯ О ФЕДЕРАЛЬНОЙ СЛУЖБЕ ПО НАДЗОРУ В СФЕРЕ ЗАЩИТЫ ПРАВ ПОТРЕБИТЕЛЕЙ И БЛАГОПОЛУЧИЯ ЧЕЛОВЕКА&quot;" w:history="1">
        <w:r w:rsidRPr="00314C42">
          <w:rPr>
            <w:color w:val="000000"/>
            <w:sz w:val="28"/>
            <w:szCs w:val="28"/>
          </w:rPr>
          <w:t>орган</w:t>
        </w:r>
      </w:hyperlink>
      <w:r w:rsidRPr="00314C42">
        <w:rPr>
          <w:color w:val="000000"/>
          <w:sz w:val="28"/>
          <w:szCs w:val="28"/>
        </w:rPr>
        <w:t xml:space="preserve"> исполнительной власти по контролю (надзору) в области защиты прав потребителей принимает меры по отзыву такого товара (работы, услуги) с внутреннего рынка и (или) от потребителя или потребителей в </w:t>
      </w:r>
      <w:hyperlink r:id="rId12" w:tooltip="ФЕДЕРАЛЬНЫЙ ЗАКОН от 27.12.2002 N 184-ФЗ (ред. от 23.11.2009) &quot;О ТЕХНИЧЕСКОМ РЕГУЛИРОВАНИИ&quot; (принят ГД ФС РФ 15.12.2002)" w:history="1">
        <w:r w:rsidRPr="00314C42">
          <w:rPr>
            <w:color w:val="000000"/>
            <w:sz w:val="28"/>
            <w:szCs w:val="28"/>
          </w:rPr>
          <w:t>порядке</w:t>
        </w:r>
      </w:hyperlink>
      <w:r w:rsidRPr="00314C42">
        <w:rPr>
          <w:color w:val="000000"/>
          <w:sz w:val="28"/>
          <w:szCs w:val="28"/>
        </w:rPr>
        <w:t xml:space="preserve">, установленном законодательством Российской Федерации.(в ред. Федерального </w:t>
      </w:r>
      <w:hyperlink r:id="rId13" w:tooltip="ФЕДЕРАЛЬНЫЙ ЗАКОН от 21.12.2004 N 171-ФЗ (ред. от 25.10.2007) &quot;О ВНЕСЕНИИ ИЗМЕНЕНИЙ В ЗАКОН РОССИЙСКОЙ ФЕДЕРАЦИИ &quot;О ЗАЩИТЕ ПРАВ ПОТРЕБИТЕЛЕЙ&quot; И О ПРИЗНАНИИ УТРАТИВШИМ СИЛУ ПУНКТА 28 СТАТЬИ 1 ФЕДЕРАЛЬНОГО ЗАКОНА &quot;О ВНЕСЕНИИ ИЗМЕНЕНИЙ И ДОПОЛНЕНИЙ В ЗАКОН РОССИЙ" w:history="1">
        <w:r w:rsidRPr="00314C42">
          <w:rPr>
            <w:color w:val="000000"/>
            <w:sz w:val="28"/>
            <w:szCs w:val="28"/>
          </w:rPr>
          <w:t>закона</w:t>
        </w:r>
      </w:hyperlink>
      <w:r w:rsidRPr="00314C42">
        <w:rPr>
          <w:color w:val="000000"/>
          <w:sz w:val="28"/>
          <w:szCs w:val="28"/>
        </w:rPr>
        <w:t xml:space="preserve"> от 21.12.2004 N 171-ФЗ).</w:t>
      </w:r>
      <w:hyperlink r:id="rId14" w:tooltip="&quot;ГРАЖДАНСКИЙ КОДЕКС РОССИЙСКОЙ ФЕДЕРАЦИИ (ЧАСТЬ ПЕРВАЯ)&quot; от 30.11.1994 N 51-ФЗ (принят ГД ФС РФ 21.10.1994) (ред. от 17.07.2009, с изм. от 18.07.2009)" w:history="1">
        <w:r w:rsidRPr="00314C42">
          <w:rPr>
            <w:color w:val="000000"/>
            <w:sz w:val="28"/>
            <w:szCs w:val="28"/>
          </w:rPr>
          <w:t>Убытки</w:t>
        </w:r>
      </w:hyperlink>
      <w:r w:rsidRPr="00314C42">
        <w:rPr>
          <w:color w:val="000000"/>
          <w:sz w:val="28"/>
          <w:szCs w:val="28"/>
        </w:rPr>
        <w:t>, причиненные потребителю в связи с отзывом товара (работы, услуги), подлежат возмещению изготовителем (исполнителем) в полном объеме.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Статья 8. Право потребителя на информацию об изготовителе (исполнителе, продавце) и о товарах (работах, услугах)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1. Потребитель вправе потребовать предоставления необходимой и достоверной информации об изготовителе (исполнителе, продавце), режиме его работы и реализуемых им товарах (работах, услугах).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 xml:space="preserve">2. Указанная в </w:t>
      </w:r>
      <w:hyperlink r:id="rId15" w:anchor="p154" w:tooltip="Текущий документ" w:history="1">
        <w:r w:rsidRPr="00314C42">
          <w:rPr>
            <w:color w:val="000000"/>
            <w:sz w:val="28"/>
            <w:szCs w:val="28"/>
          </w:rPr>
          <w:t>пункте 1</w:t>
        </w:r>
      </w:hyperlink>
      <w:r w:rsidRPr="00314C42">
        <w:rPr>
          <w:color w:val="000000"/>
          <w:sz w:val="28"/>
          <w:szCs w:val="28"/>
        </w:rPr>
        <w:t xml:space="preserve"> настоящей статьи информация в наглядной и доступной форме доводится до сведения потребителей при заключении договоров купли-продажи и договоров о выполнении работ (оказании услуг) способами, принятыми в отдельных сферах обслуживания потребителей, на русском языке, а дополнительно, по усмотрению изготовителя (исполнителя, продавца), на государственных языках субъектов Российской Федерации и родных языках народов Российской Федерации.</w:t>
      </w:r>
    </w:p>
    <w:p w:rsidR="00314C42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Статья 10. Информация о товарах (работах, услугах)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1.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:rsidR="00C574A1" w:rsidRPr="00314C42" w:rsidRDefault="00C574A1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C42">
        <w:rPr>
          <w:color w:val="000000"/>
          <w:sz w:val="28"/>
          <w:szCs w:val="28"/>
        </w:rPr>
        <w:t>2. Информация о товарах (работах, услугах) в обязательном порядке должна содержать:</w:t>
      </w:r>
    </w:p>
    <w:p w:rsidR="00C574A1" w:rsidRPr="00314C42" w:rsidRDefault="00C574A1" w:rsidP="00314C42">
      <w:pPr>
        <w:pStyle w:val="1"/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наименование технического регламента или иное установленное </w:t>
      </w:r>
      <w:hyperlink r:id="rId16" w:tooltip="ФЕДЕРАЛЬНЫЙ ЗАКОН от 27.12.2002 N 184-ФЗ (ред. от 23.11.2009) &quot;О ТЕХНИЧЕСКОМ РЕГУЛИРОВАНИИ&quot; (принят ГД ФС РФ 15.12.2002)" w:history="1">
        <w:r w:rsidRPr="00314C42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 о техническом регулировании и свидетельствующее об обязательном подтверждении соответствия товара обозначение;(в ред. Федерального </w:t>
      </w:r>
      <w:hyperlink r:id="rId17" w:tooltip="ФЕДЕРАЛЬНЫЙ ЗАКОН от 21.12.2004 N 171-ФЗ (ред. от 25.10.2007) &quot;О ВНЕСЕНИИ ИЗМЕНЕНИЙ В ЗАКОН РОССИЙСКОЙ ФЕДЕРАЦИИ &quot;О ЗАЩИТЕ ПРАВ ПОТРЕБИТЕЛЕЙ&quot; И О ПРИЗНАНИИ УТРАТИВШИМ СИЛУ ПУНКТА 28 СТАТЬИ 1 ФЕДЕРАЛЬНОГО ЗАКОНА &quot;О ВНЕСЕНИИ ИЗМЕНЕНИЙ И ДОПОЛНЕНИЙ В ЗАКОН РОССИЙ" w:history="1">
        <w:r w:rsidRPr="00314C42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закона</w:t>
        </w:r>
      </w:hyperlink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21.12.2004 N 171-ФЗ)</w:t>
      </w:r>
    </w:p>
    <w:p w:rsidR="00C574A1" w:rsidRPr="00314C42" w:rsidRDefault="00C574A1" w:rsidP="00314C42">
      <w:pPr>
        <w:pStyle w:val="1"/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 </w:t>
      </w:r>
      <w:hyperlink r:id="rId18" w:tooltip="ПОСТАНОВЛЕНИЕ Правительства РФ от 23.04.1997 N 481 &quot;ОБ УТВЕРЖДЕНИИ ПЕРЕЧНЯ ТОВАРОВ, ИНФОРМАЦИЯ О КОТОРЫХ ДОЛЖНА СОДЕРЖАТЬ ПРОТИВОПОКАЗАНИЯ ДЛЯ ПРИМЕНЕНИЯ ПРИ ОТДЕЛЬНЫХ ВИДАХ ЗАБОЛЕВАНИЙ&quot;" w:history="1">
        <w:r w:rsidRPr="00314C42">
          <w:rPr>
            <w:rFonts w:ascii="Times New Roman" w:hAnsi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товаров (работ, услуг), информация о которых должна содержать противопоказания для их применения при отдельных заболеваниях, утверждается Правительством Российской Федерации;(в ред. Федеральных законов от 21.12.2004 </w:t>
      </w:r>
      <w:hyperlink r:id="rId19" w:tooltip="ФЕДЕРАЛЬНЫЙ ЗАКОН от 21.12.2004 N 171-ФЗ (ред. от 25.10.2007) &quot;О ВНЕСЕНИИ ИЗМЕНЕНИЙ В ЗАКОН РОССИЙСКОЙ ФЕДЕРАЦИИ &quot;О ЗАЩИТЕ ПРАВ ПОТРЕБИТЕЛЕЙ&quot; И О ПРИЗНАНИИ УТРАТИВШИМ СИЛУ ПУНКТА 28 СТАТЬИ 1 ФЕДЕРАЛЬНОГО ЗАКОНА &quot;О ВНЕСЕНИИ ИЗМЕНЕНИЙ И ДОПОЛНЕНИЙ В ЗАКОН РОССИЙ" w:history="1">
        <w:r w:rsidRPr="00314C42">
          <w:rPr>
            <w:rFonts w:ascii="Times New Roman" w:hAnsi="Times New Roman"/>
            <w:color w:val="000000"/>
            <w:sz w:val="28"/>
            <w:szCs w:val="28"/>
            <w:lang w:eastAsia="ru-RU"/>
          </w:rPr>
          <w:t>N 171-ФЗ</w:t>
        </w:r>
      </w:hyperlink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от 25.10.2007 </w:t>
      </w:r>
      <w:hyperlink r:id="rId20" w:tooltip="ФЕДЕРАЛЬНЫЙ ЗАКОН от 25.10.2007 N 234-ФЗ &quot;О ВНЕСЕНИИ ИЗМЕНЕНИЙ В ЗАКОН РОССИЙСКОЙ ФЕДЕРАЦИИ &quot;О ЗАЩИТЕ ПРАВ ПОТРЕБИТЕЛЕЙ&quot; И ЧАСТЬ ВТОРУЮ ГРАЖДАНСКОГО КОДЕКСА РОССИЙСКОЙ ФЕДЕРАЦИИ&quot; (принят ГД ФС РФ 11.10.2007)" w:history="1">
        <w:r w:rsidRPr="00314C42">
          <w:rPr>
            <w:rFonts w:ascii="Times New Roman" w:hAnsi="Times New Roman"/>
            <w:color w:val="000000"/>
            <w:sz w:val="28"/>
            <w:szCs w:val="28"/>
            <w:lang w:eastAsia="ru-RU"/>
          </w:rPr>
          <w:t>N 234-ФЗ</w:t>
        </w:r>
      </w:hyperlink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574A1" w:rsidRPr="00314C42" w:rsidRDefault="00C574A1" w:rsidP="00314C42">
      <w:pPr>
        <w:pStyle w:val="1"/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суммы;(в ред. Федеральных законов от 21.12.2004 </w:t>
      </w:r>
      <w:hyperlink r:id="rId21" w:tooltip="ФЕДЕРАЛЬНЫЙ ЗАКОН от 21.12.2004 N 171-ФЗ (ред. от 25.10.2007) &quot;О ВНЕСЕНИИ ИЗМЕНЕНИЙ В ЗАКОН РОССИЙСКОЙ ФЕДЕРАЦИИ &quot;О ЗАЩИТЕ ПРАВ ПОТРЕБИТЕЛЕЙ&quot; И О ПРИЗНАНИИ УТРАТИВШИМ СИЛУ ПУНКТА 28 СТАТЬИ 1 ФЕДЕРАЛЬНОГО ЗАКОНА &quot;О ВНЕСЕНИИ ИЗМЕНЕНИЙ И ДОПОЛНЕНИЙ В ЗАКОН РОССИЙ" w:history="1">
        <w:r w:rsidRPr="00314C42">
          <w:rPr>
            <w:rFonts w:ascii="Times New Roman" w:hAnsi="Times New Roman"/>
            <w:color w:val="000000"/>
            <w:sz w:val="28"/>
            <w:szCs w:val="28"/>
            <w:lang w:eastAsia="ru-RU"/>
          </w:rPr>
          <w:t>N 171-ФЗ</w:t>
        </w:r>
      </w:hyperlink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от 25.10.2007 </w:t>
      </w:r>
      <w:hyperlink r:id="rId22" w:tooltip="ФЕДЕРАЛЬНЫЙ ЗАКОН от 25.10.2007 N 234-ФЗ &quot;О ВНЕСЕНИИ ИЗМЕНЕНИЙ В ЗАКОН РОССИЙСКОЙ ФЕДЕРАЦИИ &quot;О ЗАЩИТЕ ПРАВ ПОТРЕБИТЕЛЕЙ&quot; И ЧАСТЬ ВТОРУЮ ГРАЖДАНСКОГО КОДЕКСА РОССИЙСКОЙ ФЕДЕРАЦИИ&quot; (принят ГД ФС РФ 11.10.2007)" w:history="1">
        <w:r w:rsidRPr="00314C42">
          <w:rPr>
            <w:rFonts w:ascii="Times New Roman" w:hAnsi="Times New Roman"/>
            <w:color w:val="000000"/>
            <w:sz w:val="28"/>
            <w:szCs w:val="28"/>
            <w:lang w:eastAsia="ru-RU"/>
          </w:rPr>
          <w:t>N 234-ФЗ</w:t>
        </w:r>
      </w:hyperlink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574A1" w:rsidRPr="00314C42" w:rsidRDefault="00C574A1" w:rsidP="00314C42">
      <w:pPr>
        <w:pStyle w:val="1"/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гарантийный срок, если он установлен;(в ред. Федерального </w:t>
      </w:r>
      <w:hyperlink r:id="rId23" w:tooltip="ФЕДЕРАЛЬНЫЙ ЗАКОН от 17.12.1999 N 212-ФЗ (ред. от 25.10.2007) &quot;О ВНЕСЕНИИ ИЗМЕНЕНИЙ И ДОПОЛНЕНИЙ В ЗАКОН РОССИЙСКОЙ ФЕДЕРАЦИИ &quot;О ЗАЩИТЕ ПРАВ ПОТРЕБИТЕЛЕЙ&quot; (принят ГД ФС РФ 17.11.1999)" w:history="1">
        <w:r w:rsidRPr="00314C42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закона</w:t>
        </w:r>
      </w:hyperlink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17.12.1999 N 212-ФЗ)</w:t>
      </w:r>
    </w:p>
    <w:p w:rsidR="00C574A1" w:rsidRPr="00314C42" w:rsidRDefault="00C574A1" w:rsidP="00314C42">
      <w:pPr>
        <w:pStyle w:val="1"/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>правила и условия эффективного и безопасного использования товаров (работ, услуг);</w:t>
      </w:r>
    </w:p>
    <w:p w:rsidR="00C574A1" w:rsidRPr="00314C42" w:rsidRDefault="00C574A1" w:rsidP="00314C42">
      <w:pPr>
        <w:pStyle w:val="1"/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C574A1" w:rsidRPr="00314C42" w:rsidRDefault="00C574A1" w:rsidP="00314C42">
      <w:pPr>
        <w:pStyle w:val="1"/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импортера;(в ред. Федерального </w:t>
      </w:r>
      <w:hyperlink r:id="rId24" w:tooltip="ФЕДЕРАЛЬНЫЙ ЗАКОН от 25.10.2007 N 234-ФЗ &quot;О ВНЕСЕНИИ ИЗМЕНЕНИЙ В ЗАКОН РОССИЙСКОЙ ФЕДЕРАЦИИ &quot;О ЗАЩИТЕ ПРАВ ПОТРЕБИТЕЛЕЙ&quot; И ЧАСТЬ ВТОРУЮ ГРАЖДАНСКОГО КОДЕКСА РОССИЙСКОЙ ФЕДЕРАЦИИ&quot; (принят ГД ФС РФ 11.10.2007)" w:history="1">
        <w:r w:rsidRPr="00314C42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закона</w:t>
        </w:r>
      </w:hyperlink>
      <w:r w:rsidRPr="00314C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25.10.2007 N 234-ФЗ)</w:t>
      </w:r>
    </w:p>
    <w:p w:rsidR="00C574A1" w:rsidRPr="00314C42" w:rsidRDefault="00C574A1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EF58C2" w:rsidRPr="00314C42" w:rsidRDefault="00EF58C2" w:rsidP="00314C42">
      <w:pPr>
        <w:pStyle w:val="1"/>
        <w:shd w:val="clear" w:color="000000" w:fill="auto"/>
        <w:tabs>
          <w:tab w:val="left" w:pos="993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14C42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по рискам</w:t>
      </w:r>
      <w:r w:rsidR="008C3400" w:rsidRPr="00314C42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314C42" w:rsidRPr="00314C4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14C42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Таблица №9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3916"/>
        <w:gridCol w:w="4760"/>
      </w:tblGrid>
      <w:tr w:rsidR="00EF58C2" w:rsidRPr="00314C42" w:rsidTr="00314C42">
        <w:trPr>
          <w:trHeight w:val="515"/>
          <w:jc w:val="center"/>
        </w:trPr>
        <w:tc>
          <w:tcPr>
            <w:tcW w:w="391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Риски</w:t>
            </w:r>
          </w:p>
        </w:tc>
        <w:tc>
          <w:tcPr>
            <w:tcW w:w="4760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Возможное избежание рисков</w:t>
            </w:r>
          </w:p>
        </w:tc>
      </w:tr>
      <w:tr w:rsidR="00EF58C2" w:rsidRPr="00314C42" w:rsidTr="00314C42">
        <w:trPr>
          <w:trHeight w:val="1202"/>
          <w:jc w:val="center"/>
        </w:trPr>
        <w:tc>
          <w:tcPr>
            <w:tcW w:w="391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1.Неустойчивость спроса</w:t>
            </w:r>
          </w:p>
        </w:tc>
        <w:tc>
          <w:tcPr>
            <w:tcW w:w="4760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Проанализировать рынок в этой сфере услуг, разработать специальные акции для привлечения клиентов.</w:t>
            </w:r>
          </w:p>
        </w:tc>
      </w:tr>
      <w:tr w:rsidR="00EF58C2" w:rsidRPr="00314C42" w:rsidTr="00314C42">
        <w:trPr>
          <w:trHeight w:val="1202"/>
          <w:jc w:val="center"/>
        </w:trPr>
        <w:tc>
          <w:tcPr>
            <w:tcW w:w="391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 Появление новых конкурентов</w:t>
            </w:r>
          </w:p>
        </w:tc>
        <w:tc>
          <w:tcPr>
            <w:tcW w:w="4760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Расширение видов продукции, улучшение качества обслуживания, предоставление скидок постоянным клиентам</w:t>
            </w:r>
          </w:p>
        </w:tc>
      </w:tr>
      <w:tr w:rsidR="00EF58C2" w:rsidRPr="00314C42" w:rsidTr="00E25379">
        <w:trPr>
          <w:trHeight w:val="909"/>
          <w:jc w:val="center"/>
        </w:trPr>
        <w:tc>
          <w:tcPr>
            <w:tcW w:w="391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3. Риски, связанные с работой персонала</w:t>
            </w:r>
          </w:p>
        </w:tc>
        <w:tc>
          <w:tcPr>
            <w:tcW w:w="4760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Установить определенные критерии по приему на работу, наладить хорошие взаимоотношения в коллективе</w:t>
            </w:r>
          </w:p>
        </w:tc>
      </w:tr>
      <w:tr w:rsidR="00EF58C2" w:rsidRPr="00314C42" w:rsidTr="00E25379">
        <w:trPr>
          <w:trHeight w:val="883"/>
          <w:jc w:val="center"/>
        </w:trPr>
        <w:tc>
          <w:tcPr>
            <w:tcW w:w="391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4. Риски, связанные с поставщиками</w:t>
            </w:r>
          </w:p>
        </w:tc>
        <w:tc>
          <w:tcPr>
            <w:tcW w:w="4760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Занять жесткую позицию на переговорах о закупке и стараться получить самые лучшие условия, невзирая ни на что.</w:t>
            </w:r>
          </w:p>
        </w:tc>
      </w:tr>
      <w:tr w:rsidR="00EF58C2" w:rsidRPr="00314C42" w:rsidTr="00E25379">
        <w:trPr>
          <w:trHeight w:val="248"/>
          <w:jc w:val="center"/>
        </w:trPr>
        <w:tc>
          <w:tcPr>
            <w:tcW w:w="391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5.Рост налогов</w:t>
            </w:r>
          </w:p>
        </w:tc>
        <w:tc>
          <w:tcPr>
            <w:tcW w:w="4760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Уменьшение чистой прибыли</w:t>
            </w:r>
          </w:p>
        </w:tc>
      </w:tr>
    </w:tbl>
    <w:p w:rsidR="00EF58C2" w:rsidRPr="00314C42" w:rsidRDefault="00EF58C2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EF58C2" w:rsidRPr="00314C42" w:rsidRDefault="00EF58C2" w:rsidP="00846E2B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Распределение чистой прибыли ООО «ЛЕО».</w:t>
      </w:r>
      <w:r w:rsidR="00314C42" w:rsidRPr="00314C42">
        <w:rPr>
          <w:b/>
          <w:color w:val="000000"/>
          <w:sz w:val="28"/>
          <w:szCs w:val="28"/>
        </w:rPr>
        <w:t xml:space="preserve"> </w:t>
      </w:r>
      <w:r w:rsidRPr="00314C42">
        <w:rPr>
          <w:b/>
          <w:color w:val="000000"/>
          <w:sz w:val="28"/>
          <w:szCs w:val="28"/>
        </w:rPr>
        <w:t>Таблица №10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3882"/>
        <w:gridCol w:w="1506"/>
        <w:gridCol w:w="1701"/>
        <w:gridCol w:w="1417"/>
      </w:tblGrid>
      <w:tr w:rsidR="00EF58C2" w:rsidRPr="00314C42" w:rsidTr="00E25379">
        <w:trPr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506" w:type="dxa"/>
            <w:vAlign w:val="center"/>
          </w:tcPr>
          <w:p w:rsidR="00EF58C2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 xml:space="preserve"> </w:t>
            </w:r>
            <w:r w:rsidR="00EF58C2" w:rsidRPr="00314C42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701" w:type="dxa"/>
            <w:vAlign w:val="center"/>
          </w:tcPr>
          <w:p w:rsidR="00EF58C2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 xml:space="preserve"> </w:t>
            </w:r>
            <w:r w:rsidR="00EF58C2" w:rsidRPr="00314C42">
              <w:rPr>
                <w:color w:val="000000"/>
                <w:sz w:val="20"/>
                <w:szCs w:val="28"/>
              </w:rPr>
              <w:t>2010</w:t>
            </w:r>
          </w:p>
        </w:tc>
        <w:tc>
          <w:tcPr>
            <w:tcW w:w="1417" w:type="dxa"/>
            <w:vAlign w:val="center"/>
          </w:tcPr>
          <w:p w:rsidR="00EF58C2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 xml:space="preserve"> </w:t>
            </w:r>
            <w:r w:rsidR="00EF58C2" w:rsidRPr="00314C42">
              <w:rPr>
                <w:color w:val="000000"/>
                <w:sz w:val="20"/>
                <w:szCs w:val="28"/>
              </w:rPr>
              <w:t>2011</w:t>
            </w:r>
          </w:p>
        </w:tc>
      </w:tr>
      <w:tr w:rsidR="00EF58C2" w:rsidRPr="00314C42" w:rsidTr="00E25379">
        <w:trPr>
          <w:jc w:val="center"/>
        </w:trPr>
        <w:tc>
          <w:tcPr>
            <w:tcW w:w="8506" w:type="dxa"/>
            <w:gridSpan w:val="4"/>
            <w:vAlign w:val="center"/>
          </w:tcPr>
          <w:p w:rsidR="00EF58C2" w:rsidRPr="00314C42" w:rsidRDefault="00314C4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 xml:space="preserve"> </w:t>
            </w:r>
            <w:r w:rsidR="00EF58C2" w:rsidRPr="00314C42">
              <w:rPr>
                <w:color w:val="000000"/>
                <w:sz w:val="20"/>
                <w:szCs w:val="28"/>
              </w:rPr>
              <w:t>Фонд накопления</w:t>
            </w:r>
          </w:p>
        </w:tc>
      </w:tr>
      <w:tr w:rsidR="00EF58C2" w:rsidRPr="00314C42" w:rsidTr="00E25379">
        <w:trPr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1.Чистая прибыль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1490803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1594366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1692808</w:t>
            </w:r>
          </w:p>
        </w:tc>
      </w:tr>
      <w:tr w:rsidR="00EF58C2" w:rsidRPr="00314C42" w:rsidTr="00E25379">
        <w:trPr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2.Источники финансирования средств фонда накопления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F58C2" w:rsidRPr="00314C42" w:rsidTr="00E25379">
        <w:trPr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2.1.Остатки средств фонда на начало планируемого периода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1218576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2478099</w:t>
            </w:r>
          </w:p>
        </w:tc>
      </w:tr>
      <w:tr w:rsidR="00EF58C2" w:rsidRPr="00314C42" w:rsidTr="00E25379">
        <w:trPr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2.2.Амортизационные отчисления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30380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43680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63740</w:t>
            </w:r>
          </w:p>
        </w:tc>
      </w:tr>
      <w:tr w:rsidR="00EF58C2" w:rsidRPr="00314C42" w:rsidTr="00E25379">
        <w:trPr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2.3.Отчисления от чистой прибыли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1341722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1434929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1523527</w:t>
            </w:r>
          </w:p>
        </w:tc>
      </w:tr>
      <w:tr w:rsidR="00EF58C2" w:rsidRPr="00314C42" w:rsidTr="00E25379">
        <w:trPr>
          <w:trHeight w:val="332"/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2.4.Прирост устойчивых пассивов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-</w:t>
            </w:r>
          </w:p>
        </w:tc>
      </w:tr>
      <w:tr w:rsidR="00EF58C2" w:rsidRPr="00314C42" w:rsidTr="00E25379">
        <w:trPr>
          <w:trHeight w:val="315"/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3.Всего источников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1372102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2697185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4065366</w:t>
            </w:r>
          </w:p>
        </w:tc>
      </w:tr>
      <w:tr w:rsidR="00EF58C2" w:rsidRPr="00314C42" w:rsidTr="00E25379">
        <w:trPr>
          <w:trHeight w:val="390"/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4.Направления использования средств фонда накопления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F58C2" w:rsidRPr="00314C42" w:rsidTr="00E25379">
        <w:trPr>
          <w:trHeight w:val="405"/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4.1.Затраты на приобретение ОФ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151900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218400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318700</w:t>
            </w:r>
          </w:p>
        </w:tc>
      </w:tr>
      <w:tr w:rsidR="00EF58C2" w:rsidRPr="00314C42" w:rsidTr="00E25379">
        <w:trPr>
          <w:trHeight w:val="300"/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4.2.Затраты на прирост оборотных средств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1626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686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887</w:t>
            </w:r>
          </w:p>
        </w:tc>
      </w:tr>
      <w:tr w:rsidR="00EF58C2" w:rsidRPr="00314C42" w:rsidTr="00E25379">
        <w:trPr>
          <w:trHeight w:val="270"/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5.Всего затрат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153526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219086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319587</w:t>
            </w:r>
          </w:p>
        </w:tc>
      </w:tr>
      <w:tr w:rsidR="00EF58C2" w:rsidRPr="00314C42" w:rsidTr="00E25379">
        <w:trPr>
          <w:trHeight w:val="225"/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6.Изменение излишек средств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1218576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2478099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3745779</w:t>
            </w:r>
          </w:p>
        </w:tc>
      </w:tr>
      <w:tr w:rsidR="00EF58C2" w:rsidRPr="00314C42" w:rsidTr="00E25379">
        <w:trPr>
          <w:trHeight w:val="255"/>
          <w:jc w:val="center"/>
        </w:trPr>
        <w:tc>
          <w:tcPr>
            <w:tcW w:w="3882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314C42">
              <w:rPr>
                <w:color w:val="000000"/>
                <w:sz w:val="20"/>
                <w:szCs w:val="28"/>
              </w:rPr>
              <w:t>7.Недостаток средств</w:t>
            </w:r>
          </w:p>
        </w:tc>
        <w:tc>
          <w:tcPr>
            <w:tcW w:w="1506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F58C2" w:rsidRPr="00314C42" w:rsidRDefault="00EF58C2" w:rsidP="00314C42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314C42">
              <w:rPr>
                <w:color w:val="000000"/>
                <w:sz w:val="20"/>
              </w:rPr>
              <w:t>-</w:t>
            </w:r>
          </w:p>
        </w:tc>
      </w:tr>
    </w:tbl>
    <w:p w:rsidR="00EF58C2" w:rsidRPr="00314C42" w:rsidRDefault="00EF58C2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4167"/>
        <w:gridCol w:w="1260"/>
        <w:gridCol w:w="1418"/>
        <w:gridCol w:w="1417"/>
      </w:tblGrid>
      <w:tr w:rsidR="00EF58C2" w:rsidRPr="00846E2B" w:rsidTr="00E25379">
        <w:trPr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260" w:type="dxa"/>
            <w:vAlign w:val="center"/>
          </w:tcPr>
          <w:p w:rsidR="00EF58C2" w:rsidRPr="00846E2B" w:rsidRDefault="00314C4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 xml:space="preserve"> </w:t>
            </w:r>
            <w:r w:rsidR="00EF58C2" w:rsidRPr="00846E2B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418" w:type="dxa"/>
            <w:vAlign w:val="center"/>
          </w:tcPr>
          <w:p w:rsidR="00EF58C2" w:rsidRPr="00846E2B" w:rsidRDefault="00314C4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 xml:space="preserve"> </w:t>
            </w:r>
            <w:r w:rsidR="00EF58C2" w:rsidRPr="00846E2B">
              <w:rPr>
                <w:color w:val="000000"/>
                <w:sz w:val="20"/>
                <w:szCs w:val="28"/>
              </w:rPr>
              <w:t>2010</w:t>
            </w:r>
          </w:p>
        </w:tc>
        <w:tc>
          <w:tcPr>
            <w:tcW w:w="1417" w:type="dxa"/>
            <w:vAlign w:val="center"/>
          </w:tcPr>
          <w:p w:rsidR="00EF58C2" w:rsidRPr="00846E2B" w:rsidRDefault="00314C4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 xml:space="preserve"> </w:t>
            </w:r>
            <w:r w:rsidR="00EF58C2" w:rsidRPr="00846E2B">
              <w:rPr>
                <w:color w:val="000000"/>
                <w:sz w:val="20"/>
                <w:szCs w:val="28"/>
              </w:rPr>
              <w:t>2011</w:t>
            </w:r>
          </w:p>
        </w:tc>
      </w:tr>
      <w:tr w:rsidR="00EF58C2" w:rsidRPr="00846E2B" w:rsidTr="00E25379">
        <w:trPr>
          <w:jc w:val="center"/>
        </w:trPr>
        <w:tc>
          <w:tcPr>
            <w:tcW w:w="8262" w:type="dxa"/>
            <w:gridSpan w:val="4"/>
            <w:vAlign w:val="center"/>
          </w:tcPr>
          <w:p w:rsidR="00EF58C2" w:rsidRPr="00846E2B" w:rsidRDefault="00314C4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 xml:space="preserve"> </w:t>
            </w:r>
            <w:r w:rsidR="00EF58C2" w:rsidRPr="00846E2B">
              <w:rPr>
                <w:color w:val="000000"/>
                <w:sz w:val="20"/>
                <w:szCs w:val="28"/>
              </w:rPr>
              <w:t>Фонд потребления</w:t>
            </w:r>
          </w:p>
        </w:tc>
      </w:tr>
      <w:tr w:rsidR="00EF58C2" w:rsidRPr="00846E2B" w:rsidTr="00E25379">
        <w:trPr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1.Чистая прибыль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1490803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1594366</w:t>
            </w: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F58C2" w:rsidRPr="00846E2B" w:rsidTr="00E25379">
        <w:trPr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2.Источники формирования фонда потребления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F58C2" w:rsidRPr="00846E2B" w:rsidTr="00E25379">
        <w:trPr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2.1.Остатки средств фонда потребления на начало планируемого года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1218576</w:t>
            </w: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2478099</w:t>
            </w:r>
          </w:p>
        </w:tc>
      </w:tr>
      <w:tr w:rsidR="00EF58C2" w:rsidRPr="00846E2B" w:rsidTr="00E25379">
        <w:trPr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2.2.Отчисления от чистой прибыли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149080,3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159436,6</w:t>
            </w: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169280,8</w:t>
            </w:r>
          </w:p>
        </w:tc>
      </w:tr>
      <w:tr w:rsidR="00EF58C2" w:rsidRPr="00846E2B" w:rsidTr="00E25379">
        <w:trPr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2.3.Фонд оплаты труда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1192100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1292900</w:t>
            </w: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1393700</w:t>
            </w:r>
          </w:p>
        </w:tc>
      </w:tr>
      <w:tr w:rsidR="00EF58C2" w:rsidRPr="00846E2B" w:rsidTr="00E25379">
        <w:trPr>
          <w:trHeight w:val="296"/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3.Всего источников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1341180,3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2670912</w:t>
            </w: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4041079,8</w:t>
            </w:r>
          </w:p>
        </w:tc>
      </w:tr>
      <w:tr w:rsidR="00EF58C2" w:rsidRPr="00846E2B" w:rsidTr="00E25379">
        <w:trPr>
          <w:trHeight w:val="255"/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4.Направления использования средств фонда потребления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F58C2" w:rsidRPr="00846E2B" w:rsidTr="00E25379">
        <w:trPr>
          <w:trHeight w:val="225"/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4.1.Оплата труда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1192100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1292900</w:t>
            </w: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1393700</w:t>
            </w:r>
          </w:p>
        </w:tc>
      </w:tr>
      <w:tr w:rsidR="00EF58C2" w:rsidRPr="00846E2B" w:rsidTr="00E25379">
        <w:trPr>
          <w:trHeight w:val="255"/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5.Всего затрат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1192100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1292900</w:t>
            </w: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1393700</w:t>
            </w:r>
          </w:p>
        </w:tc>
      </w:tr>
      <w:tr w:rsidR="00EF58C2" w:rsidRPr="00846E2B" w:rsidTr="00E25379">
        <w:trPr>
          <w:trHeight w:val="240"/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6.Излишки средств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149080,3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1378012</w:t>
            </w: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2647379,8</w:t>
            </w:r>
          </w:p>
        </w:tc>
      </w:tr>
      <w:tr w:rsidR="00EF58C2" w:rsidRPr="00846E2B" w:rsidTr="00E25379">
        <w:trPr>
          <w:trHeight w:val="300"/>
          <w:jc w:val="center"/>
        </w:trPr>
        <w:tc>
          <w:tcPr>
            <w:tcW w:w="416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7.Недостатки средств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</w:tr>
    </w:tbl>
    <w:p w:rsidR="00EF58C2" w:rsidRPr="00314C42" w:rsidRDefault="00EF58C2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EF58C2" w:rsidRPr="00314C42" w:rsidRDefault="00EF58C2" w:rsidP="00846E2B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Баланс денежных средств ООО «ЛЕО».</w:t>
      </w:r>
      <w:r w:rsidR="00314C42" w:rsidRPr="00314C42">
        <w:rPr>
          <w:b/>
          <w:color w:val="000000"/>
          <w:sz w:val="28"/>
          <w:szCs w:val="28"/>
        </w:rPr>
        <w:t xml:space="preserve"> </w:t>
      </w:r>
      <w:r w:rsidRPr="00314C42">
        <w:rPr>
          <w:b/>
          <w:color w:val="000000"/>
          <w:sz w:val="28"/>
          <w:szCs w:val="28"/>
        </w:rPr>
        <w:t>Таблица №11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4202"/>
        <w:gridCol w:w="1260"/>
        <w:gridCol w:w="1418"/>
        <w:gridCol w:w="1559"/>
      </w:tblGrid>
      <w:tr w:rsidR="00EF58C2" w:rsidRPr="00846E2B" w:rsidTr="00E25379">
        <w:trPr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46E2B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260" w:type="dxa"/>
            <w:vAlign w:val="center"/>
          </w:tcPr>
          <w:p w:rsidR="00EF58C2" w:rsidRPr="00846E2B" w:rsidRDefault="00314C4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846E2B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EF58C2" w:rsidRPr="00846E2B">
              <w:rPr>
                <w:b/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418" w:type="dxa"/>
            <w:vAlign w:val="center"/>
          </w:tcPr>
          <w:p w:rsidR="00EF58C2" w:rsidRPr="00846E2B" w:rsidRDefault="00314C4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846E2B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EF58C2" w:rsidRPr="00846E2B">
              <w:rPr>
                <w:b/>
                <w:color w:val="000000"/>
                <w:sz w:val="20"/>
                <w:szCs w:val="28"/>
              </w:rPr>
              <w:t>2010</w:t>
            </w:r>
          </w:p>
        </w:tc>
        <w:tc>
          <w:tcPr>
            <w:tcW w:w="1559" w:type="dxa"/>
            <w:vAlign w:val="center"/>
          </w:tcPr>
          <w:p w:rsidR="00EF58C2" w:rsidRPr="00846E2B" w:rsidRDefault="00314C4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846E2B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EF58C2" w:rsidRPr="00846E2B">
              <w:rPr>
                <w:b/>
                <w:color w:val="000000"/>
                <w:sz w:val="20"/>
                <w:szCs w:val="28"/>
              </w:rPr>
              <w:t>2011</w:t>
            </w:r>
          </w:p>
        </w:tc>
      </w:tr>
      <w:tr w:rsidR="00EF58C2" w:rsidRPr="00846E2B" w:rsidTr="00E25379">
        <w:trPr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1.Денежные средства на начало периода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2042253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2186507</w:t>
            </w:r>
          </w:p>
        </w:tc>
      </w:tr>
      <w:tr w:rsidR="00EF58C2" w:rsidRPr="00846E2B" w:rsidTr="00E25379">
        <w:trPr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2.Денежные поступления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</w:tr>
      <w:tr w:rsidR="00EF58C2" w:rsidRPr="00846E2B" w:rsidTr="00E25379">
        <w:trPr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2.1.Выручка от реализации услуг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1944000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3369600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7159500</w:t>
            </w:r>
          </w:p>
        </w:tc>
      </w:tr>
      <w:tr w:rsidR="00EF58C2" w:rsidRPr="00846E2B" w:rsidTr="00E25379">
        <w:trPr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2.2.Прирост устойчивых пассивов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</w:tr>
      <w:tr w:rsidR="00EF58C2" w:rsidRPr="00846E2B" w:rsidTr="00E25379">
        <w:trPr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3.Всего поступлений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1944000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3369600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7159500</w:t>
            </w:r>
          </w:p>
        </w:tc>
      </w:tr>
      <w:tr w:rsidR="00EF58C2" w:rsidRPr="00846E2B" w:rsidTr="00E25379">
        <w:trPr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4.Платежи на сторону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F58C2" w:rsidRPr="00846E2B" w:rsidTr="00E25379">
        <w:trPr>
          <w:trHeight w:val="294"/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4.1.Уплата налогов на финансовый результат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35763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38787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41811</w:t>
            </w:r>
          </w:p>
        </w:tc>
      </w:tr>
      <w:tr w:rsidR="00EF58C2" w:rsidRPr="00846E2B" w:rsidTr="00E25379">
        <w:trPr>
          <w:trHeight w:val="255"/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4.2.Затраты на приобретение ОС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1626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2312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3199</w:t>
            </w:r>
          </w:p>
        </w:tc>
      </w:tr>
      <w:tr w:rsidR="00EF58C2" w:rsidRPr="00846E2B" w:rsidTr="00E25379">
        <w:trPr>
          <w:trHeight w:val="270"/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4.3.Прирост оборотных средств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686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887</w:t>
            </w:r>
          </w:p>
        </w:tc>
      </w:tr>
      <w:tr w:rsidR="00EF58C2" w:rsidRPr="00846E2B" w:rsidTr="00E25379">
        <w:trPr>
          <w:trHeight w:val="270"/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4.7.Уплата НДС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296542,3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514006,7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1092127,1</w:t>
            </w:r>
          </w:p>
        </w:tc>
      </w:tr>
      <w:tr w:rsidR="00EF58C2" w:rsidRPr="00846E2B" w:rsidTr="00E25379">
        <w:trPr>
          <w:trHeight w:val="330"/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4.8.Уплата налога на прибыль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384784,2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408450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437301</w:t>
            </w:r>
          </w:p>
        </w:tc>
      </w:tr>
      <w:tr w:rsidR="00EF58C2" w:rsidRPr="00846E2B" w:rsidTr="00E25379">
        <w:trPr>
          <w:trHeight w:val="300"/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5.Всего платежей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718715,5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964241,7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1575325,1</w:t>
            </w:r>
          </w:p>
        </w:tc>
      </w:tr>
      <w:tr w:rsidR="00EF58C2" w:rsidRPr="00846E2B" w:rsidTr="00E25379">
        <w:trPr>
          <w:trHeight w:val="270"/>
          <w:jc w:val="center"/>
        </w:trPr>
        <w:tc>
          <w:tcPr>
            <w:tcW w:w="420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6.Остаток денежных средств на конец периода</w:t>
            </w:r>
          </w:p>
        </w:tc>
        <w:tc>
          <w:tcPr>
            <w:tcW w:w="126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1225284,5</w:t>
            </w:r>
          </w:p>
        </w:tc>
        <w:tc>
          <w:tcPr>
            <w:tcW w:w="141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2405358,3</w:t>
            </w:r>
          </w:p>
        </w:tc>
        <w:tc>
          <w:tcPr>
            <w:tcW w:w="15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5584174,9</w:t>
            </w:r>
          </w:p>
        </w:tc>
      </w:tr>
    </w:tbl>
    <w:p w:rsidR="00EF58C2" w:rsidRPr="00314C42" w:rsidRDefault="00EF58C2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EF58C2" w:rsidRPr="00314C42" w:rsidRDefault="00EF58C2" w:rsidP="00846E2B">
      <w:pPr>
        <w:shd w:val="clear" w:color="000000" w:fill="auto"/>
        <w:tabs>
          <w:tab w:val="left" w:pos="180"/>
          <w:tab w:val="left" w:pos="360"/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Доходы и затраты ООО «ЛЕО».</w:t>
      </w:r>
      <w:r w:rsidR="00314C42" w:rsidRPr="00314C42">
        <w:rPr>
          <w:b/>
          <w:color w:val="000000"/>
          <w:sz w:val="28"/>
          <w:szCs w:val="28"/>
        </w:rPr>
        <w:t xml:space="preserve"> </w:t>
      </w:r>
      <w:r w:rsidRPr="00314C42">
        <w:rPr>
          <w:b/>
          <w:color w:val="000000"/>
          <w:sz w:val="28"/>
          <w:szCs w:val="28"/>
        </w:rPr>
        <w:t>Таблица №12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617"/>
        <w:gridCol w:w="4014"/>
        <w:gridCol w:w="1359"/>
        <w:gridCol w:w="1339"/>
        <w:gridCol w:w="1330"/>
      </w:tblGrid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846E2B">
              <w:rPr>
                <w:b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846E2B">
              <w:rPr>
                <w:b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846E2B">
              <w:rPr>
                <w:b/>
                <w:color w:val="000000"/>
                <w:sz w:val="20"/>
                <w:szCs w:val="28"/>
              </w:rPr>
              <w:t>2009 год</w:t>
            </w: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846E2B">
              <w:rPr>
                <w:b/>
                <w:color w:val="000000"/>
                <w:sz w:val="20"/>
                <w:szCs w:val="28"/>
              </w:rPr>
              <w:t>2010 год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b/>
                <w:color w:val="000000"/>
                <w:sz w:val="20"/>
                <w:szCs w:val="28"/>
              </w:rPr>
            </w:pPr>
            <w:r w:rsidRPr="00846E2B">
              <w:rPr>
                <w:b/>
                <w:color w:val="000000"/>
                <w:sz w:val="20"/>
                <w:szCs w:val="28"/>
              </w:rPr>
              <w:t>2011 год</w:t>
            </w: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1.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Доходы(выручка) от реализации(без НДС)(табл. Калькул)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1944000</w:t>
            </w: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3369600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7159500</w:t>
            </w: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2.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Полная с/с всего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1875587</w:t>
            </w: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2002816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2130109</w:t>
            </w: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2.1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В т.ч. условно-переменные затраты(табл.калькул.) 2.1+2.2)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1502046</w:t>
            </w: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1629054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1756062</w:t>
            </w: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2.2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Условно-постоянные затраты(табл.калькул.. итог разд.2-стр.2.1-2.2)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882154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956746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1031338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3.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Налоги относимые на фин. результаты(калькул)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35763</w:t>
            </w: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38787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41811</w:t>
            </w: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4.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Балансовая прибыль(калькул)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1923921</w:t>
            </w: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2042253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2186507</w:t>
            </w: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5.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Налог на прибыль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384784,2</w:t>
            </w: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408450,6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437301</w:t>
            </w: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6.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1490803</w:t>
            </w: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1594366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1692808</w:t>
            </w: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7.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Рентабельность продаж,%(стр 6/стр2*100%)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79,4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79,6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79,4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F58C2" w:rsidRPr="00846E2B" w:rsidTr="00E25379">
        <w:trPr>
          <w:jc w:val="center"/>
        </w:trPr>
        <w:tc>
          <w:tcPr>
            <w:tcW w:w="617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8.</w:t>
            </w:r>
          </w:p>
        </w:tc>
        <w:tc>
          <w:tcPr>
            <w:tcW w:w="4014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Рентабельность продаж,%(стр6/стр1*100%)</w:t>
            </w:r>
          </w:p>
        </w:tc>
        <w:tc>
          <w:tcPr>
            <w:tcW w:w="135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76,6</w:t>
            </w:r>
          </w:p>
        </w:tc>
        <w:tc>
          <w:tcPr>
            <w:tcW w:w="1339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47,3</w:t>
            </w:r>
          </w:p>
        </w:tc>
        <w:tc>
          <w:tcPr>
            <w:tcW w:w="133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46E2B">
              <w:rPr>
                <w:color w:val="000000"/>
                <w:sz w:val="20"/>
              </w:rPr>
              <w:t>23,6</w:t>
            </w:r>
          </w:p>
        </w:tc>
      </w:tr>
    </w:tbl>
    <w:p w:rsidR="00EF58C2" w:rsidRPr="00314C42" w:rsidRDefault="00EF58C2" w:rsidP="00314C4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EF58C2" w:rsidRPr="00314C42" w:rsidRDefault="00EF58C2" w:rsidP="00846E2B">
      <w:pPr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14C42">
        <w:rPr>
          <w:b/>
          <w:color w:val="000000"/>
          <w:sz w:val="28"/>
          <w:szCs w:val="28"/>
        </w:rPr>
        <w:t>Финансовый план за 2011 год.</w:t>
      </w:r>
      <w:r w:rsidR="00314C42" w:rsidRPr="00314C42">
        <w:rPr>
          <w:b/>
          <w:color w:val="000000"/>
          <w:sz w:val="28"/>
          <w:szCs w:val="28"/>
        </w:rPr>
        <w:t xml:space="preserve"> </w:t>
      </w:r>
      <w:r w:rsidRPr="00314C42">
        <w:rPr>
          <w:b/>
          <w:color w:val="000000"/>
          <w:sz w:val="28"/>
          <w:szCs w:val="28"/>
        </w:rPr>
        <w:t>Таблица №13</w:t>
      </w:r>
    </w:p>
    <w:tbl>
      <w:tblPr>
        <w:tblStyle w:val="a7"/>
        <w:tblW w:w="8953" w:type="dxa"/>
        <w:jc w:val="center"/>
        <w:tblLayout w:type="fixed"/>
        <w:tblLook w:val="00A0" w:firstRow="1" w:lastRow="0" w:firstColumn="1" w:lastColumn="0" w:noHBand="0" w:noVBand="0"/>
      </w:tblPr>
      <w:tblGrid>
        <w:gridCol w:w="1548"/>
        <w:gridCol w:w="1080"/>
        <w:gridCol w:w="720"/>
        <w:gridCol w:w="1440"/>
        <w:gridCol w:w="1132"/>
        <w:gridCol w:w="1125"/>
        <w:gridCol w:w="828"/>
        <w:gridCol w:w="1080"/>
      </w:tblGrid>
      <w:tr w:rsidR="00EF58C2" w:rsidRPr="00846E2B" w:rsidTr="00E25379">
        <w:trPr>
          <w:trHeight w:val="675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Источники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Направления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Отчисления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От с/с</w:t>
            </w: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125" w:type="dxa"/>
            <w:vAlign w:val="center"/>
          </w:tcPr>
          <w:p w:rsidR="00314C4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Фонд</w:t>
            </w:r>
          </w:p>
          <w:p w:rsidR="00EF58C2" w:rsidRPr="00846E2B" w:rsidRDefault="00E25379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П</w:t>
            </w:r>
            <w:r w:rsidR="00EF58C2" w:rsidRPr="00846E2B">
              <w:rPr>
                <w:color w:val="000000"/>
                <w:sz w:val="20"/>
                <w:szCs w:val="20"/>
              </w:rPr>
              <w:t>отребле</w:t>
            </w:r>
            <w:r>
              <w:rPr>
                <w:color w:val="000000"/>
                <w:sz w:val="20"/>
                <w:szCs w:val="20"/>
              </w:rPr>
              <w:t>-</w:t>
            </w:r>
            <w:r w:rsidR="00EF58C2" w:rsidRPr="00846E2B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Фонд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накопления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EF58C2" w:rsidRPr="00846E2B" w:rsidTr="00E25379">
        <w:trPr>
          <w:trHeight w:val="345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Платежи в бюджет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EF58C2" w:rsidRPr="00846E2B" w:rsidTr="00E25379">
        <w:trPr>
          <w:trHeight w:val="525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Налог на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437301</w:t>
            </w: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437301</w:t>
            </w:r>
          </w:p>
        </w:tc>
      </w:tr>
      <w:tr w:rsidR="00EF58C2" w:rsidRPr="00846E2B" w:rsidTr="00E25379">
        <w:trPr>
          <w:trHeight w:val="345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1092127,1</w:t>
            </w:r>
          </w:p>
        </w:tc>
        <w:tc>
          <w:tcPr>
            <w:tcW w:w="1125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1092127,1</w:t>
            </w:r>
          </w:p>
        </w:tc>
      </w:tr>
      <w:tr w:rsidR="00EF58C2" w:rsidRPr="00846E2B" w:rsidTr="00E25379">
        <w:trPr>
          <w:trHeight w:val="330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360000</w:t>
            </w:r>
          </w:p>
        </w:tc>
      </w:tr>
      <w:tr w:rsidR="00EF58C2" w:rsidRPr="00846E2B" w:rsidTr="00E25379">
        <w:trPr>
          <w:trHeight w:val="465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Прирост ОС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887</w:t>
            </w:r>
          </w:p>
        </w:tc>
      </w:tr>
      <w:tr w:rsidR="00EF58C2" w:rsidRPr="00846E2B" w:rsidTr="00E25379">
        <w:trPr>
          <w:trHeight w:val="705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Отчисления</w:t>
            </w:r>
          </w:p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в фонд потр.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169280,8</w:t>
            </w: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169280,8</w:t>
            </w:r>
          </w:p>
        </w:tc>
      </w:tr>
      <w:tr w:rsidR="00EF58C2" w:rsidRPr="00846E2B" w:rsidTr="00E25379">
        <w:trPr>
          <w:trHeight w:val="345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Отчисл. в фонд накопл.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1523527</w:t>
            </w: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63740</w:t>
            </w: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1587267</w:t>
            </w:r>
          </w:p>
        </w:tc>
      </w:tr>
      <w:tr w:rsidR="00EF58C2" w:rsidRPr="00846E2B" w:rsidTr="00E25379">
        <w:trPr>
          <w:trHeight w:val="405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ЕСН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362362</w:t>
            </w: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362362</w:t>
            </w:r>
          </w:p>
        </w:tc>
      </w:tr>
      <w:tr w:rsidR="00EF58C2" w:rsidRPr="00846E2B" w:rsidTr="00E25379">
        <w:trPr>
          <w:trHeight w:val="345"/>
          <w:jc w:val="center"/>
        </w:trPr>
        <w:tc>
          <w:tcPr>
            <w:tcW w:w="154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2130108,8</w:t>
            </w:r>
          </w:p>
        </w:tc>
        <w:tc>
          <w:tcPr>
            <w:tcW w:w="72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63740</w:t>
            </w:r>
          </w:p>
        </w:tc>
        <w:tc>
          <w:tcPr>
            <w:tcW w:w="144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723249</w:t>
            </w:r>
          </w:p>
        </w:tc>
        <w:tc>
          <w:tcPr>
            <w:tcW w:w="1132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1092127,1</w:t>
            </w:r>
          </w:p>
        </w:tc>
        <w:tc>
          <w:tcPr>
            <w:tcW w:w="1125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8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EF58C2" w:rsidRPr="00846E2B" w:rsidRDefault="00EF58C2" w:rsidP="00846E2B">
            <w:pPr>
              <w:shd w:val="clear" w:color="000000" w:fill="auto"/>
              <w:tabs>
                <w:tab w:val="left" w:pos="993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46E2B">
              <w:rPr>
                <w:color w:val="000000"/>
                <w:sz w:val="20"/>
                <w:szCs w:val="20"/>
              </w:rPr>
              <w:t>4009224,9</w:t>
            </w:r>
          </w:p>
        </w:tc>
      </w:tr>
    </w:tbl>
    <w:p w:rsidR="00EF58C2" w:rsidRPr="00314C42" w:rsidRDefault="00EF58C2" w:rsidP="00846E2B">
      <w:pPr>
        <w:pStyle w:val="1"/>
        <w:shd w:val="clear" w:color="000000" w:fill="auto"/>
        <w:tabs>
          <w:tab w:val="left" w:pos="993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C42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846E2B" w:rsidRPr="003429CE" w:rsidRDefault="003429CE" w:rsidP="003429CE">
      <w:pPr>
        <w:pStyle w:val="a9"/>
        <w:shd w:val="clear" w:color="000000" w:fill="auto"/>
        <w:tabs>
          <w:tab w:val="left" w:pos="993"/>
        </w:tabs>
        <w:suppressAutoHyphens/>
        <w:rPr>
          <w:bCs w:val="0"/>
          <w:color w:val="FFFFFF"/>
        </w:rPr>
      </w:pPr>
      <w:r w:rsidRPr="003429CE">
        <w:rPr>
          <w:color w:val="FFFFFF"/>
        </w:rPr>
        <w:t>бизнес план массажный салон</w:t>
      </w:r>
    </w:p>
    <w:p w:rsidR="00EF58C2" w:rsidRPr="00314C42" w:rsidRDefault="00EF58C2" w:rsidP="00314C42">
      <w:pPr>
        <w:pStyle w:val="a9"/>
        <w:shd w:val="clear" w:color="000000" w:fill="auto"/>
        <w:tabs>
          <w:tab w:val="left" w:pos="993"/>
        </w:tabs>
        <w:suppressAutoHyphens/>
        <w:ind w:firstLine="709"/>
        <w:jc w:val="both"/>
        <w:rPr>
          <w:b w:val="0"/>
          <w:bCs w:val="0"/>
          <w:color w:val="000000"/>
        </w:rPr>
      </w:pPr>
      <w:r w:rsidRPr="00314C42">
        <w:rPr>
          <w:b w:val="0"/>
          <w:bCs w:val="0"/>
          <w:color w:val="000000"/>
        </w:rPr>
        <w:t>Главной целью проектируемого предприятия является проникновение на рынок и последующее расширение рыночной доли. Главной стратегией предприятия должна стать комплексная стратегия по предоставлению продукции более высокого качества и по приемлемым ценам, а также расширение ассортимента услуг. Исходя из этого, стратегией маркетинга избирается стратегия расширения спроса за счет стимулирования объема продаж, ценовой политики и неценовых факторов конкурентной борьбы, создание положительного имиджа студии массажа.</w:t>
      </w:r>
    </w:p>
    <w:p w:rsidR="00314C42" w:rsidRPr="00314C42" w:rsidRDefault="00EF58C2" w:rsidP="00314C42">
      <w:pPr>
        <w:pStyle w:val="a9"/>
        <w:shd w:val="clear" w:color="000000" w:fill="auto"/>
        <w:tabs>
          <w:tab w:val="left" w:pos="993"/>
        </w:tabs>
        <w:suppressAutoHyphens/>
        <w:ind w:firstLine="709"/>
        <w:jc w:val="both"/>
        <w:rPr>
          <w:b w:val="0"/>
          <w:bCs w:val="0"/>
          <w:color w:val="000000"/>
        </w:rPr>
      </w:pPr>
      <w:r w:rsidRPr="00314C42">
        <w:rPr>
          <w:b w:val="0"/>
          <w:bCs w:val="0"/>
          <w:color w:val="000000"/>
        </w:rPr>
        <w:t>Разработав данный бизнес-план, ясно, что открытие студии массажа и занятие данным бизнесом является весьма прибыльным делом, и реализация проекта по открытию</w:t>
      </w:r>
      <w:r w:rsidR="00314C42" w:rsidRPr="00314C42">
        <w:rPr>
          <w:b w:val="0"/>
          <w:bCs w:val="0"/>
          <w:color w:val="000000"/>
        </w:rPr>
        <w:t xml:space="preserve"> </w:t>
      </w:r>
      <w:r w:rsidRPr="00314C42">
        <w:rPr>
          <w:b w:val="0"/>
          <w:bCs w:val="0"/>
          <w:color w:val="000000"/>
        </w:rPr>
        <w:t>студии массажа «ЛЕО» является экономически целесообразным.</w:t>
      </w:r>
    </w:p>
    <w:p w:rsidR="00EF58C2" w:rsidRPr="00314C42" w:rsidRDefault="00EF58C2" w:rsidP="00314C42">
      <w:pPr>
        <w:pStyle w:val="a9"/>
        <w:shd w:val="clear" w:color="000000" w:fill="auto"/>
        <w:tabs>
          <w:tab w:val="left" w:pos="993"/>
        </w:tabs>
        <w:suppressAutoHyphens/>
        <w:ind w:firstLine="709"/>
        <w:jc w:val="both"/>
        <w:rPr>
          <w:b w:val="0"/>
          <w:bCs w:val="0"/>
          <w:color w:val="000000"/>
        </w:rPr>
      </w:pPr>
      <w:r w:rsidRPr="00314C42">
        <w:rPr>
          <w:b w:val="0"/>
          <w:bCs w:val="0"/>
          <w:color w:val="000000"/>
        </w:rPr>
        <w:t>Просчитав все показатели можно сделать выводы, что данный проект является эффективным.</w:t>
      </w:r>
    </w:p>
    <w:p w:rsidR="00EF58C2" w:rsidRDefault="00EF58C2" w:rsidP="00314C42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846E2B" w:rsidRPr="00846E2B" w:rsidRDefault="00846E2B" w:rsidP="00846E2B">
      <w:pPr>
        <w:shd w:val="clear" w:color="000000" w:fill="auto"/>
        <w:tabs>
          <w:tab w:val="left" w:pos="540"/>
          <w:tab w:val="left" w:pos="993"/>
          <w:tab w:val="left" w:pos="6120"/>
          <w:tab w:val="left" w:pos="7560"/>
        </w:tabs>
        <w:suppressAutoHyphens/>
        <w:spacing w:line="360" w:lineRule="auto"/>
        <w:jc w:val="center"/>
        <w:rPr>
          <w:color w:val="FFFFFF"/>
          <w:kern w:val="28"/>
          <w:sz w:val="28"/>
          <w:szCs w:val="28"/>
        </w:rPr>
      </w:pPr>
      <w:bookmarkStart w:id="0" w:name="_GoBack"/>
      <w:bookmarkEnd w:id="0"/>
    </w:p>
    <w:sectPr w:rsidR="00846E2B" w:rsidRPr="00846E2B" w:rsidSect="00314C42">
      <w:headerReference w:type="default" r:id="rId25"/>
      <w:footerReference w:type="even" r:id="rId2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EB" w:rsidRDefault="009E21EB">
      <w:r>
        <w:separator/>
      </w:r>
    </w:p>
  </w:endnote>
  <w:endnote w:type="continuationSeparator" w:id="0">
    <w:p w:rsidR="009E21EB" w:rsidRDefault="009E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BE" w:rsidRDefault="00B64FBE" w:rsidP="002F7F6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4FBE" w:rsidRDefault="00B64F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EB" w:rsidRDefault="009E21EB">
      <w:r>
        <w:separator/>
      </w:r>
    </w:p>
  </w:footnote>
  <w:footnote w:type="continuationSeparator" w:id="0">
    <w:p w:rsidR="009E21EB" w:rsidRDefault="009E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42" w:rsidRPr="00314C42" w:rsidRDefault="00314C42" w:rsidP="00314C42">
    <w:pPr>
      <w:pStyle w:val="ae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A50C9"/>
    <w:multiLevelType w:val="singleLevel"/>
    <w:tmpl w:val="C4B29DA0"/>
    <w:lvl w:ilvl="0">
      <w:start w:val="4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">
    <w:nsid w:val="30600065"/>
    <w:multiLevelType w:val="hybridMultilevel"/>
    <w:tmpl w:val="8FD0A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336895"/>
    <w:multiLevelType w:val="hybridMultilevel"/>
    <w:tmpl w:val="DBF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0105F"/>
    <w:multiLevelType w:val="hybridMultilevel"/>
    <w:tmpl w:val="B0C61EFE"/>
    <w:lvl w:ilvl="0" w:tplc="12B61CD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9A49CD"/>
    <w:multiLevelType w:val="multilevel"/>
    <w:tmpl w:val="B29216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69152A67"/>
    <w:multiLevelType w:val="multilevel"/>
    <w:tmpl w:val="C0C86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0B3"/>
    <w:rsid w:val="000B22DB"/>
    <w:rsid w:val="000E2297"/>
    <w:rsid w:val="0011315E"/>
    <w:rsid w:val="0012544E"/>
    <w:rsid w:val="0014694A"/>
    <w:rsid w:val="0016743F"/>
    <w:rsid w:val="00184C3F"/>
    <w:rsid w:val="00212779"/>
    <w:rsid w:val="002A2D18"/>
    <w:rsid w:val="002B3C0E"/>
    <w:rsid w:val="002B6FF7"/>
    <w:rsid w:val="002E48BB"/>
    <w:rsid w:val="002F3F16"/>
    <w:rsid w:val="002F69E0"/>
    <w:rsid w:val="002F7F6F"/>
    <w:rsid w:val="00314C42"/>
    <w:rsid w:val="00325F43"/>
    <w:rsid w:val="00332685"/>
    <w:rsid w:val="003429CE"/>
    <w:rsid w:val="0035358E"/>
    <w:rsid w:val="0035380E"/>
    <w:rsid w:val="00366BC2"/>
    <w:rsid w:val="003E67B5"/>
    <w:rsid w:val="004164C7"/>
    <w:rsid w:val="0042630A"/>
    <w:rsid w:val="004314CE"/>
    <w:rsid w:val="00467BEC"/>
    <w:rsid w:val="004842BF"/>
    <w:rsid w:val="005119B8"/>
    <w:rsid w:val="005730B3"/>
    <w:rsid w:val="005A2ACD"/>
    <w:rsid w:val="005E5F22"/>
    <w:rsid w:val="00623E23"/>
    <w:rsid w:val="00681A8D"/>
    <w:rsid w:val="006B4175"/>
    <w:rsid w:val="006D04FF"/>
    <w:rsid w:val="006E56AF"/>
    <w:rsid w:val="007179A5"/>
    <w:rsid w:val="00794DEF"/>
    <w:rsid w:val="008337C0"/>
    <w:rsid w:val="00846E2B"/>
    <w:rsid w:val="00865ED3"/>
    <w:rsid w:val="008C2B36"/>
    <w:rsid w:val="008C3400"/>
    <w:rsid w:val="008F4266"/>
    <w:rsid w:val="009E21EB"/>
    <w:rsid w:val="009F66F4"/>
    <w:rsid w:val="00A438A6"/>
    <w:rsid w:val="00A76376"/>
    <w:rsid w:val="00AE2774"/>
    <w:rsid w:val="00B24993"/>
    <w:rsid w:val="00B3080F"/>
    <w:rsid w:val="00B37C51"/>
    <w:rsid w:val="00B63C83"/>
    <w:rsid w:val="00B64FBE"/>
    <w:rsid w:val="00B67954"/>
    <w:rsid w:val="00BA45A2"/>
    <w:rsid w:val="00BB3978"/>
    <w:rsid w:val="00BC287D"/>
    <w:rsid w:val="00C574A1"/>
    <w:rsid w:val="00CE5D14"/>
    <w:rsid w:val="00D27A1C"/>
    <w:rsid w:val="00D553E0"/>
    <w:rsid w:val="00DA263B"/>
    <w:rsid w:val="00DF5D46"/>
    <w:rsid w:val="00E05066"/>
    <w:rsid w:val="00E25379"/>
    <w:rsid w:val="00E253DA"/>
    <w:rsid w:val="00E92D3D"/>
    <w:rsid w:val="00EF58C2"/>
    <w:rsid w:val="00F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D79A4-E10E-4DDE-93B0-FF6AF935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A8D"/>
    <w:pPr>
      <w:spacing w:before="150" w:after="150"/>
      <w:ind w:left="150" w:right="150" w:firstLine="225"/>
      <w:jc w:val="both"/>
    </w:pPr>
  </w:style>
  <w:style w:type="paragraph" w:styleId="a4">
    <w:name w:val="Balloon Text"/>
    <w:basedOn w:val="a"/>
    <w:link w:val="a5"/>
    <w:semiHidden/>
    <w:rsid w:val="00BC2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1277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B37C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f2">
    <w:name w:val="ff2"/>
    <w:basedOn w:val="a0"/>
    <w:rsid w:val="00B37C51"/>
    <w:rPr>
      <w:rFonts w:cs="Times New Roman"/>
    </w:rPr>
  </w:style>
  <w:style w:type="table" w:styleId="a7">
    <w:name w:val="Table Grid"/>
    <w:basedOn w:val="a1"/>
    <w:rsid w:val="00E0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E05066"/>
    <w:rPr>
      <w:b/>
      <w:bCs/>
      <w:sz w:val="20"/>
      <w:szCs w:val="20"/>
    </w:rPr>
  </w:style>
  <w:style w:type="paragraph" w:styleId="a9">
    <w:name w:val="Title"/>
    <w:basedOn w:val="a"/>
    <w:link w:val="aa"/>
    <w:qFormat/>
    <w:rsid w:val="00EF58C2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locked/>
    <w:rsid w:val="00EF58C2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ab">
    <w:name w:val="footer"/>
    <w:basedOn w:val="a"/>
    <w:link w:val="ac"/>
    <w:rsid w:val="00B64F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rsid w:val="00B64FBE"/>
    <w:rPr>
      <w:rFonts w:cs="Times New Roman"/>
    </w:rPr>
  </w:style>
  <w:style w:type="paragraph" w:styleId="ae">
    <w:name w:val="header"/>
    <w:basedOn w:val="a"/>
    <w:link w:val="af"/>
    <w:rsid w:val="00DF5D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72055;dst=100013" TargetMode="External"/><Relationship Id="rId13" Type="http://schemas.openxmlformats.org/officeDocument/2006/relationships/hyperlink" Target="http://www.consultant.ru/online/base/?req=doc;base=LAW;n=72074;dst=100041" TargetMode="External"/><Relationship Id="rId18" Type="http://schemas.openxmlformats.org/officeDocument/2006/relationships/hyperlink" Target="http://www.consultant.ru/online/base/?req=doc;base=LAW;n=14196;dst=100009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online/base/?req=doc;base=LAW;n=72074;dst=100049" TargetMode="External"/><Relationship Id="rId7" Type="http://schemas.openxmlformats.org/officeDocument/2006/relationships/hyperlink" Target="http://www.consultant.ru/online/base/?req=doc;base=LAW;n=72055;dst=100013" TargetMode="External"/><Relationship Id="rId12" Type="http://schemas.openxmlformats.org/officeDocument/2006/relationships/hyperlink" Target="http://www.consultant.ru/online/base/?req=doc;base=LAW;n=94022;dst=100443" TargetMode="External"/><Relationship Id="rId17" Type="http://schemas.openxmlformats.org/officeDocument/2006/relationships/hyperlink" Target="http://www.consultant.ru/online/base/?req=doc;base=LAW;n=72074;dst=100049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94022;dst=100345" TargetMode="External"/><Relationship Id="rId20" Type="http://schemas.openxmlformats.org/officeDocument/2006/relationships/hyperlink" Target="http://www.consultant.ru/online/base/?req=doc;base=LAW;n=72055;dst=100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online/base/?req=doc;base=LAW;n=90562;dst=100010" TargetMode="External"/><Relationship Id="rId24" Type="http://schemas.openxmlformats.org/officeDocument/2006/relationships/hyperlink" Target="http://www.consultant.ru/online/base/?req=doc;base=LAW;n=72055;dst=1000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online/base/?req=doc;base=LAW;n=94012" TargetMode="External"/><Relationship Id="rId23" Type="http://schemas.openxmlformats.org/officeDocument/2006/relationships/hyperlink" Target="http://www.consultant.ru/online/base/?req=doc;base=LAW;n=72075;dst=10002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online/base/?req=doc;base=LAW;n=94012;dst=260" TargetMode="External"/><Relationship Id="rId19" Type="http://schemas.openxmlformats.org/officeDocument/2006/relationships/hyperlink" Target="http://www.consultant.ru/online/base/?req=doc;base=LAW;n=72074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29504;dst=100010" TargetMode="External"/><Relationship Id="rId14" Type="http://schemas.openxmlformats.org/officeDocument/2006/relationships/hyperlink" Target="http://www.consultant.ru/online/base/?req=doc;base=LAW;n=89535;dst=100091" TargetMode="External"/><Relationship Id="rId22" Type="http://schemas.openxmlformats.org/officeDocument/2006/relationships/hyperlink" Target="http://www.consultant.ru/online/base/?req=doc;base=LAW;n=72055;dst=10001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</vt:lpstr>
    </vt:vector>
  </TitlesOfParts>
  <Company>Home</Company>
  <LinksUpToDate>false</LinksUpToDate>
  <CharactersWithSpaces>31267</CharactersWithSpaces>
  <SharedDoc>false</SharedDoc>
  <HLinks>
    <vt:vector size="108" baseType="variant">
      <vt:variant>
        <vt:i4>262153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http://www.consultant.ru/online/base/?req=doc;base=LAW;n=72055;dst=100017</vt:lpwstr>
      </vt:variant>
      <vt:variant>
        <vt:lpwstr/>
      </vt:variant>
      <vt:variant>
        <vt:i4>458763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http://www.consultant.ru/online/base/?req=doc;base=LAW;n=72075;dst=100029</vt:lpwstr>
      </vt:variant>
      <vt:variant>
        <vt:lpwstr/>
      </vt:variant>
      <vt:variant>
        <vt:i4>262153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http://www.consultant.ru/online/base/?req=doc;base=LAW;n=72055;dst=100016</vt:lpwstr>
      </vt:variant>
      <vt:variant>
        <vt:lpwstr/>
      </vt:variant>
      <vt:variant>
        <vt:i4>11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http://www.consultant.ru/online/base/?req=doc;base=LAW;n=72074;dst=100049</vt:lpwstr>
      </vt:variant>
      <vt:variant>
        <vt:lpwstr/>
      </vt:variant>
      <vt:variant>
        <vt:i4>262153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http://www.consultant.ru/online/base/?req=doc;base=LAW;n=72055;dst=100015</vt:lpwstr>
      </vt:variant>
      <vt:variant>
        <vt:lpwstr/>
      </vt:variant>
      <vt:variant>
        <vt:i4>11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http://www.consultant.ru/online/base/?req=doc;base=LAW;n=72074;dst=100049</vt:lpwstr>
      </vt:variant>
      <vt:variant>
        <vt:lpwstr/>
      </vt:variant>
      <vt:variant>
        <vt:i4>65539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http://www.consultant.ru/online/base/?req=doc;base=LAW;n=14196;dst=100009</vt:lpwstr>
      </vt:variant>
      <vt:variant>
        <vt:lpwstr/>
      </vt:variant>
      <vt:variant>
        <vt:i4>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http://www.consultant.ru/online/base/?req=doc;base=LAW;n=72074;dst=100049</vt:lpwstr>
      </vt:variant>
      <vt:variant>
        <vt:lpwstr/>
      </vt:variant>
      <vt:variant>
        <vt:i4>524299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http://www.consultant.ru/online/base/?req=doc;base=LAW;n=94022;dst=100345</vt:lpwstr>
      </vt:variant>
      <vt:variant>
        <vt:lpwstr/>
      </vt:variant>
      <vt:variant>
        <vt:i4>2621499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http://www.consultant.ru/online/base/?req=doc;base=LAW;n=94012</vt:lpwstr>
      </vt:variant>
      <vt:variant>
        <vt:lpwstr>p154</vt:lpwstr>
      </vt:variant>
      <vt:variant>
        <vt:i4>393220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http://www.consultant.ru/online/base/?req=doc;base=LAW;n=89535;dst=100091</vt:lpwstr>
      </vt:variant>
      <vt:variant>
        <vt:lpwstr/>
      </vt:variant>
      <vt:variant>
        <vt:i4>11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http://www.consultant.ru/online/base/?req=doc;base=LAW;n=72074;dst=100041</vt:lpwstr>
      </vt:variant>
      <vt:variant>
        <vt:lpwstr/>
      </vt:variant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http://www.consultant.ru/online/base/?req=doc;base=LAW;n=94022;dst=100443</vt:lpwstr>
      </vt:variant>
      <vt:variant>
        <vt:lpwstr/>
      </vt:variant>
      <vt:variant>
        <vt:i4>524296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http://www.consultant.ru/online/base/?req=doc;base=LAW;n=90562;dst=100010</vt:lpwstr>
      </vt:variant>
      <vt:variant>
        <vt:lpwstr/>
      </vt:variant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http://www.consultant.ru/online/base/?req=doc;base=LAW;n=94012;dst=260</vt:lpwstr>
      </vt:variant>
      <vt:variant>
        <vt:lpwstr/>
      </vt:variant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http://www.consultant.ru/online/base/?req=doc;base=LAW;n=29504;dst=100010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http://www.consultant.ru/online/base/?req=doc;base=LAW;n=72055;dst=100013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http://www.consultant.ru/online/base/?req=doc;base=LAW;n=72055;dst=100013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</dc:title>
  <dc:subject/>
  <dc:creator>user</dc:creator>
  <cp:keywords/>
  <dc:description/>
  <cp:lastModifiedBy>admin</cp:lastModifiedBy>
  <cp:revision>2</cp:revision>
  <cp:lastPrinted>2009-12-17T22:12:00Z</cp:lastPrinted>
  <dcterms:created xsi:type="dcterms:W3CDTF">2014-05-12T00:24:00Z</dcterms:created>
  <dcterms:modified xsi:type="dcterms:W3CDTF">2014-05-12T00:24:00Z</dcterms:modified>
</cp:coreProperties>
</file>