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15" w:rsidRDefault="00AC3715">
      <w:pPr>
        <w:pStyle w:val="a5"/>
      </w:pPr>
      <w:r>
        <w:t>Памятник Гоголю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>Мы продолжаем рубрику рассказом об истории создания памятника выдающемуся писателю русской земли - Николаю Васильевичу Гоголю.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>В 1880 году, в дни проведения Пушкинского праздника в Москве (мы рассказывали о нем в предыдущем номере журнала), в Обществе любителей российской словесности родилась идея создания памятника Н.В.Гоголю.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 xml:space="preserve">Комитет по сооружению памятника Н.В.Гоголю под председательством Московского  городского головы, состоявший под Высочайшим покровительством, начал работу в том же году. И уже в августе 1880 года был объявлен сбор средств по подписке на сооружение монумента. 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>Однако судьба памятника с самого начала была нелегкой. По ряду причин сбор средств растянулся более чем на 20 лет.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 xml:space="preserve">Разработка проекта памятника была поручена Комитетом скульптору Н.Н.Андрееву. В состав экспертной комиссии вошли такие уважаемые люди, как архитектор Ф.Шехтель, художник В.Серов, актер А.Ленский. 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>Наконец, весной 1906 года проект был одобрен. Еще три года ушло на его осуществление.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 xml:space="preserve">Памятник предполагалось открыть в 1908 году, однако ввиду успешного хода работ было решено открыть его досрочно, в 1907. Но возникла непредвиденная задержка с подготовкой фундаментов, и снова был перенесен срок открытия:  конец августа 1908 года. 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>Приближалось столетие со дня рождения Н.В.Гоголя - 19 марта 1909 года - и появилось предложение  приурочить открытие монумента к этой памятной дате. Однако были и серьезные возражения: замерзшая земля не позволит вовремя завершить строительные работы. К тому же холодная, мокрая погода марта воспрепятствует проведению широкомасштабного праздника под открытым небом с участием детей - учащихся московских начальных училищ, гимназий и других учебных заведений.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 xml:space="preserve">Победило мнение - оставить датой открытия 1909 год, но обнаружилось, что 19 марта приходится на время Великого поста, и праздничные мероприятия окажутся неуместными. В конце концов, на совместном заседании трех организаторов - Исполнительной Комиссии при Московской городской Думе по разработке вопроса об открытия памятника Н.В.Гоголю, Гоголевской комиссии, Общества любителей российской словесности и Комитета по постройке памятника Н.В.Гоголю - было решено провести праздничные мероприятия в два этапа. 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 xml:space="preserve">Московский городской голова Н.И.Гучков, председатель Комитета, утвердил программу,  предусматривавшую на 19-е марта заупокойную литургию  и панихиду в Даниловском монастыре на могиле Гоголя; панихиды в учебных заведениях, торжественное переименование 12 городских училищ в «Гоголевские»; открытие памятной библиотеки-читальни. 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>Главные же мероприятия были перенесены на конец апреля. Сам церемониал открытия памятника был назначен на воскресенье 26 апреля.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>Место установки памятника Н.В.Гоголю - Арбатская площадь, неподалеку от которой прошли последние годы жизни писателя - стало географическим центром праздника. Торжественное открытие памятника явилось смысловой кульминацией юбилейных торжеств, что свидетельствует о той серьезной роли, которая отводилась монументу в культурной жизни города.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>Гласный Городской Думы А.А.Катуар выдвинул предложение о переименовании Арбатской площади в Гоголевскую. Вначале предложение было отвергнуто, но позднее  его приняли.</w:t>
      </w:r>
    </w:p>
    <w:p w:rsidR="00AC3715" w:rsidRDefault="00AC3715">
      <w:pPr>
        <w:pStyle w:val="2"/>
      </w:pPr>
      <w:r>
        <w:t xml:space="preserve">У памятника Н.В.Гоголю нелегкая судьба. В 1951 году, сочтя его вероятно недостаточно оптимистичным для одной из центральных площадей социалистической столицы, городские власти убрали его в Донской монастырь, где в те годы был музей скульптуры. А вскоре, на освободившемся месте, появился памятник работы известного советского скульптора Николая Томского.  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>В 1959 году старый андреевский памятник был вновь перенесен теперь уже на Суворовский (Никитский) бульвар, к дому графа А.П.Толстого, где провел последние годы жизни и скончался Н.В.Гоголь.</w:t>
      </w: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>Возможно, в будущем, историческая справедливость будет восстановлена и старый памятник вернется на Гоголевский бульвар, к родным львам, «охраняющим» старинные фонари.</w:t>
      </w:r>
    </w:p>
    <w:p w:rsidR="00AC3715" w:rsidRDefault="00AC3715">
      <w:pPr>
        <w:rPr>
          <w:sz w:val="24"/>
          <w:szCs w:val="24"/>
        </w:rPr>
      </w:pPr>
    </w:p>
    <w:p w:rsidR="00AC3715" w:rsidRDefault="00AC3715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 взят </w:t>
      </w:r>
      <w:r w:rsidRPr="00924E44">
        <w:rPr>
          <w:sz w:val="24"/>
          <w:szCs w:val="24"/>
        </w:rPr>
        <w:t>http://moskvoved.narod.ru/</w:t>
      </w:r>
      <w:bookmarkStart w:id="0" w:name="_GoBack"/>
      <w:bookmarkEnd w:id="0"/>
    </w:p>
    <w:sectPr w:rsidR="00AC371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E44"/>
    <w:rsid w:val="001977F4"/>
    <w:rsid w:val="00373F06"/>
    <w:rsid w:val="00924E44"/>
    <w:rsid w:val="00A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FA6F14-1966-46EF-8F42-63AB29E9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220" w:lineRule="atLeast"/>
      <w:ind w:firstLine="454"/>
      <w:jc w:val="both"/>
    </w:pPr>
    <w:rPr>
      <w:color w:val="000000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Памятник Гоголю</vt:lpstr>
    </vt:vector>
  </TitlesOfParts>
  <Company>KM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Памятник Гоголю</dc:title>
  <dc:subject/>
  <dc:creator>N/A</dc:creator>
  <cp:keywords/>
  <dc:description/>
  <cp:lastModifiedBy>admin</cp:lastModifiedBy>
  <cp:revision>2</cp:revision>
  <dcterms:created xsi:type="dcterms:W3CDTF">2014-02-15T02:56:00Z</dcterms:created>
  <dcterms:modified xsi:type="dcterms:W3CDTF">2014-02-15T02:56:00Z</dcterms:modified>
</cp:coreProperties>
</file>