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5C" w:rsidRPr="00EA51D5" w:rsidRDefault="00C33E5C" w:rsidP="00C33E5C">
      <w:pPr>
        <w:spacing w:before="120"/>
        <w:jc w:val="center"/>
        <w:rPr>
          <w:b/>
          <w:bCs/>
          <w:sz w:val="32"/>
          <w:szCs w:val="32"/>
        </w:rPr>
      </w:pPr>
      <w:r w:rsidRPr="00EA51D5">
        <w:rPr>
          <w:b/>
          <w:bCs/>
          <w:sz w:val="32"/>
          <w:szCs w:val="32"/>
        </w:rPr>
        <w:t>Пенза</w:t>
      </w:r>
    </w:p>
    <w:p w:rsidR="00C33E5C" w:rsidRDefault="00C33E5C" w:rsidP="00C33E5C">
      <w:pPr>
        <w:spacing w:before="120"/>
        <w:ind w:firstLine="567"/>
        <w:jc w:val="both"/>
      </w:pPr>
      <w:r w:rsidRPr="00EC1E9C">
        <w:t>Город Пенза является административным, промышленным и культурным центром Пензенской области, которая расположена на Восточно-Европейской равнине, занимает среднюю и западную часть Приволжской возвышенности и граничит с Мордовской республикой, Ульяновской, Саратовской, Тамбовской, Рязанской областями.</w:t>
      </w:r>
    </w:p>
    <w:p w:rsidR="00C33E5C" w:rsidRDefault="00C33E5C" w:rsidP="00C33E5C">
      <w:pPr>
        <w:spacing w:before="120"/>
        <w:ind w:firstLine="567"/>
        <w:jc w:val="both"/>
      </w:pPr>
      <w:r w:rsidRPr="00EC1E9C">
        <w:t xml:space="preserve">Территориальный район - Поволжье. Расстояние от Москвы до Пензы - 700 км. Климатический район - Средняя Волга. Климат - умеренно-континентальный. Главная река - Сура - правый приток Волги. </w:t>
      </w:r>
    </w:p>
    <w:p w:rsidR="00C33E5C" w:rsidRDefault="00C33E5C" w:rsidP="00C33E5C">
      <w:pPr>
        <w:spacing w:before="120"/>
        <w:ind w:firstLine="567"/>
        <w:jc w:val="both"/>
      </w:pPr>
      <w:r w:rsidRPr="00EC1E9C">
        <w:t xml:space="preserve">Областной центр Пенза является транспортным узлом, имеет железнодорожное сообщение с Центром России, Уралом, Сибирью, Дальним Востоком, Средней Азией, расположен на автодороге федерального значения Москва-Челябинск, что является важной особенностью для потенциальных деловых партнеров, для продвижения их товаров на новый рынок, для установления связей с рынками Поволжья. </w:t>
      </w:r>
    </w:p>
    <w:p w:rsidR="00C33E5C" w:rsidRDefault="00C33E5C" w:rsidP="00C33E5C">
      <w:pPr>
        <w:spacing w:before="120"/>
        <w:ind w:firstLine="567"/>
        <w:jc w:val="both"/>
      </w:pPr>
      <w:r w:rsidRPr="00EC1E9C">
        <w:t xml:space="preserve">Население: 518 200 человек (2002). Мужчин: 45,3%. Женщин: 54,7%. </w:t>
      </w:r>
    </w:p>
    <w:p w:rsidR="00C33E5C" w:rsidRDefault="00C33E5C" w:rsidP="00C33E5C">
      <w:pPr>
        <w:spacing w:before="120"/>
        <w:ind w:firstLine="567"/>
        <w:jc w:val="both"/>
      </w:pPr>
      <w:r w:rsidRPr="00EC1E9C">
        <w:t xml:space="preserve">Территория - 282,89 кв. км, площадь застройки - 99,58 кв. км. Территориально Пенза поделена на 4 административных района: Ленинский, Октябрьский, Первомайский и Железнодорожный. </w:t>
      </w:r>
    </w:p>
    <w:p w:rsidR="00C33E5C" w:rsidRDefault="00C33E5C" w:rsidP="00C33E5C">
      <w:pPr>
        <w:spacing w:before="120"/>
        <w:ind w:firstLine="567"/>
        <w:jc w:val="both"/>
      </w:pPr>
      <w:r w:rsidRPr="00EC1E9C">
        <w:t>Часовой пояс - Московский (+3 часа по Гринвичу). 58 градусов Северной широты, 45 градусов Восточной долготы.</w:t>
      </w:r>
    </w:p>
    <w:p w:rsidR="00C33E5C" w:rsidRDefault="00C33E5C" w:rsidP="00C33E5C">
      <w:pPr>
        <w:spacing w:before="120"/>
        <w:ind w:firstLine="567"/>
        <w:jc w:val="both"/>
      </w:pPr>
      <w:r w:rsidRPr="00EC1E9C">
        <w:t xml:space="preserve">Г. Пенза основан в 1663 году. В мае 1663 г. за Ломовскую сторожевую черту, построенную в 1640-х гг., на реку Пензу прибыл Юрий Ермолаевич Котранский, "где ему велено город строить". Так был основан город-крепость Пенза, сторожевой пункт на юго-восточной окраине Русского государства. За достаточно непродолжительное время был возведен деревянный кремль. Вокруг крепости расположились слободы, заселенные служилыми людьми (пушкарями, воротниками, конными и пешими казаками), и посад. </w:t>
      </w:r>
    </w:p>
    <w:p w:rsidR="00C33E5C" w:rsidRDefault="00C33E5C" w:rsidP="00C33E5C">
      <w:pPr>
        <w:spacing w:before="120"/>
        <w:ind w:firstLine="567"/>
        <w:jc w:val="both"/>
      </w:pPr>
      <w:r w:rsidRPr="00EC1E9C">
        <w:t xml:space="preserve">Пенза является исторически сложившимся культурным центром Пензенской области. Здесь сосредоточена основная часть учреждений культуры: театр драмы, филармония, театр юного зрителя, картинная галерея имени К.А. Савицкого, театр кукол, цирк, центральный парк культуры и отдыха имени В.Г. Белинского, 10 музеев, 13 Дворцов и домов культуры, 14 кинотеатров, 66 библиотек и т.д. В Пензе - 10 стадионов, 3 крупных спорткомплекса, старейший (с 1848 г.) в России ипподром, Дворец водного спорта, построенный по олимпийским стандартам. </w:t>
      </w:r>
    </w:p>
    <w:p w:rsidR="00C33E5C" w:rsidRDefault="00C33E5C" w:rsidP="00C33E5C">
      <w:pPr>
        <w:spacing w:before="120"/>
        <w:ind w:firstLine="567"/>
        <w:jc w:val="both"/>
      </w:pPr>
      <w:r w:rsidRPr="00EC1E9C">
        <w:t xml:space="preserve">Важное значение в городе придается вопросам воспитания молодежи и образованию. Здесь работают 14 средних - специальных учебных заведений, 80 школ, 6 гимназий, 2 лицея, 143 детских дошкольных учреждений и т.д. В Пензе имеются 6 институтов, 2 академии: Пензенская Государственная Архитектурно-Строительная Академия и Пензенская Государственная Сельскохозяйственная Академия, 2 университета: Пензенский Государственный Университет и Пензенский Государственный Педагогический Университет имени В.Г. Белинского; б филиалов университетов и институтов других городов, а так же Пензенское Высшее Артиллерийское Инженерное Ордена красной звезды Училище имени Н.Н. Воронова. Более чем по 150 специальностям готовят квалифицированных рабочих профессионально-технические училища. </w:t>
      </w:r>
    </w:p>
    <w:p w:rsidR="00C33E5C" w:rsidRDefault="00C33E5C" w:rsidP="00C33E5C">
      <w:pPr>
        <w:spacing w:before="120"/>
        <w:ind w:firstLine="567"/>
        <w:jc w:val="both"/>
      </w:pPr>
      <w:r w:rsidRPr="00EC1E9C">
        <w:t>Пензенская земля богата самобытными народными талантами. Как и два века назад, мастера из города Никольска гранят солнечный хрусталь, который по изяществу и чистоте рисунка, по совершенству форм не уступает чешскому, французскому и итальянскому хрусталю. Пензенские искусницы вяжут ажурные пуховые платки, резчики из Русского Камешкира удивляют виртуозным искусством "кружевной" резьбы по дереву. Большинство произведений народных умельцев города представлено в Музее Народного Творчества.</w:t>
      </w:r>
    </w:p>
    <w:p w:rsidR="00C33E5C" w:rsidRDefault="00C33E5C" w:rsidP="00C33E5C">
      <w:pPr>
        <w:spacing w:before="120"/>
        <w:ind w:firstLine="567"/>
        <w:jc w:val="both"/>
      </w:pPr>
      <w:r w:rsidRPr="00EC1E9C">
        <w:t xml:space="preserve">Красота и привлекательность Пензы - в ее неповторимом ландшафте, надвое рассеченном спокойной водной гладью Суры. Летом прелесть города дополняет зеленое море садов, парков, скверов, лесопарков. </w:t>
      </w:r>
    </w:p>
    <w:p w:rsidR="00C33E5C" w:rsidRDefault="00C33E5C" w:rsidP="00C33E5C">
      <w:pPr>
        <w:spacing w:before="120"/>
        <w:ind w:firstLine="567"/>
        <w:jc w:val="both"/>
      </w:pPr>
      <w:r w:rsidRPr="00EC1E9C">
        <w:t>Архитектурный облик города формировался в основном после 1785 года. К числу памятников зодчества относятся: дворянский институт, художественное училище, крестьянский поземельный банк. Церковная архитектура представлена уцелевшими постройками Троицкого женского монастыря, основанного в 1690 году, Покровской и Преображенской церквями, церковью святителя Николая.</w:t>
      </w:r>
    </w:p>
    <w:p w:rsidR="00C33E5C" w:rsidRDefault="00C33E5C" w:rsidP="00C33E5C">
      <w:pPr>
        <w:spacing w:before="120"/>
        <w:ind w:firstLine="567"/>
        <w:jc w:val="both"/>
      </w:pPr>
      <w:r w:rsidRPr="00EC1E9C">
        <w:t xml:space="preserve">Каждый город имеет сугубо индивидуальный предмет гордости. История Пензы складывалась под созвездием блистательных имен: литераторов - В.Г. Белинского, М.Ю. Лермонтова, П.А. Вяземского, Н.С. Лескова, композиторов - А.В. Касторского, О.В. Гришина, режиссеров - В.Э. Мейерхольда, С.М. Рейнгольда, медиков - Н.Ф. Филатова, Н.Н. Бурденко. История Пензы и память об этих людях увековечены в экспозициях Государственного объединенного краеведческого музея, картинной галереи им. К.А. Савицкого, музеев В.О. Ключевского, Н.Н. Бурденко, музея - читальни И.Н. Ульянова, Литературного музея. В музее Народного творчества хранятся великолепные образцы произведений народного искусства. Культурную атмосферу города дополняет первый в России стационарный цирк братьев Никитиных (январь 1874), старейший в нашей стране театр (1793). </w:t>
      </w:r>
    </w:p>
    <w:p w:rsidR="00C33E5C" w:rsidRPr="00EC1E9C" w:rsidRDefault="00C33E5C" w:rsidP="00C33E5C">
      <w:pPr>
        <w:spacing w:before="120"/>
        <w:ind w:firstLine="567"/>
        <w:jc w:val="both"/>
      </w:pPr>
      <w:r w:rsidRPr="00EC1E9C">
        <w:t>На набережной города установлен Монумент Славы, который символизирует непрерывный рост нашей страны и города. Он включает в себя 25-метровый обелиск из нержавеющей стали, получивший название "Росток", и стелу из карельского гранита с замурованным в нее "Письмом потомкам", которое должно быть вскрыто в 2017 г.</w:t>
      </w:r>
    </w:p>
    <w:p w:rsidR="00B42C45" w:rsidRDefault="00B42C45" w:rsidP="00C33E5C">
      <w:pPr>
        <w:spacing w:before="120"/>
        <w:ind w:firstLine="567"/>
        <w:jc w:val="both"/>
      </w:pPr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E5C"/>
    <w:rsid w:val="00002B5A"/>
    <w:rsid w:val="00616072"/>
    <w:rsid w:val="006A5004"/>
    <w:rsid w:val="006E6AD6"/>
    <w:rsid w:val="00710178"/>
    <w:rsid w:val="008B35EE"/>
    <w:rsid w:val="008C25EB"/>
    <w:rsid w:val="00905CC1"/>
    <w:rsid w:val="00B42C45"/>
    <w:rsid w:val="00B47B6A"/>
    <w:rsid w:val="00C255D7"/>
    <w:rsid w:val="00C33E5C"/>
    <w:rsid w:val="00EA33C8"/>
    <w:rsid w:val="00EA51D5"/>
    <w:rsid w:val="00E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F03C1C-492D-4D07-9A32-B0B6F257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33E5C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Пенза</vt:lpstr>
    </vt:vector>
  </TitlesOfParts>
  <Company>Home</Company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Пенза</dc:title>
  <dc:subject/>
  <dc:creator>User</dc:creator>
  <cp:keywords/>
  <dc:description/>
  <cp:lastModifiedBy>admin</cp:lastModifiedBy>
  <cp:revision>2</cp:revision>
  <dcterms:created xsi:type="dcterms:W3CDTF">2014-02-15T06:20:00Z</dcterms:created>
  <dcterms:modified xsi:type="dcterms:W3CDTF">2014-02-15T06:20:00Z</dcterms:modified>
</cp:coreProperties>
</file>