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19" w:rsidRPr="00697919" w:rsidRDefault="00697919" w:rsidP="00697919">
      <w:pPr>
        <w:spacing w:before="120"/>
        <w:jc w:val="center"/>
        <w:rPr>
          <w:b/>
          <w:bCs/>
          <w:sz w:val="32"/>
          <w:szCs w:val="32"/>
        </w:rPr>
      </w:pPr>
      <w:r w:rsidRPr="00697919">
        <w:rPr>
          <w:b/>
          <w:bCs/>
          <w:sz w:val="32"/>
          <w:szCs w:val="32"/>
        </w:rPr>
        <w:t>Первобытнообщинный строй и восточные славяне на территории Московской области</w:t>
      </w:r>
    </w:p>
    <w:p w:rsidR="00697919" w:rsidRPr="00697919" w:rsidRDefault="00697919" w:rsidP="00697919">
      <w:pPr>
        <w:spacing w:before="120"/>
        <w:ind w:firstLine="567"/>
        <w:jc w:val="both"/>
        <w:rPr>
          <w:sz w:val="28"/>
          <w:szCs w:val="28"/>
        </w:rPr>
      </w:pPr>
      <w:r w:rsidRPr="00697919">
        <w:rPr>
          <w:sz w:val="28"/>
          <w:szCs w:val="28"/>
        </w:rPr>
        <w:t xml:space="preserve">А.И.Казанский, А.К.Казанская, Н.А.Сундуков </w:t>
      </w:r>
    </w:p>
    <w:p w:rsidR="00697919" w:rsidRPr="00697919" w:rsidRDefault="00697919" w:rsidP="00697919">
      <w:pPr>
        <w:spacing w:before="120"/>
        <w:jc w:val="center"/>
        <w:rPr>
          <w:b/>
          <w:bCs/>
          <w:sz w:val="28"/>
          <w:szCs w:val="28"/>
        </w:rPr>
      </w:pPr>
      <w:r w:rsidRPr="00697919">
        <w:rPr>
          <w:b/>
          <w:bCs/>
          <w:sz w:val="28"/>
          <w:szCs w:val="28"/>
        </w:rPr>
        <w:t>§ 1. Первобытнообщинный строй на территории Московской области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Московская область была заселена в глубокой древности. На ее территории человек жил еще в III—II тысячелетиях до нашей эры. Основное занятие населения этого периода — рыболовство и охота. Вот почему стоянки древних людей обычно располагались на берегах рек и озер. Из стоянок этого периода можно назвать Льяловскую на Клязьме, у деревни Льялово Солнечногорского района.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В конце III тысячелетия до нашей эры на территорию теперешней Московской области со среднего течения реки Днепра пришли кочевники-скотоводы. Они оставили после себя интересные могильники. В них обычно находят каменные просверленные топоры, шлифованные топоры-клинья, кремневые наконечники копий и стрел, изделия из кости, глиняные сосуды.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Эти могильники называются фатьяновскими, так как впервые они были обнаружены около села Фатьяново Ярославской области.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В Московской области фатьяновские могильники обнаружены у деревни Колодези, близ станции Икша Северной железной дороги, около села Карино, недалеко от станции Истра Калининской железной дороги, у сел Большое Буньково и Ямкино и др.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Очень интересны древние археологические памятники, так называемые Дьяковские городища. Относятся они к VII веку до нашей эры и к VI веку нашей эры.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В Дьяковских городищах при раскопках находят железные серпы, зернотерки и большое количество костей домашних животных. Это говорит о том, что древние обитатели этих мест Подмосковья занимались земледелием и скотоводством. Дьяковские городища расположены обычно на высоких берегах рек, между естественными оврагами и искусственно насыпанными валами. Земляные укрепления с деревянным тыном на верху вала служили для защиты от врагов. Жили здесь предки племен мери, мурома, веси, чуди и др. Они вошли потом в состав восточных славян.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Дьяковские городища в нашей области обнаружены у села Дьяково, близ Коломенского, около села Бородино Можайского района, селений Тарусово и Вотря (в районе города Талдома) и др.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Примером дьяковской культуры являются Кунцевское и Андреевское городища. Густые, уходящие на сотни километров леса — сосновые, еловые, дубовые...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В непроходимой чаще высится береговой мыс Москвы-реки. Три грозных вала с деревянным тыном, глубокие, заполненные водой рвы защищают его с суши.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Так выглядело одно из первых поселений около Москвы — Кунцевское городище. Оно находилось на правом, высоком берегу Москвы-реки, между нынешним Кунцевом и селом Крылатским. До сих пор в старинном заповедном парке Кунцева сохранились холм, вал и рвы.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Произведенные в этом месте раскопки подтвердили, что еще в начале новой эры здесь появились люди. В городище жило несколько десятков человек. Они занимались скотоводством.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На высоком холме близ села Андреевское (бывший Красногорский район) расположено другое городище дьяковского типа. Сохранились рвы и валы. При раскопках были обнаружены следы жилищ-землянок. Одна из них большого размера. В ней хранились общие продовольственные запасы.</w:t>
      </w:r>
    </w:p>
    <w:p w:rsidR="00697919" w:rsidRPr="00697919" w:rsidRDefault="00697919" w:rsidP="00697919">
      <w:pPr>
        <w:spacing w:before="120"/>
        <w:jc w:val="center"/>
        <w:rPr>
          <w:b/>
          <w:bCs/>
          <w:sz w:val="28"/>
          <w:szCs w:val="28"/>
        </w:rPr>
      </w:pPr>
      <w:r w:rsidRPr="00697919">
        <w:rPr>
          <w:b/>
          <w:bCs/>
          <w:sz w:val="28"/>
          <w:szCs w:val="28"/>
        </w:rPr>
        <w:t>§ 2. Восточные славяне на территории Московской области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К северу от Москвы-реки жило славянское племя кривичи, а к югу — вятичи. Племенная граница вятичей проходила примерно в 40 км от Москвы. Интересными и многочисленными памятниками наших предков — славян Х—XIV веков являются курганы.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Расположены они обычно в бассейнах рек, невдалеке от древних поселений. Курганы бывают двух типов: , могильные и сторожевые.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В окрестностях Истры находятся несколько курганных могильников. При раскопках курганов у сел Сычевка и Филатовo были найдены только предметы быта кривичей. Юго-восточнее Истры в курганах обнаружены украшения вятичей и кривичей.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Группы славянских курганов расположены к северу от Москвы — в Тушине, Никольском, Болшеве, Пушкине, к западу — в Чернове, Немчиновке, к югу — в Дьякове, Царицыне, к востоку — в Косино, Троицком.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Довольно много вятичских курганов на окраинах и в пределах современной Москвы. Самая ранняя из этих групп курганов — в Черемушках. Все они относятся к XII веку.</w:t>
      </w:r>
    </w:p>
    <w:p w:rsidR="00697919" w:rsidRDefault="00697919" w:rsidP="00697919">
      <w:pPr>
        <w:spacing w:before="120"/>
        <w:ind w:firstLine="567"/>
        <w:jc w:val="both"/>
      </w:pPr>
      <w:r w:rsidRPr="00AC17D1">
        <w:t>Сторожевые, или дозорные, курганы имели военное значение, были наблюдательными пунктами. Эти курганы находят главным образом по берегам Оки.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919"/>
    <w:rsid w:val="00616072"/>
    <w:rsid w:val="00697919"/>
    <w:rsid w:val="008B67BD"/>
    <w:rsid w:val="00A31A6F"/>
    <w:rsid w:val="00AC17D1"/>
    <w:rsid w:val="00B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0158DD-B6CB-4219-9615-AC82439D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1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97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2689</Words>
  <Characters>1533</Characters>
  <Application>Microsoft Office Word</Application>
  <DocSecurity>0</DocSecurity>
  <Lines>12</Lines>
  <Paragraphs>8</Paragraphs>
  <ScaleCrop>false</ScaleCrop>
  <Company>Home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Первобытнообщинный строй и восточные славяне на территории Московской области</dc:title>
  <dc:subject/>
  <dc:creator>User</dc:creator>
  <cp:keywords/>
  <dc:description/>
  <cp:lastModifiedBy>admin</cp:lastModifiedBy>
  <cp:revision>2</cp:revision>
  <dcterms:created xsi:type="dcterms:W3CDTF">2014-01-25T13:35:00Z</dcterms:created>
  <dcterms:modified xsi:type="dcterms:W3CDTF">2014-01-25T13:35:00Z</dcterms:modified>
</cp:coreProperties>
</file>