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72A" w:rsidRDefault="004246BE">
      <w:pPr>
        <w:pStyle w:val="1"/>
        <w:jc w:val="center"/>
      </w:pPr>
      <w:r>
        <w:t>Первые политические шаги Гитлера</w:t>
      </w:r>
    </w:p>
    <w:p w:rsidR="0044172A" w:rsidRPr="004246BE" w:rsidRDefault="004246BE">
      <w:pPr>
        <w:pStyle w:val="a3"/>
        <w:divId w:val="393699203"/>
      </w:pPr>
      <w:r>
        <w:t>Конец войны застал Гитлера в лазарете в Пазевальке. Там он узнал о капитуляции Германии. В то время Гитлеру было уже почти тридцать. Вскоре после этого он, по его словам, “решил стать политиком”.</w:t>
      </w:r>
    </w:p>
    <w:p w:rsidR="0044172A" w:rsidRDefault="004246BE">
      <w:pPr>
        <w:pStyle w:val="a3"/>
        <w:divId w:val="393699203"/>
      </w:pPr>
      <w:r>
        <w:t>Взбешенный революцией в Германии и подъемом Веймарской республики, он обратился к политической деятельности, чтобы одновременно противостоять и Версальскому договору 1919, и новой германской демократии. Поскольку он все еще числился в штате своего старого полка, ему поручили шпионить за политическими партиями. В сентябре 1919 Гитлеру приказали навести справки о небольшой группе националистически настроенных ветеранов из Немецкой рабочей партии. Эта партия не имела ни программы, ни плана действий (она выступала лишь против правительства), ее казна насчитывала несколько марок, но Гитлера необычайно поразили некоторые ее определенные идеи, совпадающие с его собственными. Он вступил в эту партию под №55 [1], а позднее стал №7 [1] ее исполнительного комитета.</w:t>
      </w:r>
    </w:p>
    <w:p w:rsidR="0044172A" w:rsidRDefault="004246BE">
      <w:pPr>
        <w:pStyle w:val="a3"/>
        <w:divId w:val="393699203"/>
      </w:pPr>
      <w:r>
        <w:t>Наконец-то он нашел достойное применение своим способностям политической агитации и уже не упускал возможности выступить перед толпой, где бы она не собиралась. "Я мог говорить! Через 30 минут люди в крошечной комнатке становились наэлектризованными!" [1] Не прошло и двух лет, как Гитлера выдвинули в руководство этой небольшой партии. Он придумал ей новое название – Национал-социалистическая рабочая партия Германии (НСДАП). Отсюда же родился и термин нацизм – производное от слов НАционал-соЦИалист. [1] Гитлер ушел из армии, чтобы все свое время посвятить становлению новой партии. Условия для этого в Германии той поры были самые благоприятные: крайнее недовольство экономическим положением и лютая ненависть к победившему противнику. Идеи, которые он вынашивал еще в Вене и которым придавал особое значение, Гитлер выразил в 25 пунктах своей программы, обнародованной 24 февраля 1920: антисемитизм, крайний национализм, превосходство арийской расы, презрение к либеральной демократии и принцип фюрерства [2]. Программа была разработана таким образом, что могла привлечь каждого, у кого был хоть малейший повод для недовольства. Большинство идей Гитлера не отличались новизной, но он умел преподносить их чрезвычайно зрелищно и красноречиво. Он дал нацистской партии символ - свастику, и приветствие "Хайль!", позаимствовав и то и другое у своих древних исторических предшественников. Он искал способы приобрести газету "Фёлькишер беобахтер", чтобы широко пропагандировать партийные взгляды. Для охраны партийных сборищ им были организованы штурмовые отряды коричневорубашечников - СА (Sturmabteilung) [2], под командованием его ближайшего друга капитана Эрнста Рёма. Другая организация - СС (Schutzstaffel) [2], чернорубашечники, стала личной гвардией Гитлера, основанная на строжайшей дисциплине, члены которой клялись сражаться за своего фюрера до последней капли крови.</w:t>
      </w:r>
    </w:p>
    <w:p w:rsidR="0044172A" w:rsidRDefault="004246BE">
      <w:pPr>
        <w:pStyle w:val="a3"/>
        <w:divId w:val="393699203"/>
      </w:pPr>
      <w:r>
        <w:t>К концу 1923 Гитлер убедился, что Веймарская республика находится на грани краха, и что именно сейчас он мог бы осуществить обещанный им "марш на Берлин" и свергнуть правительство "еврейско-марксистских предателей". При поддержке армии он собирался поставить Германию под нацистский контроль. Гитлер посвятил в свои планы известного в народе и армии генерала Эриха Людендорфа, ветерана 1-й мировой войны, крайнего реакционера и милитариста. Гитлер и Людендорф попытались воспользоваться неопределенностью политической ситуации и организовали в Мюнхене попытку государственного переворота.</w:t>
      </w:r>
    </w:p>
    <w:p w:rsidR="0044172A" w:rsidRDefault="004246BE">
      <w:pPr>
        <w:pStyle w:val="a3"/>
        <w:divId w:val="393699203"/>
      </w:pPr>
      <w:r>
        <w:t>Вечером 8 ноября около 3000 человек собрались в помещении "Бюргербраукеллер" - огромного пивного зала в Мюнхене, чтобы послушать выступление члена правительства Баварии Густава фон Кара. Вместе с ним на трибуне находились местные высшие чины - генерал Отто фон Лоссов, командующий вооруженными силами Баварии, и полковник Ханс фон Шайссер, начальник баварской полиции. Пока Кар выступал перед собравшимися, около 600 штурмовиков незаметно оцепили зал [2]. Члены СА установили на улице пулеметы, нацелив их на входные двери. Лидер нацистов Адольф Гитлер, окруженный своими сторонниками, стремительно пробежал в темноте между столами, вскочил на стул, выстрелил в потолок и в наступившей тишине прокричал: "Национальная революция началась!" Затем он обратился к изумленной публике: "В зале находится 600 вооруженных людей. Никому не разрешается уходить. Баварское и берлинское правительства отныне низложены. Сейчас же будет сформировано новое правительство. Казармы рейхсвера и полиции захвачены. Все должны снова подняться на борьбу под знаменами со свастикой!" [2] Обернувшись к трибуне, Гитлер грубо приказал фон Кару, фон Лоссову и фон Шайссеру следовать за ним в соседнюю комнату. Здесь он объявил их арестованными и сообщил, что он вместе с генералом Эрихом Людендорфом, героем войны, формирует новое правительство. Все еще возбужденные, но уже начавшие приходить в себя члены баварского правительства набросились на Гитлера с бранью, требуя объяснить, что он подразумевает под всей этой чепухой. Пришедший в ярость Гитлер кинулся обратно в зал и заорал глухо роптавшей толпе: "Или вы завтра признаете национальное правительство Германии, или оно признает вас мертвыми!" [2].</w:t>
      </w:r>
    </w:p>
    <w:p w:rsidR="0044172A" w:rsidRDefault="004246BE">
      <w:pPr>
        <w:pStyle w:val="a3"/>
        <w:divId w:val="393699203"/>
      </w:pPr>
      <w:r>
        <w:t>Озадаченная этим спектаклем толпа ожидала, что последует дальше. В этот момент, сопровождаемый бурей аплодисментов, на сцене появился хорошо известный каждому присутствующему генерал Людендорф. Он тут же обвинил Гитлера в том, что тот позволяет себе затевать переворот, ничего не обсудив с ним заранее. Чувствуя энтузиазм публики, Гитлер проигнорировал его слова и, обратившись к залу, заявил о своей победе: "Наконец-то пришло время исполнить клятву, данную мной пять лет назад, когда я раненый лежал в военном госпитале".</w:t>
      </w:r>
    </w:p>
    <w:p w:rsidR="0044172A" w:rsidRDefault="004246BE">
      <w:pPr>
        <w:pStyle w:val="a3"/>
        <w:divId w:val="393699203"/>
      </w:pPr>
      <w:r>
        <w:t>Все происходящее многими воспринималось как комедийный спектакль, разыгрываемый на их глазах. Членам баварского правительства в суматохе удалось незаметно покинуть зал. Когда о происшедшем в Мюнхене стало известно в Берлине, командующий рейхсвером генерал Ханс фон Зеект заявил, что если местные власти ни на что не способны, то он сам подавит мятеж.</w:t>
      </w:r>
    </w:p>
    <w:p w:rsidR="0044172A" w:rsidRDefault="004246BE">
      <w:pPr>
        <w:pStyle w:val="a3"/>
        <w:divId w:val="393699203"/>
      </w:pPr>
      <w:r>
        <w:t>К утру Гитлеру стало ясно, что никем не поддержанный путч провалился. Но Людендорф решил, что теперь уже отступать поздно. В 11 часов утра собравшиеся нацисты, размахивая знаменами со свастикой и военными штандартами, колонной направились к центру города на Мариенплац. Во главе колонны шли Гитлер, Людендорф, Геринг и Юлиус Штрайхер. В начале немногочисленные полицейские патрули пропустили колонну, но когда демонстранты вышли на Одеонплац неподалеку от Фельдхернхалле, путь им преградили усиленные наряды полиции, вооруженные карабинами. Трем тысячам нацистов противостояло около 100 полицейских. Гитлер призвал полицию сдаться [2]. В ответ раздались выстрелы. Через мгновение 16 нацистов и 3 полицейских замертво упали на мостовую, многие были ранены. Упал с простреленным бедром Геринг. Гитлер, получивший во время 1-й мировой войны опыт санитара, моментально среагировал и при первых же залпах лег на мостовую. Окружившие его соратники втолкнули своего фюрера в стоящий неподалеку автомобиль и увезли в безопасное место. Тем временем не склонивший головы Людендорф двинулся сквозь ряды полицейских, которые расступились перед ним из уважения к известному ветерану войны.</w:t>
      </w:r>
    </w:p>
    <w:p w:rsidR="0044172A" w:rsidRDefault="004246BE">
      <w:pPr>
        <w:pStyle w:val="a3"/>
        <w:divId w:val="393699203"/>
      </w:pPr>
      <w:r>
        <w:t xml:space="preserve">Хотя "Пивной путч" и провалился, а некоторые из его участников предстали в качестве обвиняемых на Мюнхенском процессе, но определенных политических результатов он все же достиг. В считанные часы мало кому известное, никем не наделявшееся значимостью гитлеровское движение, ставшее достоянием первых газетных полос, стало известно не только по всей Германии, но и всему миру. Кроме того, Гитлер усвоил важный урок: открытые действия - не лучший способ достижения политической власти. Чтобы одержать серьезную победу, необходимо привлечь на свою сторону широкие слои населения и заручиться поддержкой как можно большего числа финансовых и промышленных магнатов. Только таким образом можно было обеспечить себе дорогу к политическому олимпу законными методами. </w:t>
      </w:r>
    </w:p>
    <w:p w:rsidR="0044172A" w:rsidRDefault="004246BE">
      <w:pPr>
        <w:pStyle w:val="a3"/>
        <w:divId w:val="393699203"/>
      </w:pPr>
      <w:r>
        <w:t>26 февраля 1924 Гитлера судили по обвинению в государственной измене. Он воспользовался представившейся возможностью и превратил процесс в пропагандистский триумф. Гитлер продемонстрировал блестящие ораторские способности, взвалив на себя роль адвоката: "Моя позиция такова: я предпочитаю быть повешенным в большевистской Германии, чем погибнуть под французским мечем" [2. Наступил момент, когда стоявшие на улицах под флагами со свастикой толпы начали объединяться с теми, кто еще недавно стрелял в них. Роты превращались в батальоны, батальоны в полки, полки в дивизии. "Даже если вы тысячу раз признаете нас виновными, вечный суд истории оправдает нас и со смехом выбросит вердикт вашего суда". Гитлера приговорили к 5 годам заключения. Его поведение в зале суда произвело сильное впечатление на всех немцев, которые стали почитать его как величайшего национального героя. Он усвоил важный урок провалившегося путча: крайне необходимо, чтобы его движение пришло к власти легальными способами. Гитлер провел в тюрьме Ландсберга только 9 месяцев [2]. Ему предоставили удобную камеру, где он мог размышлять над своими ошибками. Он завтракал в постели, выступал перед товарищами по камере и гулял в саду - все это больше напоминало санаторий, чем тюрьму. Здесь он продиктовал Рудольфу Гессу первый том "Майн кампф", ставшую политической библией нацистского движения. В этой крикливой, напыщенной, неупорядоченной книге Гитлер отразил историю своей жизни, свою философию и проект программы, которую он намечал осуществить в Германии. Лейтмотивом книги был социальный дарвинизм: и личности, и нации являются субъектами продолжающейся борьбы за выживание. Мораль - глупость, превосходство - в силе. Расовому превосходству немцев угрожали евреи - "гибкий демон упадка человечества", марксисты, большевики и либералы, а также гуманисты и филантропы всех мастей. Германия вновь сможет стать великой, если поведет безжалостную войну против своих внутренних врагов. Только с помощью поддерживаемой народом диктатуры и благодаря обновлению, сильная Германия обретет "лебенсраум", "жизненное пространство", отвоевав его у внешних врагов. Новое нацистское движение должно заложить стратегию для будущего мирового господства. Несмотря на то, что "Майн кампф" была нудным и многословным сочинением, она вскоре приобрела широкую популярность. К 1939 эта книга была переведена на 11 языков, а общий тираж составил более 5,2 млн. экземпляров [2]. Гонорар сделал Гитлера богатым человеком. Перестройка нацистской партии.</w:t>
      </w:r>
    </w:p>
    <w:p w:rsidR="0044172A" w:rsidRDefault="004246BE">
      <w:pPr>
        <w:pStyle w:val="a3"/>
        <w:divId w:val="393699203"/>
      </w:pPr>
      <w:r>
        <w:t>Список литературы</w:t>
      </w:r>
    </w:p>
    <w:p w:rsidR="0044172A" w:rsidRDefault="004246BE">
      <w:pPr>
        <w:pStyle w:val="a3"/>
        <w:divId w:val="393699203"/>
      </w:pPr>
      <w:r>
        <w:t>1.            Л. Безыменский Германские генералы - с Гитлером и без него. - М.: Соцэкгиз, 1961.</w:t>
      </w:r>
    </w:p>
    <w:p w:rsidR="0044172A" w:rsidRDefault="004246BE">
      <w:pPr>
        <w:pStyle w:val="a3"/>
        <w:divId w:val="393699203"/>
      </w:pPr>
      <w:r>
        <w:t>2.            Д. Мельников, Л. Черная Преступник № 1. Нацистский режим и его фюрер. - М.: Агенство печати Новости. 1982.</w:t>
      </w:r>
    </w:p>
    <w:p w:rsidR="0044172A" w:rsidRDefault="004246BE">
      <w:pPr>
        <w:pStyle w:val="a3"/>
        <w:divId w:val="393699203"/>
      </w:pPr>
      <w:r>
        <w:t>3.            Г. Раушинг Говорит Гитлер. Зверь из бездны. - М.: Миф. 1993.</w:t>
      </w:r>
    </w:p>
    <w:p w:rsidR="0044172A" w:rsidRDefault="004246BE">
      <w:pPr>
        <w:pStyle w:val="a3"/>
        <w:divId w:val="393699203"/>
      </w:pPr>
      <w:r>
        <w:t>4.            В. Ругу Как Гитлер пришел к власти. Германский фашизм и монополии. (сокращенный перевод Г. Рудого). - М.: Мысль. 1985.</w:t>
      </w:r>
    </w:p>
    <w:p w:rsidR="0044172A" w:rsidRDefault="004246BE">
      <w:pPr>
        <w:pStyle w:val="a3"/>
        <w:divId w:val="393699203"/>
      </w:pPr>
      <w:r>
        <w:t>5.            Л. Чёрная Коричневые диктаторы. (Гитлер,  Геринг, Гиммлер, Геббельс, Борман, Риббентроп). - М.: Республика, 1992.</w:t>
      </w:r>
      <w:bookmarkStart w:id="0" w:name="_GoBack"/>
      <w:bookmarkEnd w:id="0"/>
    </w:p>
    <w:sectPr w:rsidR="004417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6BE"/>
    <w:rsid w:val="004246BE"/>
    <w:rsid w:val="0044172A"/>
    <w:rsid w:val="00CF0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8BD6F3-1408-4893-BC03-F5A5E049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99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Words>
  <Characters>9383</Characters>
  <Application>Microsoft Office Word</Application>
  <DocSecurity>0</DocSecurity>
  <Lines>78</Lines>
  <Paragraphs>22</Paragraphs>
  <ScaleCrop>false</ScaleCrop>
  <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политические шаги Гитлера</dc:title>
  <dc:subject/>
  <dc:creator>admin</dc:creator>
  <cp:keywords/>
  <dc:description/>
  <cp:lastModifiedBy>admin</cp:lastModifiedBy>
  <cp:revision>2</cp:revision>
  <dcterms:created xsi:type="dcterms:W3CDTF">2014-01-30T16:39:00Z</dcterms:created>
  <dcterms:modified xsi:type="dcterms:W3CDTF">2014-01-30T16:39:00Z</dcterms:modified>
</cp:coreProperties>
</file>