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18" w:rsidRPr="00051CB8" w:rsidRDefault="00374C18" w:rsidP="00374C18">
      <w:pPr>
        <w:spacing w:before="120"/>
        <w:jc w:val="center"/>
        <w:rPr>
          <w:b/>
          <w:bCs/>
          <w:sz w:val="32"/>
          <w:szCs w:val="32"/>
        </w:rPr>
      </w:pPr>
      <w:r w:rsidRPr="00051CB8">
        <w:rPr>
          <w:b/>
          <w:bCs/>
          <w:sz w:val="32"/>
          <w:szCs w:val="32"/>
        </w:rPr>
        <w:t xml:space="preserve">Пираты Америки - Генри Морган, капитан Блад и другие </w:t>
      </w:r>
    </w:p>
    <w:p w:rsidR="00374C18" w:rsidRPr="006705B0" w:rsidRDefault="00374C18" w:rsidP="00374C18">
      <w:pPr>
        <w:spacing w:before="120"/>
        <w:ind w:firstLine="567"/>
        <w:jc w:val="both"/>
        <w:rPr>
          <w:sz w:val="28"/>
          <w:szCs w:val="28"/>
        </w:rPr>
      </w:pPr>
      <w:r w:rsidRPr="006705B0">
        <w:rPr>
          <w:sz w:val="28"/>
          <w:szCs w:val="28"/>
        </w:rPr>
        <w:t>Алекс Громов</w:t>
      </w:r>
    </w:p>
    <w:p w:rsidR="00374C18" w:rsidRDefault="00374C18" w:rsidP="00374C18">
      <w:pPr>
        <w:spacing w:before="120"/>
        <w:ind w:firstLine="567"/>
        <w:jc w:val="both"/>
      </w:pPr>
      <w:r w:rsidRPr="006705B0">
        <w:t>Одним из самых прославленных пиратов за всю долгую историю морского разбоя был Генри Морган, «пиратский адмирал», упоминаемый во всех книгах по пиратству и ставший прообразом десятков кинематографических персонажей, снятых за более чем сто лет существования кино.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Его биография - настоящая легенда. Он родился около 1635 года в Англии, в обычной провинциальной семье, и юношей «ушел в юнги», отправившись на далекий и сказочный остров Барбадос в Новом Свете, где его вскоре продали в рабство.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Получив свободу, он отправился на Ямайку, где стал одним из многочисленных пиратов, а уже через несколько лет, благодаря то ли везению, то ли расчету, стал владельцем небольшого состояния, и, создав товарищество на паях, купил с товарищами собственный корабль.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Вскоре к нему присоединились и другие пиратские корабли, чьи команды были не так удачливы в поисках добычи и под руководством Моргана образовалась целая пиратская флотилия из двенадцати судов.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С этой могучей силой Морган перешел от грабежей отдельных судов к нападению на целые караваны и даже города, беря их штурмом, ставя ультиматумы и получая богатые контрибуции – выкупы.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Именно одна из таких историй - ограбления большого города Маракайбо описана в книге Рафаэля Сабатини «Одиссея капитана Блада». Узнавшее о предстоящем набеге, население города скрылось в местных лесах, забрав с собой все самое ценное, но разозленные неудачей пираты нашли беглецов и под пытками заставили сказать о сокровищах.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Одним из самых впечатляющих и масштабных походов Моргана состоялся в 1671 году и закончился взятием города Панамы, являющей одним из самых крупных и богатых испанских владений в Новом Свете.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В этом походе под его командованием была целая пиратская армада – 35 кораблей, 32 каноэ и 1200 человек. Штурм города шел одновременно с моря и с суши, город после взятия был сожжен.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Покидая город, пираты уводили с собой 157 мулов, груженных серебром, золотом, драгоценными камнями и прочими товарами.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Но в это время между Англией и Испанией действовал мирный договор и по требованию испанских властей Моргана и губернатора Ямайки вызвали в Лондон «для расследования».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В Лондоне богач и ловелас Морган, отпущенный из-под стражи под честное слово, провел три года, и стал всеобщим кумиром, героем толпы и любимцем британских купцов, которым «поперек горла» стояла испанская монополия на торговлю с колониями в Новом Свете.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Судебное разбирательство, которым никто всерьез и не занимался, так и закончилось ничем, а удачливого пирата Моргана отправили обратно на Ямайку в качестве не ссыльного, а вице-губернатора острова и руководителя ее военно-морских сил.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Так бывший пират стал верховным судьей и лояльным членом общества, положив начало новой династии финансистов.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Но его дальнейшая судьба достойна лишь сочувствия – уже в пятьдесят лет он стал совершенной развалиной. Тот, кто отважно вел флибустьеров даже в казалось бы самые безнадежные атаки, превратился в толстобрюхого старика, страдающего туберкулезом и циррозом печени. </w:t>
      </w:r>
      <w:r>
        <w:t xml:space="preserve"> </w:t>
      </w:r>
    </w:p>
    <w:p w:rsidR="00374C18" w:rsidRDefault="00374C18" w:rsidP="00374C18">
      <w:pPr>
        <w:spacing w:before="120"/>
        <w:ind w:firstLine="567"/>
        <w:jc w:val="both"/>
      </w:pPr>
      <w:r w:rsidRPr="006705B0">
        <w:t xml:space="preserve">Он умер в 1688 году и бы торжественно, с надлежавшими почестями похоронен в церкви. </w:t>
      </w:r>
      <w:r>
        <w:t xml:space="preserve"> </w:t>
      </w:r>
    </w:p>
    <w:p w:rsidR="00374C18" w:rsidRPr="006705B0" w:rsidRDefault="00374C18" w:rsidP="00374C18">
      <w:pPr>
        <w:spacing w:before="120"/>
        <w:ind w:firstLine="567"/>
        <w:jc w:val="both"/>
      </w:pPr>
      <w:r w:rsidRPr="006705B0">
        <w:t xml:space="preserve">Но уже через четыре года произошло землетрясение, огромные волны захлестнули город и бесследно уничтожили кладбище. Остатки одного из самых кровожадных и удачливых пиратов Америки забрал к себе океан.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C18"/>
    <w:rsid w:val="00002B5A"/>
    <w:rsid w:val="00051CB8"/>
    <w:rsid w:val="0010437E"/>
    <w:rsid w:val="00313ED6"/>
    <w:rsid w:val="00316F32"/>
    <w:rsid w:val="00374C18"/>
    <w:rsid w:val="00616072"/>
    <w:rsid w:val="006705B0"/>
    <w:rsid w:val="006A5004"/>
    <w:rsid w:val="00710178"/>
    <w:rsid w:val="00805E98"/>
    <w:rsid w:val="0081563E"/>
    <w:rsid w:val="008B35EE"/>
    <w:rsid w:val="00905CC1"/>
    <w:rsid w:val="00B42C45"/>
    <w:rsid w:val="00B47B6A"/>
    <w:rsid w:val="00F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A0044F-7523-472B-AC4A-895351F3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74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Пираты Америки - Генри Морган, капитан Блад и другие </vt:lpstr>
    </vt:vector>
  </TitlesOfParts>
  <Company>Home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Пираты Америки - Генри Морган, капитан Блад и другие </dc:title>
  <dc:subject/>
  <dc:creator>User</dc:creator>
  <cp:keywords/>
  <dc:description/>
  <cp:lastModifiedBy>admin</cp:lastModifiedBy>
  <cp:revision>2</cp:revision>
  <dcterms:created xsi:type="dcterms:W3CDTF">2014-02-14T20:21:00Z</dcterms:created>
  <dcterms:modified xsi:type="dcterms:W3CDTF">2014-02-14T20:21:00Z</dcterms:modified>
</cp:coreProperties>
</file>