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F2" w:rsidRDefault="009F5539">
      <w:pPr>
        <w:widowControl w:val="0"/>
        <w:spacing w:before="120"/>
        <w:jc w:val="center"/>
        <w:rPr>
          <w:color w:val="000000"/>
          <w:sz w:val="32"/>
          <w:szCs w:val="32"/>
        </w:rPr>
      </w:pPr>
      <w:r>
        <w:rPr>
          <w:rStyle w:val="a3"/>
          <w:color w:val="000000"/>
          <w:sz w:val="32"/>
          <w:szCs w:val="32"/>
        </w:rPr>
        <w:t xml:space="preserve">Плетнев Михаил Васильевич </w:t>
      </w:r>
    </w:p>
    <w:p w:rsidR="007212F2" w:rsidRDefault="009F5539">
      <w:pPr>
        <w:widowControl w:val="0"/>
        <w:spacing w:before="120"/>
        <w:ind w:firstLine="567"/>
        <w:jc w:val="both"/>
        <w:rPr>
          <w:color w:val="000000"/>
          <w:sz w:val="24"/>
          <w:szCs w:val="24"/>
        </w:rPr>
      </w:pPr>
      <w:r>
        <w:rPr>
          <w:rStyle w:val="a3"/>
          <w:b w:val="0"/>
          <w:bCs w:val="0"/>
          <w:color w:val="000000"/>
          <w:sz w:val="24"/>
          <w:szCs w:val="24"/>
        </w:rPr>
        <w:t xml:space="preserve">Народный артист России, лауреат Государственных премий </w:t>
      </w:r>
    </w:p>
    <w:p w:rsidR="007212F2" w:rsidRDefault="009F5539">
      <w:pPr>
        <w:widowControl w:val="0"/>
        <w:spacing w:before="120"/>
        <w:ind w:firstLine="567"/>
        <w:jc w:val="both"/>
        <w:rPr>
          <w:color w:val="000000"/>
          <w:sz w:val="24"/>
          <w:szCs w:val="24"/>
        </w:rPr>
      </w:pPr>
      <w:r>
        <w:rPr>
          <w:color w:val="000000"/>
          <w:sz w:val="24"/>
          <w:szCs w:val="24"/>
        </w:rPr>
        <w:t xml:space="preserve">Родился 14 апреля 1957 года в Архангельске в семье профессиональных музыкантов. Отец - Плетнев Василий Павлович, баянист, окончил институт имени Гнесиных. Мать - Плетнева Ольга Дмитриевна, пианистка. </w:t>
      </w:r>
    </w:p>
    <w:p w:rsidR="007212F2" w:rsidRDefault="009F5539">
      <w:pPr>
        <w:widowControl w:val="0"/>
        <w:spacing w:before="120"/>
        <w:ind w:firstLine="567"/>
        <w:jc w:val="both"/>
        <w:rPr>
          <w:color w:val="000000"/>
          <w:sz w:val="24"/>
          <w:szCs w:val="24"/>
        </w:rPr>
      </w:pPr>
      <w:r>
        <w:rPr>
          <w:color w:val="000000"/>
          <w:sz w:val="24"/>
          <w:szCs w:val="24"/>
        </w:rPr>
        <w:t xml:space="preserve">Вскоре после рождения Михаила семья Плетневых переехала в Саратов. Отец стал преподавателем консерватории, мать - концертмейстером в консерватории. Через год в связи с проблемами с жильем семья переехала в Казань. Музыкальные наклонности Миши Плетнева проявились очень рано. В три года будущий музыкант рассаживал перед собой любимых плюшевых зверей, рисовал и вырезал бумажные музыкальные инструменты и раздавал их своим зверятам, а затем начинал дирижировать. Таким был самый первый оркестр Плетнева. В 7 лет Михаил поступил в специальную музыкальную школу десятилетку при Казанской консерватории по классу фортепиано к преподавателю К.А.Шашкиной. В 13 лет он был переведен в Центральную музыкальную школу при Московской консерватории имени Чайковского в класс Е. Тимакина. </w:t>
      </w:r>
    </w:p>
    <w:p w:rsidR="007212F2" w:rsidRDefault="009F5539">
      <w:pPr>
        <w:widowControl w:val="0"/>
        <w:spacing w:before="120"/>
        <w:ind w:firstLine="567"/>
        <w:jc w:val="both"/>
        <w:rPr>
          <w:color w:val="000000"/>
          <w:sz w:val="24"/>
          <w:szCs w:val="24"/>
        </w:rPr>
      </w:pPr>
      <w:r>
        <w:rPr>
          <w:color w:val="000000"/>
          <w:sz w:val="24"/>
          <w:szCs w:val="24"/>
        </w:rPr>
        <w:t xml:space="preserve">В усвоении знаний он был неутомим и активен, имел собственный подход к изучаемому материалу, отличался независимостью суждений и мыслей, умел защищать свою точку зрения. Одаренный подросток старался максимально полно использовать время учебы в школе. В 16-летнем возрасте Михаил Плетнев получил Гран-при на Международном юношеском конкурсе в Париже (1973). В 1974 году он поступил в Московскую консерваторию в класс профессора Я. Флиера, выдающегося пианиста и педагога. Профессору достался очень непростой студент, весьма крепкий орешек с неуступчивым характером. Однажды Флиер упомянул, что на одно занятие с этим юношей он тратит столько же сил и нервов, сколько на два своих сольных концерта... </w:t>
      </w:r>
    </w:p>
    <w:p w:rsidR="007212F2" w:rsidRDefault="009F5539">
      <w:pPr>
        <w:widowControl w:val="0"/>
        <w:spacing w:before="120"/>
        <w:ind w:firstLine="567"/>
        <w:jc w:val="both"/>
        <w:rPr>
          <w:color w:val="000000"/>
          <w:sz w:val="24"/>
          <w:szCs w:val="24"/>
        </w:rPr>
      </w:pPr>
      <w:r>
        <w:rPr>
          <w:color w:val="000000"/>
          <w:sz w:val="24"/>
          <w:szCs w:val="24"/>
        </w:rPr>
        <w:t xml:space="preserve">Успехи не замедлили сказаться. В 1977 году М. Плетнев получает первую премию на V Всесоюзном конкурсе пианистов в Ленинграде, в 1978 году завоевывает золотую медаль и первую премию на VI Международном конкурсе пианистов имени П.И. Чайковского в Москве. Член жюри конкурса, замечательный американский пианист и педагог Ю. Лист сказал: "У Плетнева сильный музыкальный ум, широкое мировоззрение. Но это не значит, что он играет одним рассудком. У него есть тот баланс сердца и ума, который так необходим музыканту". "Я чрезвычайно благодарен судьбе, - говорил после конкурса М. Плетнев, - что она подарила мне 3,5 года учебы и тесного общения с Яковом Владимировичем (Флиер умер 18 декабря 1977 года). Вскоре после смерти Я.В.Флиера М.Плетнев поступает в класс под руководством Л.Н.Власенко (в свое время ученика Флиера), лауреата премии имени Чайковского. Кстати, всю программу для конкурса имени Чайковского я успел подготовить под его руководством и на этом ответственном соревновании выступал как бы от его имени". Триумф на конкурсе положил начало мировой известности Михаила Плетнева. </w:t>
      </w:r>
    </w:p>
    <w:p w:rsidR="007212F2" w:rsidRDefault="009F5539">
      <w:pPr>
        <w:widowControl w:val="0"/>
        <w:spacing w:before="120"/>
        <w:ind w:firstLine="567"/>
        <w:jc w:val="both"/>
        <w:rPr>
          <w:color w:val="000000"/>
          <w:sz w:val="24"/>
          <w:szCs w:val="24"/>
        </w:rPr>
      </w:pPr>
      <w:r>
        <w:rPr>
          <w:color w:val="000000"/>
          <w:sz w:val="24"/>
          <w:szCs w:val="24"/>
        </w:rPr>
        <w:t xml:space="preserve">В 1979 году Плетнев с отличием окончил консерваторию, в 1981 году - аспирантуру у Л.Н.Власенко и становится ассистентом у него в классе. Через некоторое время у Михаила Плетнева появляется свой класс фортепиано в Московской консерватории. С 1981 года он являлся солистом Госконцерта, неустанно расширял свой репертуар, который включал в себя сочинения различных эпох и стилей. В огромном исполнительском багаже Плетнева-пианиста есть произведения Баха и Бетховена, Скрябина и Шостаковича, все фортепианное наследие Чайковского, недавно обнаруженные Семь фуг Грига (мировая премьера!) и Симфонические этюды Шумана. В его активе - произведения крупных форм Гайдна, Моцарта, Шопена "Пляска смерти" - парафраз на Dies Irac для фортепиано с оркестром Листа, концерты для фортепиано с оркестром Грига, Листа, Рахманинова. Особо следует отметить Плетневские интерпретации, его транскрипции для фортепиано сочинений Чайковского. Плетнев предстает на сцене не только как солист, но и как ансамблист в партнерстве с кларнетистом Майклом Коллинзом, в составе квинтета солистов Российского национального оркестра. Слава пианиста-виртуоза прочно закрепилась за Михаилом Плетневым с самых первых его выступлений. Его сравнивают с Горовицем, Мекеланджели. "Главное для Плетнева - идея, мысль, - считает музыкальный критик Ф. Фахми, - мыслить для него - значит творить. Сильной конструктивной логике этот пианист подчиняет все. И даже его блистательная техника как бы отходит на второй план..." Трактовки исполняемых Плетневым произведений покоряют своей глубиной и эмоциональной духовностью, яркой индивидуальностью и совершенством. </w:t>
      </w:r>
    </w:p>
    <w:p w:rsidR="007212F2" w:rsidRDefault="009F5539">
      <w:pPr>
        <w:widowControl w:val="0"/>
        <w:spacing w:before="120"/>
        <w:ind w:firstLine="567"/>
        <w:jc w:val="both"/>
        <w:rPr>
          <w:color w:val="000000"/>
          <w:sz w:val="24"/>
          <w:szCs w:val="24"/>
        </w:rPr>
      </w:pPr>
      <w:r>
        <w:rPr>
          <w:color w:val="000000"/>
          <w:sz w:val="24"/>
          <w:szCs w:val="24"/>
        </w:rPr>
        <w:t xml:space="preserve">Страстный темперамент Плетнева скрывается за некоторой внешней аскетичностью, но именно глубинный психологизм, свойственный его игре, способен держать слушателей в напряженном внимании. Он много и с неизменным успехом гастролирует в России и за рубежом. Плетнев-пианист выступал с замечательными дирижерами, такими как Аббадо, Ашкенази, Баршай, Бломстед, Гатти, Гергиев, Джулини, Инуе, Маазель, Нагано, Песек, Слаткин, Телеманн, Федосеев, Хайтинк, Шайли, Ярви и др., с первоклассными музыкальными коллективами: Берлинским, Мюнхенским, Израильским, Лондонским, Чешским, Токийским филармоническими оркестрами, Национальным оркестром Франции, Берлинским симфоническим оркестром, Байрейтским симфоническим оркестром радио, Копенгагенским фестивальным оркестром, Симфоническим оркестром Сан-Франциско, Питсбургским симфоническим оркестром, Симфоническим оркестром Santa Cecilia, Chamber Orchestra of Europe. В мае 1995 года Плетнев выступил в Берлине с Берлинским симфоническим оркестром под управлением К. Зандерлинга в концерте в честь 50-й годовщины Победы над фашистской Германией во Второй мировой войне. </w:t>
      </w:r>
    </w:p>
    <w:p w:rsidR="007212F2" w:rsidRDefault="009F5539">
      <w:pPr>
        <w:widowControl w:val="0"/>
        <w:spacing w:before="120"/>
        <w:ind w:firstLine="567"/>
        <w:jc w:val="both"/>
        <w:rPr>
          <w:color w:val="000000"/>
          <w:sz w:val="24"/>
          <w:szCs w:val="24"/>
        </w:rPr>
      </w:pPr>
      <w:r>
        <w:rPr>
          <w:color w:val="000000"/>
          <w:sz w:val="24"/>
          <w:szCs w:val="24"/>
        </w:rPr>
        <w:t xml:space="preserve">М. Плетнев регулярно дает сольные концерты по всей Европе, в Японии и США. Его знают любители музыки в Амстердаме, Лондоне, Париже, Риме, Вене, Копенгагене, Мюнхене, Гамбурге, Франкфурте-на-Майне, Бонне, Кёльне, Дюссельдорфе, Брюсселе, Милане, Цюрихе, Базеле, Женеве, Люцерне и т.д. На взлете карьеры пианиста Плетнев дебютировал и как дирижер (1980), после чего выступал в качестве приглашенного дирижера со многими ведущими оркестрами страны. В 1990 году сбылась заветная мечта музыканта - создать независимый симфонический оркестр. Музыкальный и человеческий авторитет М. Плетнева привлекли в его оркестр большое число талантливых исполнителей-инструменталистов. </w:t>
      </w:r>
    </w:p>
    <w:p w:rsidR="007212F2" w:rsidRDefault="009F5539">
      <w:pPr>
        <w:widowControl w:val="0"/>
        <w:spacing w:before="120"/>
        <w:ind w:firstLine="567"/>
        <w:jc w:val="both"/>
        <w:rPr>
          <w:color w:val="000000"/>
          <w:sz w:val="24"/>
          <w:szCs w:val="24"/>
        </w:rPr>
      </w:pPr>
      <w:r>
        <w:rPr>
          <w:color w:val="000000"/>
          <w:sz w:val="24"/>
          <w:szCs w:val="24"/>
        </w:rPr>
        <w:t xml:space="preserve">С момента основания Российского национального оркестра (РНО) и до 1999 года Плетнев являлся художественным руководителем, главным дирижером и президентом фонда РНО. Ровно через год после создания оркестр достойно выступил в Ватикане, в резиденции Иоанна Павла II. В последующие годы коллектив триумфально гастролировал в США, Японии, Юго-Восточной Азии, выступал в крупнейших музыкальных центрах Европы, на музыкальных фестивалях в Риме, Белграде, Берлине, Вене, Лондоне, Амстердаме, Женеве, Мадриде, на Сицилии, в концертных залах менее крупных городов. Оркестр дал множество концертов у себя на родине: в Москве, Санкт-Петербурге, Самаре, Тольятти и других городах Поволжья, в Воронеже, Вологде, принимал участие в фестивалях Чайковского в Ижевске и Клину, рахманиновских фестивалях в Нижнем Новгороде и Тамбове, фестивале, посвященном 60-летию Шнитке, и др. Камерный состав оркестра участвовал в "Декабрьских вечерах" в Музее изобразительных искусств имени А.С. Пушкина. Свой оркестр Плетнев вывел в разряд лучших симфонических коллективов мира. В программы оркестра входят шедевры отечественной и зарубежной музыки: произведения Чайковского, Рахманинова, Римского-Корсакова, Стравинского, Шостаковича, Гайдна, Брукнера, Бетховена, Мусоргского, Лядова, Равеля, Скрябина, Танеева, Ляпунова, Вебера, Конюса, Делиба, Прокофьева, Моцарта, Россини, Брамса, Штрауса, Шнитке, Щедрина, Губайдулиной, Артемова... Российский Национальный оркестр под управлением Михаила Плетнева за короткий срок получил широкое международное признание и числится в десятке лучших оркестров мира. Это единственный симфонический оркестр в России, который приглашается на записи на известнейшую западноевропейскую фирму "Deutsche Grammophon". </w:t>
      </w:r>
    </w:p>
    <w:p w:rsidR="007212F2" w:rsidRDefault="009F5539">
      <w:pPr>
        <w:widowControl w:val="0"/>
        <w:spacing w:before="120"/>
        <w:ind w:firstLine="567"/>
        <w:jc w:val="both"/>
        <w:rPr>
          <w:color w:val="000000"/>
          <w:sz w:val="24"/>
          <w:szCs w:val="24"/>
        </w:rPr>
      </w:pPr>
      <w:r>
        <w:rPr>
          <w:color w:val="000000"/>
          <w:sz w:val="24"/>
          <w:szCs w:val="24"/>
        </w:rPr>
        <w:t xml:space="preserve">Российский Национальный оркестр открыл перед Плетневым-дирижером поистине безграничные возможности, позволил в полную силу расцвести его дирижерскому таланту. В октябре 1993 года Михаил Плетнев дирижировал Лондонским симфоническим оркестром, заменив в последнюю минуту заболевшего М. Ростроповича. Практически сразу был организован второй концерт с этим оркестром, где Плетнев выступил в роли дирижера и исполнителя одновременно. В мае 1994 года в Берлине на праздновании по поводу вывода войск союзников из Германии Плетнев с воодушевлением дирижировал Берлинским симфоническим оркестром. Маэстро Плетнева приглашают дирижировать многие выдающиеся оркестры мира. Среди них: Лос-Анджелеский, Лондонский, Роттердамский филармонические оркестры, Национальный симфонический оркестр Турции, Оркестр радио Северной Германии, Национальный Королевский шотландский оркестр и Шотландский камерный оркестр, Бирмингемский симфонический и Будапештский фестивальный оркестры, Стокгольмский симфонический оркестр радио и др. </w:t>
      </w:r>
    </w:p>
    <w:p w:rsidR="007212F2" w:rsidRDefault="009F5539">
      <w:pPr>
        <w:widowControl w:val="0"/>
        <w:spacing w:before="120"/>
        <w:ind w:firstLine="567"/>
        <w:jc w:val="both"/>
        <w:rPr>
          <w:color w:val="000000"/>
          <w:sz w:val="24"/>
          <w:szCs w:val="24"/>
        </w:rPr>
      </w:pPr>
      <w:r>
        <w:rPr>
          <w:color w:val="000000"/>
          <w:sz w:val="24"/>
          <w:szCs w:val="24"/>
        </w:rPr>
        <w:t xml:space="preserve">Яркая творческая натура Михаила Плетнева гармонично проявляется и в его композиторской деятельности. Он - автор Триптиха для симфонического оркестра, Фортепианного квинтета, Фантазии на казахские темы для скрипки с оркестром, Транскрипции фрагментов балета "Анна Каренина" Родиона Щедрина. "Пролог" и "Скачки" из этого балета он включил в программу конкурса имени П.И. Чайковского и с успехом исполняет в концертах. Плетнев переоркестровал I и II фортепианные концерты Шопена, создал Каприччио для фортепиано с оркестром, сделал фортепианные переложения сюит из балетов "Щелкунчик" и "Спящая красавица". В 1997 году он написал Классическую симфонию в 4-х частях, в 1998 году - Альтовый концерт с посвящением Ю. Башмету. Премьера Скрипичного концерта Бетховена в переложении для кларнета, сделанная Плетневым специально для М. Коллинза (Великобритания), состоялась в 1999 году. Традиционное рождественское выступление Российского Национального оркестра в зале имени Чайковского в 1995 году вылилось в спектакль-концерт - музыкально-хореографическую феерию "Щелкунчик". Михаил Плетнев вновь удивил музыкальный мир, создав совершенно новый жанр представления. Идея интерпретации балета Чайковского возникла у него в Воткинске, на родине великого композитора. Постановка феерии осуществлена им в хореографии С.Головкиной - директора Московского академического хореографического училища. Оркестр и дирижер М. Плетнев - магический Дроссельмейер - разместились в глубине сцены, а перед ними танцевали юные балетные ученики С. Головкиной в обрамлении детского хора "Весна" (руководитель С. Пономарев), и волшебник слова С. Бэлза знакомил зрителей с фрагментами произведений Гофмана, Дюма-сына и М. Петипа. Обычно невозмутимый Плетнев чувствовал себя чародеем, погружая зал в атмосферу фантастически прекрасной музыкальной сказки. Еще на студенческой скамье М. Плетнев записал свою первую долгоиграющую пластинку, выпущенную фирмой "Мелодия". Эта же студия осуществила запись его конкурсных выступлений. </w:t>
      </w:r>
    </w:p>
    <w:p w:rsidR="007212F2" w:rsidRDefault="009F5539">
      <w:pPr>
        <w:widowControl w:val="0"/>
        <w:spacing w:before="120"/>
        <w:ind w:firstLine="567"/>
        <w:jc w:val="both"/>
        <w:rPr>
          <w:color w:val="000000"/>
          <w:sz w:val="24"/>
          <w:szCs w:val="24"/>
        </w:rPr>
      </w:pPr>
      <w:r>
        <w:rPr>
          <w:color w:val="000000"/>
          <w:sz w:val="24"/>
          <w:szCs w:val="24"/>
        </w:rPr>
        <w:t xml:space="preserve">С тех пор множество выступлений пианиста в разных странах записано самыми крупными теле- и радиокомпаниями, выпущены его кассеты и диски. Фортепианный альбом с записью произведений Скарлатти (EMI - Virgin Classics, 1996), по мнению Music Magazine "Gramophone", "это самая прекрасная игра, какая только может быть. Одного исполнения Скарлатти было бы достаточно, чтобы обеспечить Плетневу место среди величайших пианистов всех времен". Его записи произведений Чайковского, среди которых фортепианные переложения Плетнева сюит из балетов "Щелкунчик" и "Спящая красавица", вошли в антологию Philips Classics "Великие пианисты XX века". Диск "Homage to Rachmaninov" записан М. Плетневым в 1998 году близ Люцерны, в доме самого композитора пианист играл на рояле Рахманинова - великолепном Steinway, что запечатлено в документальном фильме Т. Палмера "Сергей Рахманинов - воспоминания" (NVC Arts). С 1993 года Плетнев плодотворно сотрудничает с фирмой Deutsche Grammophon; компакт-диски с записями пианиста заслужили самую высокую оценку критики. На дисках записаны: фортепианные концерты Моцарта и Гайдна, Концертштюк для фортепиано с оркестром Вебера, Клавирные сонаты К.Ф.Э. Баха, сочинения Грига, в том числе Семь фуг, "Рондо-Каприччиозо" Мендельсона, "Хоровод гномов" Листа, "Рапсодия на тему Паганини" и "Вариации на тему Корелли" Рахманинова, диск с записью сочинений Шопена назван "Лучшей записью 1997 года". В эти же годы на компакт-дисках фирмы Deutsche Grammophon Российским Национальным оркестром под управлением М. Плетнева записаны: шесть Симфоний, "Итальянское каприччио", "Манфред", увертюры-фантазии "Гамлет" и "Ромео и Джульетта", фантазии "Буря" и "Франческа да Римини", "Торжественная увертюра 1812 год" Чайковского, три Симфонии "Утес", "Симфонические танцы", поэма "Колокола", "Славянские танцы" Дворжака, Третья симфония, "Поэма экстаза" и "Прометей" Скрябина, кантата "Иоанн Дамаскин" Танеева, увертюры из опер "Вольный стрелок" и "Оберон" Вебера, симфонические картины "Баба Яга", "Волшебное озеро", "Кикимора" Лядова, Скрипичный концерт Бетховена в переложении для кларнета М. Плетнева (солист М. Коллинз), концерты Глазунова, Мясковского, Прокофьева, Кабалевского и многое другое. </w:t>
      </w:r>
    </w:p>
    <w:p w:rsidR="007212F2" w:rsidRDefault="009F5539">
      <w:pPr>
        <w:widowControl w:val="0"/>
        <w:spacing w:before="120"/>
        <w:ind w:firstLine="567"/>
        <w:jc w:val="both"/>
        <w:rPr>
          <w:color w:val="000000"/>
          <w:sz w:val="24"/>
          <w:szCs w:val="24"/>
        </w:rPr>
      </w:pPr>
      <w:r>
        <w:rPr>
          <w:color w:val="000000"/>
          <w:sz w:val="24"/>
          <w:szCs w:val="24"/>
        </w:rPr>
        <w:t xml:space="preserve">На пике славы и успеха Михаил Плетнев принял решение в начале сезона 1999/2000 года сложить с себя полномочия художественного руководителя, главного дирижера и президента фонда Российского Национального оркестра, мотивируя столь серьезный шаг тем, что исполнение административных функций создает определенный дефицит времени, и тем, что он хотел бы полностью сосредоточиться на своей творческой деятельности - композитора, пианиста, дирижера... Коллектив учредил для него звание - "Почетный дирижер Российского Национального оркестра". </w:t>
      </w:r>
    </w:p>
    <w:p w:rsidR="007212F2" w:rsidRDefault="009F5539">
      <w:pPr>
        <w:widowControl w:val="0"/>
        <w:spacing w:before="120"/>
        <w:ind w:firstLine="567"/>
        <w:jc w:val="both"/>
        <w:rPr>
          <w:color w:val="000000"/>
          <w:sz w:val="24"/>
          <w:szCs w:val="24"/>
        </w:rPr>
      </w:pPr>
      <w:r>
        <w:rPr>
          <w:color w:val="000000"/>
          <w:sz w:val="24"/>
          <w:szCs w:val="24"/>
        </w:rPr>
        <w:t xml:space="preserve">За большие заслуги перед российской музыкальной культурой Плетнев - один из самых ярких художников современности - награжден орденом "За заслуги перед Отечеством" IV степени (1997), удостоен высоких званий: Народный артист России (1989), лауреат Государственных премий (1982, 1993), лауреат премии имени Ленинского комсомола (1978), Заслуженный артист Удмуртии (1979). М. Плетнев - лауреат премии Award (1996) - "Лучший пианист года" (своего рода музыкальный "Оскар"). </w:t>
      </w:r>
    </w:p>
    <w:p w:rsidR="007212F2" w:rsidRDefault="009F5539">
      <w:pPr>
        <w:widowControl w:val="0"/>
        <w:spacing w:before="120"/>
        <w:ind w:firstLine="567"/>
        <w:jc w:val="both"/>
        <w:rPr>
          <w:color w:val="000000"/>
          <w:sz w:val="24"/>
          <w:szCs w:val="24"/>
        </w:rPr>
      </w:pPr>
      <w:r>
        <w:rPr>
          <w:color w:val="000000"/>
          <w:sz w:val="24"/>
          <w:szCs w:val="24"/>
        </w:rPr>
        <w:t xml:space="preserve">В настоящее время Михаил Плетнев продолжает свою концертную деятельность. Его выступления всегда вызывают большой интерес и проходят с огромным успехом, а гастроли расписаны не на один год вперед. Михаил Плетнев - это яркая творческая личность, а самое главное, он - Музыкант с большой буквы. </w:t>
      </w:r>
    </w:p>
    <w:p w:rsidR="007212F2" w:rsidRDefault="009F5539">
      <w:pPr>
        <w:widowControl w:val="0"/>
        <w:spacing w:before="120"/>
        <w:ind w:firstLine="567"/>
        <w:jc w:val="both"/>
        <w:rPr>
          <w:color w:val="000000"/>
          <w:sz w:val="24"/>
          <w:szCs w:val="24"/>
        </w:rPr>
      </w:pPr>
      <w:r>
        <w:rPr>
          <w:color w:val="000000"/>
          <w:sz w:val="24"/>
          <w:szCs w:val="24"/>
        </w:rPr>
        <w:t xml:space="preserve">Михаил Плетнев не имеет соперников по необычайной творческой многогранности. Он интересуется многим: философией, театром, читает периодику, увлекается джазом, неравнодушен к футболу и теннису, хорошо разбирается в технике. Владеет английским, французским, немецким, итальянским и испанским языками. </w:t>
      </w:r>
    </w:p>
    <w:p w:rsidR="007212F2" w:rsidRDefault="007212F2">
      <w:pPr>
        <w:widowControl w:val="0"/>
        <w:spacing w:before="120"/>
        <w:ind w:firstLine="567"/>
        <w:jc w:val="both"/>
        <w:rPr>
          <w:color w:val="000000"/>
          <w:sz w:val="24"/>
          <w:szCs w:val="24"/>
        </w:rPr>
      </w:pPr>
      <w:bookmarkStart w:id="0" w:name="_GoBack"/>
      <w:bookmarkEnd w:id="0"/>
    </w:p>
    <w:sectPr w:rsidR="007212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539"/>
    <w:rsid w:val="007212F2"/>
    <w:rsid w:val="009F5539"/>
    <w:rsid w:val="00D95E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01351F-B3AE-4C6B-8CAE-08E1D8A2E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9410</Words>
  <Characters>5364</Characters>
  <Application>Microsoft Office Word</Application>
  <DocSecurity>0</DocSecurity>
  <Lines>44</Lines>
  <Paragraphs>29</Paragraphs>
  <ScaleCrop>false</ScaleCrop>
  <Company>PERSONAL COMPUTERS</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Плетнев Михаил Васильевич </dc:title>
  <dc:subject/>
  <dc:creator>USER</dc:creator>
  <cp:keywords/>
  <dc:description/>
  <cp:lastModifiedBy>admin</cp:lastModifiedBy>
  <cp:revision>2</cp:revision>
  <dcterms:created xsi:type="dcterms:W3CDTF">2014-01-26T03:46:00Z</dcterms:created>
  <dcterms:modified xsi:type="dcterms:W3CDTF">2014-01-26T03:46:00Z</dcterms:modified>
</cp:coreProperties>
</file>