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50" w:rsidRDefault="007D6550">
      <w:pPr>
        <w:adjustRightInd w:val="0"/>
        <w:spacing w:line="190" w:lineRule="atLeast"/>
        <w:ind w:firstLine="28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старой Смоленской дороге.</w:t>
      </w:r>
    </w:p>
    <w:p w:rsidR="007D6550" w:rsidRDefault="007D6550">
      <w:pPr>
        <w:pStyle w:val="2"/>
        <w:autoSpaceDE/>
        <w:autoSpaceDN/>
      </w:pPr>
      <w:r>
        <w:t>Строго на запад от Кремля идет трасса, которая долгое время в народе называлась правительственной. Это одна из лучших автомагистралей города. Начинается она улицей Воздвиженкой, имея хорошую развязку над Бульварным кольцом (Арбатская площадь), переходит в улицу Новый Арбат и пересекаясь затем с Навинским  бульваром выходит к Дому правительства.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Величественное белое здание с зеркальными окнами красуется над рекой по правую руку. Оно имеет уже свою историю и стало неоъемлемой частью Москвы и ее ориентиром.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Новый Арбат связан мостом с Кутузовским проспектом, который также служит великолепной автомобильной развязкой.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Кутузовский проспект назван именем великого полководца не случайно. Война 1812 г. обещала быть затяжной. Александр 1 назначил главнокомондующим ученика А.В.Суворова. Старый князь разработал тактику ее ведения и, как мы понимаем теперь, не ошибся.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Бородинское сражение утвердило М.И.Кутузова в его намерениях. Наполеон, поняв, что Москва стала для него ловушкой, присылает Лоринстнона ( в это время Наполеон сидит в Птровском дворце) в ставку фельдмаршала М.И.Кутузова с просьбой заключить мир. Князь отказывает французскому генералу, а своим объясняет, что великая Россия, сильна и непокорна. Князю верили, в нем не сомневались. Солдаты и офецеры распевали песенку: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Хоть Москва в руках Французов,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Это, братцы, не беда.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Наш фельдмаршал князь Кутузов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Их на смерть впустил туда.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Вспомним, братцы, что поляки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Встарь бывали также в ней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Но не жирны кулебяки ели -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Кошек да мышей.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Свету целому известно,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Как платили мы долги.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И теперь получат честно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За Москву платеж враги.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Трижды получив отказ, Наполеон начал отступление, он направился на юг, как уже говорилось в сторону Калуги по известному русскому тракту. Но Кутузов дал ему сражение и оттеснил французов на Смоленскую дорогу.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Ныне Старая Смоленская дорога начинается на Кутузовском проспекте, где сосредоточено много мемориальных знаков, хранящих память о первой Отечественной войне нашего народа. Только Бородинский мост через Москву-реку лежит несколько в стороне - к нему ведет Дорогомиловская улица (метро"Киевская").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 Кутузовском проспекте открыта круговая панорама Бородинского сражения. Для нее было построено специальное здание, внутри которого по всей окружности натянуто уникальное живописное полотно, переходящее в натуральный план, созданный по указаниям и эскизам автора.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Есть только еще одна панорама - "Оборона Севастополя 1854-1855гг.". Обе картины принадлежат кисти выдающегося русского художника Ф.А.Рубо.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центре здания обустроена площадка для обозрения, к которой вплотную подходит натуральный план: засохшая трава, земля и валяющиеся на ней сломанные деревья, пушечные ядра, колеса и развалившиеся телеги, котелки, головные уборы и ружья. Плавный почти незаметный переход от изображения на полотне к натуральному плану производит колоссальное впечатление. Существуют ли где-нибудь в мире подобные картины? Только  Россия способна на такой размах.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Дмитровское шоссе и Проспект Мира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 севере от Кремля идут две автомагистрали: одна начинается у Охотного ряда улицами Большой и Малой Дмитровкой, другая - Никольской улицей, Лубянкой и Сретенкой. Первые переходят затем в Новослободскую улицу и ведут к Савеловскому вокзалу, вторые - к Рижскому, на Проспект Мира.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Надо ометить, что южные кварталы Москвы куда богаче событиями находим уединение и благолепие наших предшественники.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Дмитровское шоссе ведет в древний город Дмитров. С Рижского вокзала можно ехать в Тушино, Истру, Дубосеково, Волокаламск, все эти места суть продолжение самой Москвы, ее истории, ее традиций. Но не будем пока углубляться в подмосковные города и веси, потому что и на этих двух магистралях немало интересного и необходимого москвичу. Только простое перечисление станций метрополитена говорят сами за себя: Лихоборы, отрадное, Бибирево, Свиблово, Челобитьево.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проспект Мира выходят пять станций метро, и ни одна из них не похожа на другую не в смысле внешнего оформления, а в смысле расположения здесь достопримечательностей города, хотя они вовсе не ярки и не столь впечатляющи как, скажем, внутри бульварного кольца. Дело в том, что здесь были сады и огороды, здесь выращивали овощи для растущего города, разводили скот, чтобы снабжать его свежим молоком и маслом. </w:t>
      </w:r>
    </w:p>
    <w:p w:rsidR="007D6550" w:rsidRDefault="007D6550">
      <w:pPr>
        <w:pStyle w:val="2"/>
      </w:pPr>
      <w:r>
        <w:t xml:space="preserve">Не случайно именно здесь обосновался Уголок имени Дурова. Великий клоун, положивший начало династии дрессировщиков, нашел для себя небольшой уголок, где было проще прокормить свиней и коз, гусей и лошадок, выступающих в его цирке. Сейчас этот, с позволения сказать, уголок, полон самых разных обитателей со всех концов света. С ними работают, за ними наблюдают, изучают их повадки, здесь медведи водят поезда, зайцы барабанят в оркестре, козы считают орехи, гусь давно сдружился со свиньей вопреки общеизвестной пословице "гусь свинье не тованищ". 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Если вы забыли побывать на цветном бульваре показать друзьям старый цирк, где столько лет проработал Юрий Никулин, то вернуться туда вам поможет улица Сущевский вал, идущая от Новослободской к Проспекту мира и представляющая собой дугу, несколько отстоящую от садового кольца и как бы повторяя его изгибы. Выехать на эту улицу можно с Цветного через Самотечную площадь и Самотечную улицу. Если же свернуть с Сущевки на Садовое, то по правой стороне будут улица Ф.М. Достоевского с музеем его имени и улица Делегатская, где существует училище по подготовке дантистов.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Самотеке стоит новое здание Театра Кукол -- бессмертное творение С.В. Образцова, человека богатой души,О разносторонних знаний и необычайного дарования. Театр кукол курашают говорящие часы. 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Мясницкая и Стромынка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Исконо московские названия Стромынка, Любянка, Маросейка, Сретенка ласкают душу и слух как жителя столицы, так и тех, кто любит ее, дорожит ее прошлым, заботится о настоящем  и будущем. Брюзжать, что Москва, мол барыня, сладко ест, долго спит, - это дурной тон, хотя, конечно, барыня: нарядна роскошно, разукрашена кокошниками, вензелями, прозументами, позолотой, даже темп жизни у нее хотя и быстрее, чем в других городах России, однако неспешный по сранению с дальним зурубежьем. Как то одна парижская кинозвезда с горечью заметила, побывав в Москве за три года до конца ХХ века, что превратилась она в сплошной "Макдональдс". Да, заокеанская шлюха диктует тон не только Москве, но и Парижу. Происходит пан-американизация. Но это - детская болезнь, как корь или ветрянка, и москвичи думают, что переболеем, окрепнем, будем ступать с достоинством и уверенностью, как и подобает наследникам Добрыни.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Вбирая в себя чужое Москва расцвела, и язык наш расцветал и совершенствовался. И чем взрослее человек, тем, тем больше ему хочется говорить и думать на родном языке, восхищаться им, удивляться ему.</w:t>
      </w:r>
    </w:p>
    <w:p w:rsidR="007D6550" w:rsidRDefault="007D6550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Маросейка. Это так по-русски. То ли дождь сеет, то ли Маресенька идет? Ах, да! Лингвисты утверждают, что это от Малороссии. Ну и пусть утверждают, их дело объяснять, а наше соглашаться - не соглашаться, принимать - отвергать выдвинутые версии. Любопытно, конечно, как можно объяснить само название </w:t>
      </w:r>
    </w:p>
    <w:p w:rsidR="007D6550" w:rsidRDefault="007D6550">
      <w:pPr>
        <w:rPr>
          <w:sz w:val="24"/>
          <w:szCs w:val="24"/>
        </w:rPr>
      </w:pPr>
    </w:p>
    <w:p w:rsidR="007D6550" w:rsidRDefault="007D6550">
      <w:pPr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7D6550" w:rsidRDefault="007D6550">
      <w:pPr>
        <w:rPr>
          <w:sz w:val="24"/>
          <w:szCs w:val="24"/>
        </w:rPr>
      </w:pPr>
      <w:r>
        <w:rPr>
          <w:sz w:val="24"/>
          <w:szCs w:val="24"/>
        </w:rPr>
        <w:t>Материал взят ссайта http://moskvoved.narod.ru/</w:t>
      </w:r>
      <w:bookmarkStart w:id="0" w:name="_GoBack"/>
      <w:bookmarkEnd w:id="0"/>
    </w:p>
    <w:sectPr w:rsidR="007D655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406"/>
    <w:rsid w:val="004F66AB"/>
    <w:rsid w:val="005D2406"/>
    <w:rsid w:val="006B2542"/>
    <w:rsid w:val="007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FD1A2A2-88EF-4626-9085-933D5D65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line="190" w:lineRule="atLeast"/>
      <w:ind w:firstLine="283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4498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старой Смоленской дороге</vt:lpstr>
    </vt:vector>
  </TitlesOfParts>
  <Company>KM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старой Смоленской дороге</dc:title>
  <dc:subject/>
  <dc:creator>N/A</dc:creator>
  <cp:keywords/>
  <dc:description/>
  <cp:lastModifiedBy>admin</cp:lastModifiedBy>
  <cp:revision>2</cp:revision>
  <dcterms:created xsi:type="dcterms:W3CDTF">2014-01-27T14:51:00Z</dcterms:created>
  <dcterms:modified xsi:type="dcterms:W3CDTF">2014-01-27T14:51:00Z</dcterms:modified>
</cp:coreProperties>
</file>