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AF" w:rsidRPr="00F0336E" w:rsidRDefault="00C778AF" w:rsidP="00C778AF">
      <w:pPr>
        <w:spacing w:before="120"/>
        <w:jc w:val="center"/>
        <w:rPr>
          <w:b/>
          <w:bCs/>
          <w:sz w:val="32"/>
          <w:szCs w:val="32"/>
        </w:rPr>
      </w:pPr>
      <w:r w:rsidRPr="00F0336E">
        <w:rPr>
          <w:b/>
          <w:bCs/>
          <w:sz w:val="32"/>
          <w:szCs w:val="32"/>
        </w:rPr>
        <w:t xml:space="preserve">Подбор кадров </w:t>
      </w:r>
    </w:p>
    <w:p w:rsidR="00C778AF" w:rsidRPr="00F0336E" w:rsidRDefault="00C778AF" w:rsidP="00C778AF">
      <w:pPr>
        <w:spacing w:before="120"/>
        <w:jc w:val="center"/>
        <w:rPr>
          <w:b/>
          <w:bCs/>
          <w:sz w:val="28"/>
          <w:szCs w:val="28"/>
        </w:rPr>
      </w:pPr>
      <w:r w:rsidRPr="00F0336E">
        <w:rPr>
          <w:b/>
          <w:bCs/>
          <w:sz w:val="28"/>
          <w:szCs w:val="28"/>
        </w:rPr>
        <w:t>С чего начать покорение мира...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>Подбор кадров для фирмы является очень ответственным мероприятием, так как, в итоге, именно от этого зависит – насколько успешным будет данное предприятие. Опыт показывает два полюса одного подхода к данной проблеме: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Подбор «под себя», т.е. руководитель подбирает сотрудника, опираясь на свою интуицию и личный опыт взаимодействия с людьми. Очень часто место профессионализма в этом случае заменяет показатель личной преданности.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Подбор сотрудников по профессиональному признаку, т.е. на человека смотрят как на специалиста, который действительно может хорошо и целеустремленно работать на данной должности. </w:t>
      </w:r>
    </w:p>
    <w:p w:rsidR="00C778AF" w:rsidRPr="00F0336E" w:rsidRDefault="00C778AF" w:rsidP="00C778AF">
      <w:pPr>
        <w:spacing w:before="120"/>
        <w:jc w:val="center"/>
        <w:rPr>
          <w:b/>
          <w:bCs/>
          <w:sz w:val="28"/>
          <w:szCs w:val="28"/>
        </w:rPr>
      </w:pPr>
      <w:r w:rsidRPr="00F0336E">
        <w:rPr>
          <w:b/>
          <w:bCs/>
          <w:sz w:val="28"/>
          <w:szCs w:val="28"/>
        </w:rPr>
        <w:t>Достоинства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Руководитель четко знает, что и как должен делать человек на предлагаемой должности.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Возможность нанять на должность человека с соответствующими способностями, позволяет предприятию развиваться.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Руководитель со знанием дела определяет уровень нагрузки на подчиненных , т.к. сам это делал не раз.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Критерии подбора по принципу профессионализма создают здоровую конкуренцию среди персонала. Создают возможность служебного роста.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Руководитель является единственным законом и правом для подчиненных, что увеличивает мобильность такого рода структуры.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Производительность труда при таком подходе стимулируется больше самой структурой, чем руководителем.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Взаимодействие с подчиненными больше на личном уровне чем профессиональном позволяет найти более глубокие мотивационные стратегии управления присущие нашей культуре.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В отлаженном виде, профессиональная структура более устойчива и не страдает при выпадении отдельных ее членов (даже руководителей). </w:t>
      </w:r>
    </w:p>
    <w:p w:rsidR="00C778AF" w:rsidRPr="00F0336E" w:rsidRDefault="00C778AF" w:rsidP="00C778AF">
      <w:pPr>
        <w:spacing w:before="120"/>
        <w:jc w:val="center"/>
        <w:rPr>
          <w:b/>
          <w:bCs/>
          <w:sz w:val="28"/>
          <w:szCs w:val="28"/>
        </w:rPr>
      </w:pPr>
      <w:r w:rsidRPr="00F0336E">
        <w:rPr>
          <w:b/>
          <w:bCs/>
          <w:sz w:val="28"/>
          <w:szCs w:val="28"/>
        </w:rPr>
        <w:t>Недостатки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Персонал стремится (почти инстинктивно) войти как можно в более тесные личные отношения сруководителем. В результате «личное», очень часто, встает поперек «деловому».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Подбор на должности людей, которые «умнее руководителя» может привести к различного рода «подсидкам» и провокациям против руководителя.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Предприятие развивается ровно настолько, насколько развивается сам руководитель.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Хорошие специалисты склонны к организации вокруг себя микро-групп. Если вовремя не взять подконтроль данную тенденцию, то предприятие распадается (как под действием центробежных сил.)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Боязнь руководителя поделиться полномочиями создает безынициативность, а в случае, допустим, болезни руководителя - спад производительности труда.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При данном подходе в подборе персонала особенно сложно организовать структуру подчиненности и субординации. И, если в самом начале деятельности не оговорить и не закрепить все соответствующим образом, то возникает организационный беспорядок. Преодолеть его можно только после серии увольнений и, как следствие, потери специалистов.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Возникают моральные сложности с увольнением «преданных работников», друзей и т.д.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Недоверие к подчиненным, со временем, перерастает в черту характера. В результате этого взаимоотношения с близкими и друзьями усложняются. </w:t>
      </w:r>
    </w:p>
    <w:p w:rsidR="00C778AF" w:rsidRPr="00F0336E" w:rsidRDefault="00C778AF" w:rsidP="00C778AF">
      <w:pPr>
        <w:spacing w:before="120"/>
        <w:jc w:val="center"/>
        <w:rPr>
          <w:b/>
          <w:bCs/>
          <w:sz w:val="28"/>
          <w:szCs w:val="28"/>
        </w:rPr>
      </w:pPr>
      <w:r w:rsidRPr="00F0336E">
        <w:rPr>
          <w:b/>
          <w:bCs/>
          <w:sz w:val="28"/>
          <w:szCs w:val="28"/>
        </w:rPr>
        <w:t>Общие ошибки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При личностном сближении руководства и подчиненных возникает «управленческий вакуум» (подчиненные начинают воспринимать руководство как товарищей и могут игнорировать выполнение некоторых поручений и распоряжений)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 xml:space="preserve">Перекладывание западных систем управления на нашу культуру также не дает ожидаемых результатов: 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>Результаты исследования доминантности (способности влиять на других и брать ответственность на себя) среди разных национальностей выявили следующее: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>«…У русских более низкая доминантность по сравнению с другими национальными выборками: британской, норвежской, финской. Русские – менее агрессивные, самоуверенные, предприимчивые, автономные и более осторожные, застенчивые и предусмотрительные люди. Но в экстремальных условиях поведение русских противоположно тому, как себя ведут в подобных ситуациях представители других национальностей: у всех в ситуации давления доминантность падает, а у русских она возрастает. У финнов и норвежцев влияние снижается, у русских, как и у англичан, оно остается неизменным.</w:t>
      </w:r>
    </w:p>
    <w:p w:rsidR="00C778AF" w:rsidRPr="008D5779" w:rsidRDefault="00C778AF" w:rsidP="00C778AF">
      <w:pPr>
        <w:spacing w:before="120"/>
        <w:ind w:firstLine="567"/>
        <w:jc w:val="both"/>
      </w:pPr>
      <w:r w:rsidRPr="008D5779">
        <w:t>У русских также значимо возрастает уступчивость. Это означает, что существующая у них способность к детализации, анализу и систематизации усиливается в ситуации давления…» (ИППСР, Санкт-Петербург, В.М.Погольша.)</w:t>
      </w:r>
    </w:p>
    <w:p w:rsidR="00C778AF" w:rsidRDefault="00C778AF" w:rsidP="00C778AF">
      <w:pPr>
        <w:spacing w:before="120"/>
        <w:ind w:firstLine="567"/>
        <w:jc w:val="both"/>
      </w:pPr>
      <w:r w:rsidRPr="008D5779">
        <w:t>Из этого можно сделать следующий организационный вывод, что наши люди проявляют лучшие свои качества в атмосфере «повышенного напряжения» с обязательным вниманием и уважением к их личности.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8AF"/>
    <w:rsid w:val="004A25AF"/>
    <w:rsid w:val="007105CE"/>
    <w:rsid w:val="008D5779"/>
    <w:rsid w:val="009370B9"/>
    <w:rsid w:val="00970722"/>
    <w:rsid w:val="00C778AF"/>
    <w:rsid w:val="00F0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86BDAC-E72E-4CE5-A1D3-92A36D52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A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7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1579</Characters>
  <Application>Microsoft Office Word</Application>
  <DocSecurity>0</DocSecurity>
  <Lines>13</Lines>
  <Paragraphs>8</Paragraphs>
  <ScaleCrop>false</ScaleCrop>
  <Company>Home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Подбор кадров </dc:title>
  <dc:subject/>
  <dc:creator>User</dc:creator>
  <cp:keywords/>
  <dc:description/>
  <cp:lastModifiedBy>admin</cp:lastModifiedBy>
  <cp:revision>2</cp:revision>
  <dcterms:created xsi:type="dcterms:W3CDTF">2014-01-25T16:41:00Z</dcterms:created>
  <dcterms:modified xsi:type="dcterms:W3CDTF">2014-01-25T16:41:00Z</dcterms:modified>
</cp:coreProperties>
</file>