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EB" w:rsidRPr="00DE17AF" w:rsidRDefault="00DE17AF" w:rsidP="00444C96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E17AF">
        <w:rPr>
          <w:b/>
          <w:bCs/>
          <w:color w:val="000000"/>
          <w:sz w:val="28"/>
          <w:szCs w:val="28"/>
        </w:rPr>
        <w:t>Политическое лидерство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Проблема </w:t>
      </w:r>
      <w:r w:rsidR="00DE17AF">
        <w:rPr>
          <w:color w:val="000000"/>
          <w:sz w:val="28"/>
          <w:szCs w:val="28"/>
        </w:rPr>
        <w:t>«</w:t>
      </w:r>
      <w:r w:rsidR="00DE17AF" w:rsidRPr="00DE17AF">
        <w:rPr>
          <w:color w:val="000000"/>
          <w:sz w:val="28"/>
          <w:szCs w:val="28"/>
        </w:rPr>
        <w:t>н</w:t>
      </w:r>
      <w:r w:rsidRPr="00DE17AF">
        <w:rPr>
          <w:color w:val="000000"/>
          <w:sz w:val="28"/>
          <w:szCs w:val="28"/>
        </w:rPr>
        <w:t>ачальствующих</w:t>
      </w:r>
      <w:r w:rsidR="00DE17AF">
        <w:rPr>
          <w:color w:val="000000"/>
          <w:sz w:val="28"/>
          <w:szCs w:val="28"/>
        </w:rPr>
        <w:t>»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проходит через Библию</w:t>
      </w:r>
      <w:r w:rsid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 xml:space="preserve">и Коран. Проблема лидерства приковывала внимание историков давно. </w:t>
      </w:r>
      <w:r w:rsidRPr="00DE17AF">
        <w:rPr>
          <w:color w:val="000000"/>
          <w:sz w:val="28"/>
          <w:szCs w:val="28"/>
          <w:u w:val="single"/>
        </w:rPr>
        <w:t>Существовала пирамида власти: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CEB" w:rsidRPr="00DE17AF" w:rsidRDefault="00602C06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29.75pt">
            <v:imagedata r:id="rId6" o:title=""/>
          </v:shape>
        </w:pic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Не все из руководителей являются политическими лидерами.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Лидер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эт</w:t>
      </w:r>
      <w:r w:rsidRPr="00DE17AF">
        <w:rPr>
          <w:color w:val="000000"/>
          <w:sz w:val="28"/>
          <w:szCs w:val="28"/>
        </w:rPr>
        <w:t>о понятие легитивное. В истории любого государства имеются примеры, как выдающихся руководителей, так и выдающихся прохиндяев. В политологии, социологии, психологии выделяются формальное и неформальное лидерство.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  <w:u w:val="single"/>
        </w:rPr>
        <w:t>Формальный</w:t>
      </w:r>
      <w:r w:rsidRPr="00DE17AF">
        <w:rPr>
          <w:color w:val="000000"/>
          <w:sz w:val="28"/>
          <w:szCs w:val="28"/>
        </w:rPr>
        <w:t xml:space="preserve"> лидер назначается,</w:t>
      </w:r>
      <w:r w:rsid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избирается в соответствии с установленной процедурой.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  <w:u w:val="single"/>
        </w:rPr>
        <w:t xml:space="preserve">Неформальный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член группы, коллектива, который по своим целям, выполняемым функциям отвечает запросам и интересам данной группы.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Вопрос о лидерстве, как я уже отмечала ранее, возник давно. Античные историки, философы, такие как Аристотель, Гераклит, Платон, уделяли руководителям значимое внимание. Они видели их в героях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по</w:t>
      </w:r>
      <w:r w:rsidRPr="00DE17AF">
        <w:rPr>
          <w:color w:val="000000"/>
          <w:sz w:val="28"/>
          <w:szCs w:val="28"/>
        </w:rPr>
        <w:t>лководцах, бойцов истории. Значимый вклад в теорию лидерства внес Никола Макеовелли. Особая роль в разработке теории лидерства принадлежала немецкому мыслителю Ницще. В своих работах он писал:</w:t>
      </w:r>
      <w:r w:rsidR="00DE17AF" w:rsidRPr="00DE17AF">
        <w:rPr>
          <w:color w:val="000000"/>
          <w:sz w:val="28"/>
          <w:szCs w:val="28"/>
        </w:rPr>
        <w:t xml:space="preserve"> </w:t>
      </w:r>
      <w:r w:rsidR="00DE17AF">
        <w:rPr>
          <w:color w:val="000000"/>
          <w:sz w:val="28"/>
          <w:szCs w:val="28"/>
        </w:rPr>
        <w:t>«</w:t>
      </w:r>
      <w:r w:rsidR="00DE17AF" w:rsidRPr="00DE17AF">
        <w:rPr>
          <w:color w:val="000000"/>
          <w:sz w:val="28"/>
          <w:szCs w:val="28"/>
        </w:rPr>
        <w:t>Задача человечества состоит в воспроизводстве сильной, красивой, умственно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развитой личности. Эта личность должна возвышаться над всем остальным человечеством, как человек возвышается над обезьяной</w:t>
      </w:r>
      <w:r w:rsidR="00DE17AF">
        <w:rPr>
          <w:color w:val="000000"/>
          <w:sz w:val="28"/>
          <w:szCs w:val="28"/>
        </w:rPr>
        <w:t>»</w:t>
      </w:r>
      <w:r w:rsidR="00DE17AF" w:rsidRPr="00DE17AF">
        <w:rPr>
          <w:color w:val="000000"/>
          <w:sz w:val="28"/>
          <w:szCs w:val="28"/>
        </w:rPr>
        <w:t>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В последние десятилетия проблема лидерства привлекает внимание многих западных политологов. Среди них особую роль играет Томас Элерсон, Крал Ейль. По их мнению разработка политической стратегии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идея выдающихся политических деятелей. В РФ особую роль сыграл Плеханов. В своей работе</w:t>
      </w:r>
      <w:r w:rsidR="00DE17AF" w:rsidRPr="00DE17AF">
        <w:rPr>
          <w:color w:val="000000"/>
          <w:sz w:val="28"/>
          <w:szCs w:val="28"/>
        </w:rPr>
        <w:t xml:space="preserve"> </w:t>
      </w:r>
      <w:r w:rsidR="00DE17AF">
        <w:rPr>
          <w:color w:val="000000"/>
          <w:sz w:val="28"/>
          <w:szCs w:val="28"/>
        </w:rPr>
        <w:t>«</w:t>
      </w:r>
      <w:r w:rsidR="00DE17AF" w:rsidRPr="00DE17AF">
        <w:rPr>
          <w:color w:val="000000"/>
          <w:sz w:val="28"/>
          <w:szCs w:val="28"/>
        </w:rPr>
        <w:t>Роль народных масс и мыслителей истории</w:t>
      </w:r>
      <w:r w:rsidR="00DE17AF">
        <w:rPr>
          <w:color w:val="000000"/>
          <w:sz w:val="28"/>
          <w:szCs w:val="28"/>
        </w:rPr>
        <w:t>»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выдвинул тезис о том, что понимание лидера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ес</w:t>
      </w:r>
      <w:r w:rsidRPr="00DE17AF">
        <w:rPr>
          <w:color w:val="000000"/>
          <w:sz w:val="28"/>
          <w:szCs w:val="28"/>
        </w:rPr>
        <w:t>ть явление объективное, считая при этом, что объективное развитие Франции, РФ и других государств приводило к появлению Ивана Грозного, Петра 1, Напалеона.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Теории появления политического лидера: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1. теория черт, характера политического лидера. Эта концепция выясняет существование лидера и его начинания:</w:t>
      </w:r>
    </w:p>
    <w:p w:rsidR="00737CEB" w:rsidRPr="00DE17AF" w:rsidRDefault="00DE17AF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7CEB" w:rsidRPr="00DE17AF">
        <w:rPr>
          <w:color w:val="000000"/>
          <w:sz w:val="28"/>
          <w:szCs w:val="28"/>
        </w:rPr>
        <w:t>острый ум;</w:t>
      </w:r>
    </w:p>
    <w:p w:rsidR="00737CEB" w:rsidRPr="00DE17AF" w:rsidRDefault="00DE17AF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7CEB" w:rsidRPr="00DE17AF">
        <w:rPr>
          <w:color w:val="000000"/>
          <w:sz w:val="28"/>
          <w:szCs w:val="28"/>
        </w:rPr>
        <w:t>твердая воля;</w:t>
      </w:r>
    </w:p>
    <w:p w:rsidR="00737CEB" w:rsidRPr="00DE17AF" w:rsidRDefault="00DE17AF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7CEB" w:rsidRPr="00DE17AF">
        <w:rPr>
          <w:color w:val="000000"/>
          <w:sz w:val="28"/>
          <w:szCs w:val="28"/>
        </w:rPr>
        <w:t>незаурядные выдающиеся организационные способности;</w:t>
      </w:r>
    </w:p>
    <w:p w:rsidR="00737CEB" w:rsidRPr="00DE17AF" w:rsidRDefault="00DE17AF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7CEB" w:rsidRPr="00DE17AF">
        <w:rPr>
          <w:color w:val="000000"/>
          <w:sz w:val="28"/>
          <w:szCs w:val="28"/>
        </w:rPr>
        <w:t>умение нравиться людям;</w:t>
      </w:r>
    </w:p>
    <w:p w:rsidR="00737CEB" w:rsidRPr="00DE17AF" w:rsidRDefault="00DE17AF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7CEB" w:rsidRPr="00DE17AF">
        <w:rPr>
          <w:color w:val="000000"/>
          <w:sz w:val="28"/>
          <w:szCs w:val="28"/>
        </w:rPr>
        <w:t>брать ответственность на себя;</w:t>
      </w:r>
    </w:p>
    <w:p w:rsidR="00737CEB" w:rsidRPr="00DE17AF" w:rsidRDefault="00DE17AF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7CEB" w:rsidRPr="00DE17AF">
        <w:rPr>
          <w:color w:val="000000"/>
          <w:sz w:val="28"/>
          <w:szCs w:val="28"/>
        </w:rPr>
        <w:t>компитентность.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Однако в последние годы статистика показывает, что среди качеств на первое место выдвигаются фотогиеничность, внешность, ораторские способности. В политологии считается, что нет ни одной черты лидера, с которыми бы можно было согласиться или нет. Для политического лидерства в условиях серьезной конкуренции необходимо иметь определенные психологические и социальные качества, которые бы устраивали подавляющую часть общества, руководители должны быть разными;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2. существует интуационная модель появления политического лидера. Здесь политический лидер исходит из того, что конкретные обстоятельства требуют от него принятия важных решений и занятия кресла главы государства. Ограниченность теории заключается в том, что в ней достаточно отражается активность политического лидера и его способность переломить ситуацию;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3. развитием ситуационной концепции является теория лидерства, как результата деятельности последователей. результатом этих теорий являются синтетические концепции, которые пытаются объяснить и соединить положения трех теорий. политическое лидерство определяется общими социально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эк</w:t>
      </w:r>
      <w:r w:rsidRPr="00DE17AF">
        <w:rPr>
          <w:color w:val="000000"/>
          <w:sz w:val="28"/>
          <w:szCs w:val="28"/>
        </w:rPr>
        <w:t>ономическими условиями государства, конкретной исторической ситуацией и личностными качествами политического лидера. Согласно подходу, лидер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че</w:t>
      </w:r>
      <w:r w:rsidRPr="00DE17AF">
        <w:rPr>
          <w:color w:val="000000"/>
          <w:sz w:val="28"/>
          <w:szCs w:val="28"/>
        </w:rPr>
        <w:t>ловек, который в наибольшей степени отвечает требованиям исторических условий и потребностям общества.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Богатство понятия</w:t>
      </w:r>
      <w:r w:rsidR="00DE17AF" w:rsidRPr="00DE17AF">
        <w:rPr>
          <w:color w:val="000000"/>
          <w:sz w:val="28"/>
          <w:szCs w:val="28"/>
          <w:u w:val="single"/>
        </w:rPr>
        <w:t xml:space="preserve"> </w:t>
      </w:r>
      <w:r w:rsidR="00DE17AF">
        <w:rPr>
          <w:color w:val="000000"/>
          <w:sz w:val="28"/>
          <w:szCs w:val="28"/>
          <w:u w:val="single"/>
        </w:rPr>
        <w:t>«</w:t>
      </w:r>
      <w:r w:rsidR="00DE17AF" w:rsidRPr="00DE17AF">
        <w:rPr>
          <w:color w:val="000000"/>
          <w:sz w:val="28"/>
          <w:szCs w:val="28"/>
          <w:u w:val="single"/>
        </w:rPr>
        <w:t>лидерства</w:t>
      </w:r>
      <w:r w:rsidR="00DE17AF">
        <w:rPr>
          <w:color w:val="000000"/>
          <w:sz w:val="28"/>
          <w:szCs w:val="28"/>
          <w:u w:val="single"/>
        </w:rPr>
        <w:t>»</w:t>
      </w:r>
      <w:r w:rsidR="00DE17AF" w:rsidRPr="00DE17AF">
        <w:rPr>
          <w:color w:val="000000"/>
          <w:sz w:val="28"/>
          <w:szCs w:val="28"/>
          <w:u w:val="single"/>
        </w:rPr>
        <w:t xml:space="preserve"> </w:t>
      </w:r>
      <w:r w:rsidRPr="00DE17AF">
        <w:rPr>
          <w:color w:val="000000"/>
          <w:sz w:val="28"/>
          <w:szCs w:val="28"/>
          <w:u w:val="single"/>
        </w:rPr>
        <w:t>раскрывается в его типологии. В зависимости от отношения руководителя к подчиненным выделяют 2 типа лидерства: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1. Авторитарный (основан на силе воздействия);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2. Демократический (учитывается мнение членов данного коллектива).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Одну из первых типологий создал Макс Вебер.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По теории Вебера: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1 тип – традиционный (вожди, цари, короли, монархи, которые избирались по традиции);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2 тип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рационально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ле</w:t>
      </w:r>
      <w:r w:rsidRPr="00DE17AF">
        <w:rPr>
          <w:color w:val="000000"/>
          <w:sz w:val="28"/>
          <w:szCs w:val="28"/>
        </w:rPr>
        <w:t>гальный (лидер, который избирался демократическим путем);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3 тип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ха</w:t>
      </w:r>
      <w:r w:rsidRPr="00DE17AF">
        <w:rPr>
          <w:color w:val="000000"/>
          <w:sz w:val="28"/>
          <w:szCs w:val="28"/>
        </w:rPr>
        <w:t>ризматический (лидер, который наделен особыми качествами).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По типу политического лидера американский политолог Такер классифицирует таким образом: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1 тип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лидер-реформатор;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2 тип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лидер-революционер;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3 тип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лидер-консерватор.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На западе используются 4 собирательных образа лидера: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1</w:t>
      </w:r>
      <w:r w:rsidRPr="00DE17AF">
        <w:rPr>
          <w:color w:val="000000"/>
          <w:sz w:val="28"/>
          <w:szCs w:val="28"/>
          <w:u w:val="single"/>
        </w:rPr>
        <w:t>. Лидер</w:t>
      </w:r>
      <w:r w:rsidR="00DE17AF">
        <w:rPr>
          <w:color w:val="000000"/>
          <w:sz w:val="28"/>
          <w:szCs w:val="28"/>
          <w:u w:val="single"/>
        </w:rPr>
        <w:t xml:space="preserve"> –</w:t>
      </w:r>
      <w:r w:rsidR="00DE17AF" w:rsidRPr="00DE17AF">
        <w:rPr>
          <w:color w:val="000000"/>
          <w:sz w:val="28"/>
          <w:szCs w:val="28"/>
          <w:u w:val="single"/>
        </w:rPr>
        <w:t xml:space="preserve"> зн</w:t>
      </w:r>
      <w:r w:rsidRPr="00DE17AF">
        <w:rPr>
          <w:color w:val="000000"/>
          <w:sz w:val="28"/>
          <w:szCs w:val="28"/>
          <w:u w:val="single"/>
        </w:rPr>
        <w:t>аменоносец</w:t>
      </w:r>
      <w:r w:rsidRPr="00DE17AF">
        <w:rPr>
          <w:color w:val="000000"/>
          <w:sz w:val="28"/>
          <w:szCs w:val="28"/>
        </w:rPr>
        <w:t xml:space="preserve">, который имеет определение идеала, который способен увлечь массы людей для решения </w:t>
      </w:r>
      <w:r w:rsidR="00DE17AF" w:rsidRPr="00DE17AF">
        <w:rPr>
          <w:color w:val="000000"/>
          <w:sz w:val="28"/>
          <w:szCs w:val="28"/>
        </w:rPr>
        <w:t>каких</w:t>
      </w:r>
      <w:r w:rsidR="00DE17AF">
        <w:rPr>
          <w:color w:val="000000"/>
          <w:sz w:val="28"/>
          <w:szCs w:val="28"/>
        </w:rPr>
        <w:t>-</w:t>
      </w:r>
      <w:r w:rsidR="00DE17AF" w:rsidRPr="00DE17AF">
        <w:rPr>
          <w:color w:val="000000"/>
          <w:sz w:val="28"/>
          <w:szCs w:val="28"/>
        </w:rPr>
        <w:t>либо</w:t>
      </w:r>
      <w:r w:rsidRPr="00DE17AF">
        <w:rPr>
          <w:color w:val="000000"/>
          <w:sz w:val="28"/>
          <w:szCs w:val="28"/>
        </w:rPr>
        <w:t xml:space="preserve"> проблем;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2. </w:t>
      </w:r>
      <w:r w:rsidRPr="00DE17AF">
        <w:rPr>
          <w:color w:val="000000"/>
          <w:sz w:val="28"/>
          <w:szCs w:val="28"/>
          <w:u w:val="single"/>
        </w:rPr>
        <w:t>Лидер</w:t>
      </w:r>
      <w:r w:rsidR="00DE17AF">
        <w:rPr>
          <w:color w:val="000000"/>
          <w:sz w:val="28"/>
          <w:szCs w:val="28"/>
          <w:u w:val="single"/>
        </w:rPr>
        <w:t xml:space="preserve"> –</w:t>
      </w:r>
      <w:r w:rsidR="00DE17AF" w:rsidRPr="00DE17AF">
        <w:rPr>
          <w:color w:val="000000"/>
          <w:sz w:val="28"/>
          <w:szCs w:val="28"/>
          <w:u w:val="single"/>
        </w:rPr>
        <w:t xml:space="preserve"> сл</w:t>
      </w:r>
      <w:r w:rsidRPr="00DE17AF">
        <w:rPr>
          <w:color w:val="000000"/>
          <w:sz w:val="28"/>
          <w:szCs w:val="28"/>
          <w:u w:val="single"/>
        </w:rPr>
        <w:t>ужитель</w:t>
      </w:r>
      <w:r w:rsidRPr="00DE17AF">
        <w:rPr>
          <w:color w:val="000000"/>
          <w:sz w:val="28"/>
          <w:szCs w:val="28"/>
        </w:rPr>
        <w:t>, который опирается на мнения жителей страны;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3. </w:t>
      </w:r>
      <w:r w:rsidRPr="00DE17AF">
        <w:rPr>
          <w:color w:val="000000"/>
          <w:sz w:val="28"/>
          <w:szCs w:val="28"/>
          <w:u w:val="single"/>
        </w:rPr>
        <w:t>лидер</w:t>
      </w:r>
      <w:r w:rsidR="00DE17AF">
        <w:rPr>
          <w:color w:val="000000"/>
          <w:sz w:val="28"/>
          <w:szCs w:val="28"/>
          <w:u w:val="single"/>
        </w:rPr>
        <w:t xml:space="preserve"> –</w:t>
      </w:r>
      <w:r w:rsidR="00DE17AF" w:rsidRPr="00DE17AF">
        <w:rPr>
          <w:color w:val="000000"/>
          <w:sz w:val="28"/>
          <w:szCs w:val="28"/>
          <w:u w:val="single"/>
        </w:rPr>
        <w:t xml:space="preserve"> то</w:t>
      </w:r>
      <w:r w:rsidRPr="00DE17AF">
        <w:rPr>
          <w:color w:val="000000"/>
          <w:sz w:val="28"/>
          <w:szCs w:val="28"/>
          <w:u w:val="single"/>
        </w:rPr>
        <w:t>рговец</w:t>
      </w:r>
      <w:r w:rsidRPr="00DE17AF">
        <w:rPr>
          <w:color w:val="000000"/>
          <w:sz w:val="28"/>
          <w:szCs w:val="28"/>
        </w:rPr>
        <w:t>, который стремиться привлекательно преподнести свои идеи и планы, и убедить общество в их правильности;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4. </w:t>
      </w:r>
      <w:r w:rsidRPr="00DE17AF">
        <w:rPr>
          <w:color w:val="000000"/>
          <w:sz w:val="28"/>
          <w:szCs w:val="28"/>
          <w:u w:val="single"/>
        </w:rPr>
        <w:t>Лидер</w:t>
      </w:r>
      <w:r w:rsidR="00DE17AF">
        <w:rPr>
          <w:color w:val="000000"/>
          <w:sz w:val="28"/>
          <w:szCs w:val="28"/>
          <w:u w:val="single"/>
        </w:rPr>
        <w:t xml:space="preserve"> –</w:t>
      </w:r>
      <w:r w:rsidR="00DE17AF" w:rsidRPr="00DE17AF">
        <w:rPr>
          <w:color w:val="000000"/>
          <w:sz w:val="28"/>
          <w:szCs w:val="28"/>
          <w:u w:val="single"/>
        </w:rPr>
        <w:t xml:space="preserve"> по</w:t>
      </w:r>
      <w:r w:rsidRPr="00DE17AF">
        <w:rPr>
          <w:color w:val="000000"/>
          <w:sz w:val="28"/>
          <w:szCs w:val="28"/>
          <w:u w:val="single"/>
        </w:rPr>
        <w:t>жарный</w:t>
      </w:r>
      <w:r w:rsidRPr="00DE17AF">
        <w:rPr>
          <w:color w:val="000000"/>
          <w:sz w:val="28"/>
          <w:szCs w:val="28"/>
        </w:rPr>
        <w:t xml:space="preserve">, который </w:t>
      </w:r>
      <w:r w:rsidR="00444C96" w:rsidRPr="00DE17AF">
        <w:rPr>
          <w:color w:val="000000"/>
          <w:sz w:val="28"/>
          <w:szCs w:val="28"/>
        </w:rPr>
        <w:t>ориентируется</w:t>
      </w:r>
      <w:r w:rsidRPr="00DE17AF">
        <w:rPr>
          <w:color w:val="000000"/>
          <w:sz w:val="28"/>
          <w:szCs w:val="28"/>
        </w:rPr>
        <w:t xml:space="preserve"> на решении самых насущных проблем общества.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Функции лидерства: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1. Интеграция или объединение общества. Лидер призван воплощать в себе национальное единство и </w:t>
      </w:r>
      <w:r w:rsidR="00444C96" w:rsidRPr="00DE17AF">
        <w:rPr>
          <w:color w:val="000000"/>
          <w:sz w:val="28"/>
          <w:szCs w:val="28"/>
        </w:rPr>
        <w:t>патриотизм</w:t>
      </w:r>
      <w:r w:rsidRPr="00DE17AF">
        <w:rPr>
          <w:color w:val="000000"/>
          <w:sz w:val="28"/>
          <w:szCs w:val="28"/>
        </w:rPr>
        <w:t>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2. Поиск и принятие наиболее оптимальных решений;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3. Защита масс от произвола и беззакония;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4. Лидер должен ге</w:t>
      </w:r>
      <w:r w:rsidR="00444C96">
        <w:rPr>
          <w:color w:val="000000"/>
          <w:sz w:val="28"/>
          <w:szCs w:val="28"/>
        </w:rPr>
        <w:t>нерировать новые идеи и мобилизиро</w:t>
      </w:r>
      <w:r w:rsidRPr="00DE17AF">
        <w:rPr>
          <w:color w:val="000000"/>
          <w:sz w:val="28"/>
          <w:szCs w:val="28"/>
        </w:rPr>
        <w:t>вать людей</w:t>
      </w:r>
      <w:r w:rsid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к ее реализации;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5. Защита государственного строя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она присуща тоталитарным режимам.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Эти функции характерны для стран, где имеет место быть авторитет личности. Успех любого лидера это</w:t>
      </w:r>
      <w:r w:rsid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не только четкое выполнение функций, наличие необходимых для этого условий, но и проявление интуиции, изучение полученных достижений, изучение общественного мнения, уверенность в себе, умение контролировать ситуацию для блага общества, государства.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В октябре 1917 года политическая жизнь России сформировалась как политическая группа лидерства, в которой первое место занял </w:t>
      </w:r>
      <w:r w:rsidRPr="00DE17AF">
        <w:rPr>
          <w:color w:val="000000"/>
          <w:sz w:val="28"/>
          <w:szCs w:val="28"/>
          <w:u w:val="single"/>
        </w:rPr>
        <w:t>Ленин</w:t>
      </w:r>
      <w:r w:rsidRPr="00DE17AF">
        <w:rPr>
          <w:color w:val="000000"/>
          <w:sz w:val="28"/>
          <w:szCs w:val="28"/>
        </w:rPr>
        <w:t>. У Ленина не было очень сильных авторитетных соперников в партии большевиков и других политических объединениях. Не было и равной ему личности, которая бы отличалась целеустремленность</w:t>
      </w:r>
      <w:r w:rsidR="00DE17AF" w:rsidRPr="00DE17AF">
        <w:rPr>
          <w:color w:val="000000"/>
          <w:sz w:val="28"/>
          <w:szCs w:val="28"/>
        </w:rPr>
        <w:t>ю</w:t>
      </w:r>
      <w:r w:rsidR="00DE17AF">
        <w:rPr>
          <w:color w:val="000000"/>
          <w:sz w:val="28"/>
          <w:szCs w:val="28"/>
        </w:rPr>
        <w:t xml:space="preserve"> (</w:t>
      </w:r>
      <w:r w:rsidR="00DE17AF" w:rsidRPr="00DE17AF">
        <w:rPr>
          <w:color w:val="000000"/>
          <w:sz w:val="28"/>
          <w:szCs w:val="28"/>
        </w:rPr>
        <w:t xml:space="preserve">желание </w:t>
      </w:r>
      <w:r w:rsidRPr="00DE17AF">
        <w:rPr>
          <w:color w:val="000000"/>
          <w:sz w:val="28"/>
          <w:szCs w:val="28"/>
        </w:rPr>
        <w:t>захватить власть), политической волей и работоспособностью. В отличии от других политических партий такой программы, которая бы могла объединить значимую часть людей, не было. В сложившейся обстановке одной эрудиции было недостаточно, решимости также. Выдвижение Ленина произошло в условиях политической конкуренции. В первые годы советской власти значимая часть руководителей государства избиралась</w:t>
      </w:r>
      <w:r w:rsid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 xml:space="preserve">демократическим путем. </w:t>
      </w:r>
      <w:r w:rsidRPr="00DE17AF">
        <w:rPr>
          <w:color w:val="000000"/>
          <w:sz w:val="28"/>
          <w:szCs w:val="28"/>
          <w:u w:val="single"/>
        </w:rPr>
        <w:t xml:space="preserve">Сталин </w:t>
      </w:r>
      <w:r w:rsidRPr="00DE17AF">
        <w:rPr>
          <w:color w:val="000000"/>
          <w:sz w:val="28"/>
          <w:szCs w:val="28"/>
        </w:rPr>
        <w:t>отличался как выдающийся мастер политической интриги и опирался на слой партийных руководителей, которых он выдвигал и защищал. Сталин при помощи своего окружения у</w:t>
      </w:r>
      <w:r w:rsidR="00444C96">
        <w:rPr>
          <w:color w:val="000000"/>
          <w:sz w:val="28"/>
          <w:szCs w:val="28"/>
        </w:rPr>
        <w:t>ничтожил практически всех поте</w:t>
      </w:r>
      <w:r w:rsidRPr="00DE17AF">
        <w:rPr>
          <w:color w:val="000000"/>
          <w:sz w:val="28"/>
          <w:szCs w:val="28"/>
        </w:rPr>
        <w:t>нциальных политических лидеров, тем самым была разрушена система политического лидерства. После смерти Сталина политическое руководство страны после сильной харизматической личности пришло к выводу о том, что ее</w:t>
      </w:r>
      <w:r w:rsid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необходимо заменить лидером- исполнителем воли той командно</w:t>
      </w:r>
      <w:r w:rsidR="00DE17AF">
        <w:rPr>
          <w:color w:val="000000"/>
          <w:sz w:val="28"/>
          <w:szCs w:val="28"/>
        </w:rPr>
        <w:t xml:space="preserve"> –</w:t>
      </w:r>
      <w:r w:rsidR="00DE17AF" w:rsidRPr="00DE17AF">
        <w:rPr>
          <w:color w:val="000000"/>
          <w:sz w:val="28"/>
          <w:szCs w:val="28"/>
        </w:rPr>
        <w:t xml:space="preserve"> ад</w:t>
      </w:r>
      <w:r w:rsidRPr="00DE17AF">
        <w:rPr>
          <w:color w:val="000000"/>
          <w:sz w:val="28"/>
          <w:szCs w:val="28"/>
        </w:rPr>
        <w:t>министративной систе</w:t>
      </w:r>
      <w:r w:rsidR="00444C96">
        <w:rPr>
          <w:color w:val="000000"/>
          <w:sz w:val="28"/>
          <w:szCs w:val="28"/>
        </w:rPr>
        <w:t>мы, которая была создана Сталины</w:t>
      </w:r>
      <w:r w:rsidRPr="00DE17AF">
        <w:rPr>
          <w:color w:val="000000"/>
          <w:sz w:val="28"/>
          <w:szCs w:val="28"/>
        </w:rPr>
        <w:t xml:space="preserve">м. Эту роль неплохо выполнил </w:t>
      </w:r>
      <w:r w:rsidRPr="00DE17AF">
        <w:rPr>
          <w:color w:val="000000"/>
          <w:sz w:val="28"/>
          <w:szCs w:val="28"/>
          <w:u w:val="single"/>
        </w:rPr>
        <w:t>Хрущев</w:t>
      </w:r>
      <w:r w:rsidRPr="00DE17AF">
        <w:rPr>
          <w:color w:val="000000"/>
          <w:sz w:val="28"/>
          <w:szCs w:val="28"/>
        </w:rPr>
        <w:t>. Его приход к власти гарантировал личную безопасность большинству членов правительства. Приход Хрущева отличался либирализацией политического движения. Выходец из народа, этот человек совершил практически подвиг, выступив с докладом</w:t>
      </w:r>
      <w:r w:rsidR="00DE17AF" w:rsidRPr="00DE17AF">
        <w:rPr>
          <w:color w:val="000000"/>
          <w:sz w:val="28"/>
          <w:szCs w:val="28"/>
        </w:rPr>
        <w:t xml:space="preserve"> </w:t>
      </w:r>
      <w:r w:rsidR="00DE17AF">
        <w:rPr>
          <w:color w:val="000000"/>
          <w:sz w:val="28"/>
          <w:szCs w:val="28"/>
        </w:rPr>
        <w:t>«</w:t>
      </w:r>
      <w:r w:rsidR="00DE17AF" w:rsidRPr="00DE17AF">
        <w:rPr>
          <w:color w:val="000000"/>
          <w:sz w:val="28"/>
          <w:szCs w:val="28"/>
        </w:rPr>
        <w:t>О культе личности и его последствий</w:t>
      </w:r>
      <w:r w:rsidR="00DE17AF">
        <w:rPr>
          <w:color w:val="000000"/>
          <w:sz w:val="28"/>
          <w:szCs w:val="28"/>
        </w:rPr>
        <w:t>»</w:t>
      </w:r>
      <w:r w:rsidR="00DE17AF" w:rsidRPr="00DE17AF">
        <w:rPr>
          <w:color w:val="000000"/>
          <w:sz w:val="28"/>
          <w:szCs w:val="28"/>
        </w:rPr>
        <w:t>.</w:t>
      </w:r>
      <w:r w:rsidRPr="00DE17AF">
        <w:rPr>
          <w:color w:val="000000"/>
          <w:sz w:val="28"/>
          <w:szCs w:val="28"/>
        </w:rPr>
        <w:t xml:space="preserve"> Желание сохранить систему в целом привело его к уходу с политической арены.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>В октябре 1964 года он был вызван на Пленум УККПСС и был смещен с поста.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На смену Хрущеву пришел </w:t>
      </w:r>
      <w:r w:rsidRPr="00DE17AF">
        <w:rPr>
          <w:color w:val="000000"/>
          <w:sz w:val="28"/>
          <w:szCs w:val="28"/>
          <w:u w:val="single"/>
        </w:rPr>
        <w:t>Брежнев,</w:t>
      </w:r>
      <w:r w:rsidR="00DE17AF">
        <w:rPr>
          <w:color w:val="000000"/>
          <w:sz w:val="28"/>
          <w:szCs w:val="28"/>
          <w:u w:val="single"/>
        </w:rPr>
        <w:t xml:space="preserve"> </w:t>
      </w:r>
      <w:r w:rsidRPr="00DE17AF">
        <w:rPr>
          <w:color w:val="000000"/>
          <w:sz w:val="28"/>
          <w:szCs w:val="28"/>
        </w:rPr>
        <w:t>которые не обладал качествами политического лидера. В своих записках он писал слова с ошибками.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E17AF">
        <w:rPr>
          <w:color w:val="000000"/>
          <w:sz w:val="28"/>
          <w:szCs w:val="28"/>
          <w:u w:val="single"/>
        </w:rPr>
        <w:t>Учитывая специфику развития России, политологи составили типологию политического лидера в РФ: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1. </w:t>
      </w:r>
      <w:r w:rsidRPr="00DE17AF">
        <w:rPr>
          <w:color w:val="000000"/>
          <w:sz w:val="28"/>
          <w:szCs w:val="28"/>
          <w:u w:val="single"/>
        </w:rPr>
        <w:t>Лидер национальной республики</w:t>
      </w:r>
      <w:r w:rsidRPr="00DE17AF">
        <w:rPr>
          <w:color w:val="000000"/>
          <w:sz w:val="28"/>
          <w:szCs w:val="28"/>
        </w:rPr>
        <w:t>, позволяющий разговаривать с массой на равных. Лидер этой республики имеет солидарный опыт управленческой деятельности, авторитет, а его регион обладает значительным количеством, как природных ресурсов, так и солидным экономическим по</w:t>
      </w:r>
      <w:r w:rsidR="00444C96">
        <w:rPr>
          <w:color w:val="000000"/>
          <w:sz w:val="28"/>
          <w:szCs w:val="28"/>
        </w:rPr>
        <w:t>те</w:t>
      </w:r>
      <w:r w:rsidRPr="00DE17AF">
        <w:rPr>
          <w:color w:val="000000"/>
          <w:sz w:val="28"/>
          <w:szCs w:val="28"/>
        </w:rPr>
        <w:t>нциалом.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2. </w:t>
      </w:r>
      <w:r w:rsidRPr="00DE17AF">
        <w:rPr>
          <w:color w:val="000000"/>
          <w:sz w:val="28"/>
          <w:szCs w:val="28"/>
          <w:u w:val="single"/>
        </w:rPr>
        <w:t xml:space="preserve">Лидер областной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 xml:space="preserve">русский регион. территория края или области не редко превосходит по занимаемой площади целый ряд европейских стран вместе взятых. На территории таких регионов распространяется мощный промышленный </w:t>
      </w:r>
      <w:r w:rsidR="00444C96" w:rsidRPr="00DE17AF">
        <w:rPr>
          <w:color w:val="000000"/>
          <w:sz w:val="28"/>
          <w:szCs w:val="28"/>
        </w:rPr>
        <w:t>потенц</w:t>
      </w:r>
      <w:r w:rsidR="00444C96">
        <w:rPr>
          <w:color w:val="000000"/>
          <w:sz w:val="28"/>
          <w:szCs w:val="28"/>
        </w:rPr>
        <w:t>и</w:t>
      </w:r>
      <w:r w:rsidR="00444C96" w:rsidRPr="00DE17AF">
        <w:rPr>
          <w:color w:val="000000"/>
          <w:sz w:val="28"/>
          <w:szCs w:val="28"/>
        </w:rPr>
        <w:t>ал</w:t>
      </w:r>
      <w:r w:rsidRPr="00DE17AF">
        <w:rPr>
          <w:color w:val="000000"/>
          <w:sz w:val="28"/>
          <w:szCs w:val="28"/>
        </w:rPr>
        <w:t>, способный поддерживать значимые объекты экспорта. Лидер такого региона хозяйственный руководитель крупных промышленных объединений, прошедший политическую школу.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3. </w:t>
      </w:r>
      <w:r w:rsidRPr="00DE17AF">
        <w:rPr>
          <w:color w:val="000000"/>
          <w:sz w:val="28"/>
          <w:szCs w:val="28"/>
          <w:u w:val="single"/>
        </w:rPr>
        <w:t xml:space="preserve">Неудачливый демократ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политические лидеры регионов, которые стали руководителями областе</w:t>
      </w:r>
      <w:r w:rsidR="00DE17AF" w:rsidRPr="00DE17AF">
        <w:rPr>
          <w:color w:val="000000"/>
          <w:sz w:val="28"/>
          <w:szCs w:val="28"/>
        </w:rPr>
        <w:t>й</w:t>
      </w:r>
      <w:r w:rsidR="00DE17AF">
        <w:rPr>
          <w:color w:val="000000"/>
          <w:sz w:val="28"/>
          <w:szCs w:val="28"/>
        </w:rPr>
        <w:t xml:space="preserve"> (</w:t>
      </w:r>
      <w:r w:rsidR="00DE17AF" w:rsidRPr="00DE17AF">
        <w:rPr>
          <w:color w:val="000000"/>
          <w:sz w:val="28"/>
          <w:szCs w:val="28"/>
        </w:rPr>
        <w:t xml:space="preserve">субъектов </w:t>
      </w:r>
      <w:r w:rsidRPr="00DE17AF">
        <w:rPr>
          <w:color w:val="000000"/>
          <w:sz w:val="28"/>
          <w:szCs w:val="28"/>
        </w:rPr>
        <w:t>Федерации) в силу неспособности партийных руководителей руководить Субъектами Федерации. Их отличает отсутствие опыта управленческой деятельности.</w:t>
      </w:r>
    </w:p>
    <w:p w:rsidR="00737CEB" w:rsidRPr="00DE17AF" w:rsidRDefault="00737CEB" w:rsidP="00DE17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7AF">
        <w:rPr>
          <w:color w:val="000000"/>
          <w:sz w:val="28"/>
          <w:szCs w:val="28"/>
        </w:rPr>
        <w:t xml:space="preserve">4. </w:t>
      </w:r>
      <w:r w:rsidRPr="00DE17AF">
        <w:rPr>
          <w:color w:val="000000"/>
          <w:sz w:val="28"/>
          <w:szCs w:val="28"/>
          <w:u w:val="single"/>
        </w:rPr>
        <w:t xml:space="preserve">Удачливый демократ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 xml:space="preserve">в последнее время появляются кадры новой функции </w:t>
      </w:r>
      <w:r w:rsidR="00DE17AF">
        <w:rPr>
          <w:color w:val="000000"/>
          <w:sz w:val="28"/>
          <w:szCs w:val="28"/>
        </w:rPr>
        <w:t>–</w:t>
      </w:r>
      <w:r w:rsidR="00DE17AF" w:rsidRPr="00DE17AF">
        <w:rPr>
          <w:color w:val="000000"/>
          <w:sz w:val="28"/>
          <w:szCs w:val="28"/>
        </w:rPr>
        <w:t xml:space="preserve"> </w:t>
      </w:r>
      <w:r w:rsidRPr="00DE17AF">
        <w:rPr>
          <w:color w:val="000000"/>
          <w:sz w:val="28"/>
          <w:szCs w:val="28"/>
        </w:rPr>
        <w:t>бывшие кадровые военные, руководители специальных служб.</w:t>
      </w:r>
      <w:bookmarkStart w:id="0" w:name="_GoBack"/>
      <w:bookmarkEnd w:id="0"/>
    </w:p>
    <w:sectPr w:rsidR="00737CEB" w:rsidRPr="00DE17AF" w:rsidSect="00DE17AF">
      <w:footerReference w:type="default" r:id="rId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B0" w:rsidRDefault="002649B0">
      <w:r>
        <w:separator/>
      </w:r>
    </w:p>
  </w:endnote>
  <w:endnote w:type="continuationSeparator" w:id="0">
    <w:p w:rsidR="002649B0" w:rsidRDefault="0026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EB" w:rsidRDefault="008E5104" w:rsidP="00737CEB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37CEB" w:rsidRDefault="00737CEB" w:rsidP="00737C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B0" w:rsidRDefault="002649B0">
      <w:r>
        <w:separator/>
      </w:r>
    </w:p>
  </w:footnote>
  <w:footnote w:type="continuationSeparator" w:id="0">
    <w:p w:rsidR="002649B0" w:rsidRDefault="0026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FA9"/>
    <w:rsid w:val="002649B0"/>
    <w:rsid w:val="00433FA9"/>
    <w:rsid w:val="00444C96"/>
    <w:rsid w:val="00602C06"/>
    <w:rsid w:val="00737CEB"/>
    <w:rsid w:val="00852C02"/>
    <w:rsid w:val="008E5104"/>
    <w:rsid w:val="00C56B2B"/>
    <w:rsid w:val="00D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C41D74D-D288-48A8-9D16-289D39B0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7C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7C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предмету: «Политология»</vt:lpstr>
    </vt:vector>
  </TitlesOfParts>
  <Company>ООО "Мордоврегионгаз"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предмету: «Политология»</dc:title>
  <dc:subject/>
  <dc:creator>SPA</dc:creator>
  <cp:keywords/>
  <dc:description/>
  <cp:lastModifiedBy>admin</cp:lastModifiedBy>
  <cp:revision>2</cp:revision>
  <dcterms:created xsi:type="dcterms:W3CDTF">2014-03-02T13:50:00Z</dcterms:created>
  <dcterms:modified xsi:type="dcterms:W3CDTF">2014-03-02T13:50:00Z</dcterms:modified>
</cp:coreProperties>
</file>