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76" w:rsidRPr="002E6FEF" w:rsidRDefault="00635676" w:rsidP="00635676">
      <w:pPr>
        <w:spacing w:before="120"/>
        <w:ind w:firstLine="567"/>
        <w:jc w:val="both"/>
      </w:pPr>
      <w:r w:rsidRPr="002E6FEF">
        <w:t>Полонский Я.П.</w:t>
      </w:r>
    </w:p>
    <w:p w:rsidR="00635676" w:rsidRDefault="00640101" w:rsidP="00635676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лонский Я.П." style="width:81.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Яков Петрович Полонский (1819-1898)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Один из главных русских поэтов послепушкинской эпохи, родился 6 декабря 1820 г. в Рязани, сын чиновника; учился в местной гимназии, потом в Московском университете, где его товарищами были Фет и С.М. Соловьев. По окончании курса Полонский, в качестве домашнего учителя, провел несколько лет на Кавказе (1846-52), где был помощником редактора "Закавказского Вестника" и за границей. В 1857 г. женился, но скоро овдовел; во второй раз в 1866 г. женился на Жозефине Антоновне Рюльман (скульптор-любительница, известная бюстом Тургенева, поставленным в Одессе).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В 1844 выходит первый сборник стихов Полонского "Гаммы", обративший на себя внимание критиков и читателей.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После окончания университета жил в Одессе. Там им был опубликован второй сборник "Стихотворения 1845 года".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В 1846 Полонский переезжает в Тифлис, поступает на службу в канцелярию и одновременно работает помощником редактора газеты "Закавказский вестник". Находясь в Грузии, Полонский обращается к прозе (статьи и очерки по этнографии), публикуя их в газете.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Грузия вдохновила его на создание в 1849 книги стихов "Сазандар" (Певец), в 1852 - исторической пьесы "Дареджана Имеретинская".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С 1851 Полонский жил в Петербурге, время от времени выезжая за границу. Сборники стихов поэта (1855 и 1859) были доброжелательно встречены разными критиками.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В 1859 - 60 был одним из редакторов журнала "Русское слово".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В общественно-литературной борьбе 1860-х Полонский не принимал участия на стороне какого-нибудь из лагерей. Он защищал поэзию "любви", противопоставляя ее поэзии "ненависти" ("Для немногих", 1860; "Поэту-гражданину", 1864), хотя и признавал невозможность любви "без боли" и жизни вне проблем современности ("Одному из усталых", 1863). В эти годы его поэзия подвергалась резкой критике со стороны радикальных демократов. И.Тургенев и Н.Страхов защищали от нападок самобытный талант Полонского, подчеркивая его "поклонение всему прекрасному и высокому, служение истине, добру и красоте, любовь к свободе и ненависть к насилию".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В 1880 - 90 Полонский был очень популярным поэтом. В эти годы он вернулся к темам своей ранней лирики. Вокруг него объединяются самые разные писатели, художники, ученые. Он очень внимателен к развитию творчества Надсона и Фофанова.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В 1881 выходит сборник "На закате", в 1890 - "Вечерний звон", проникнутый мотивами печали и смерти, размышлениями о мимолетности человеческого счастья.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>С 1860 и до 1896 Полонский служил в Комитете иностранной цензуры, в Совете Главного управления по делам печати, что давало ему средства для существования.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Я.Полонский умер 18 октября (30 н.с.) 1898 в Петербурге. Похоронен в Рязани.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В совокупности стихотворений Полонского нет той полной гармонии между вдохновением и размышлением и того убеждения в живой действительности и превосходстве поэтической истины сравнительно с мертвящей рефлексией, каким отличаются, например, Гете, Пушкин, Тютчев. Полонский был очень впечатлителен и к тем движениям новейшей мысли, которые имели антипоэтический характер: во многих его стихотворениях преобладает прозаичность и рассудочность; но там, где он отдается чистому вдохновению мы находим у него образцы сильной и своеобразной поэзии.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Типичные стихотворения Полонского имеют ту отличительную черту, что самый процесс вдохновения - переход или порыв из обычной материальной и житейской среды в область поэтической истины - остается ощутительным. Обыкновенно в поэтических произведениях дается готовый результат вдохновения, а не самый подъем его, остающийся скрытым, тогда как у Полонского он чувствует иногда в самом звуке его стихов, например: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То не ветер - вздох Авроры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Всколыхнул морской туман...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"Пленительным беспорядком" отличаются произведения Полонского; есть в них и "траур" по мирскому злу и горю, но голова его музы сияет отражением небесного света; в ее голосе смешиваются тайные слезы переживаемого горя с пророческой сладостью лучших надежд; чувствительная - быть может, даже слишком - к суете и злобе житейской, она стремится уйти от них за "колючие вершины любви" "в золотые облака" и там высказывается свободно и легко с доверчивостью детской.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К лучшим произведениям Полонского относится "Кассандра" (за исключением двух лишних пояснительных строф - IV и V, ослабляющих впечатление). В больших поэмах Полонского из современной жизни (человечьей и собачьей), вообще говоря, внутреннее значение не соответствует объему. Отдельные места и здесь превосходны, например: описание южной ночи (в поэме "Мими"), в особенности звуковое впечатление моря: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И на отмели песчаны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Точно сыплет жемчугами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Перекатными; и мнится,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Кто-то ходит и боится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Разрыдаться, только точит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Слезы, в чью-то дверь стучится,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То шурша, назад волочит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По песку свой шлейф, то снова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Возвращается туда же... </w:t>
      </w:r>
    </w:p>
    <w:p w:rsidR="00635676" w:rsidRDefault="00635676" w:rsidP="00635676">
      <w:pPr>
        <w:spacing w:before="120"/>
        <w:ind w:firstLine="567"/>
        <w:jc w:val="both"/>
      </w:pPr>
      <w:r w:rsidRPr="002E6FEF">
        <w:t xml:space="preserve">В позднейших произведениях Полонского явственно звучит религиозный мотив, если не как положительная уверенность, то как стремление и готовность к вере: "Блажен, кому дано два слуха - кто и церковный слышит звон, и слышит вечный голос Духа". Последнее собрание стихотворений Полонского достойно заканчивается правдивым поэтическим рассказом: "Мечтатель", смысл которого в том, что поэтическая мечта рано умершего героя оказывается чем-то очень реальным. Независимо от стремления к положительной религии, Полонский в своих последних произведениях заглядывает в самые коренные вопросы бытия. Так, его поэтическому сознанию становится ясной тайна времени - та истина, что время не есть создание нового по существу содержания, а только перестановка в разные положения одного и того же существенного смысла жизни, который сам по себе есть вечность (стихотворение "Аллегория", яснее - в стихотворении "То в темную бездну, то в светлую бездну" и всего яснее и живее - в стихотворении "Детство нежное, пугливое"). </w:t>
      </w:r>
    </w:p>
    <w:p w:rsidR="00635676" w:rsidRPr="002E6FEF" w:rsidRDefault="00635676" w:rsidP="00635676">
      <w:pPr>
        <w:spacing w:before="120"/>
        <w:ind w:firstLine="567"/>
        <w:jc w:val="both"/>
      </w:pPr>
      <w:r w:rsidRPr="002E6FEF">
        <w:t>Кроме больших и малых стихотворений Полонский написал несколько обширных романов в прозе: "Признания Сергея Чалыгина" (СПб., 1888), "Крутые горки" (СПб., 1888), "Дешевый город" (СПб., 1888), "Нечаянно" (М., 1844). Его юмористическая поэма "Собаки" издана в 1892 г. (СПб.). Сборники стихотворений Полонского: "Гаммы" (1844), "Стихотворения 1845 г." (1846), "Сазандар" (1849), "Несколько стихотворений" (1851), "Стихотворения" (1855), "Оттиски" (1860), "Кузнечик-музыкант" (1863), "Разлад" (1866), "Снопы" (1871), "Озими" (1876), "На закате" (1881), "Стихотворения 1841-85 г." (1885), "Вечерний звон" (1890).</w:t>
      </w:r>
    </w:p>
    <w:p w:rsidR="00B42C45" w:rsidRPr="00635676" w:rsidRDefault="00B42C45">
      <w:pPr>
        <w:rPr>
          <w:lang w:val="ru-RU"/>
        </w:rPr>
      </w:pPr>
      <w:bookmarkStart w:id="0" w:name="_GoBack"/>
      <w:bookmarkEnd w:id="0"/>
    </w:p>
    <w:sectPr w:rsidR="00B42C45" w:rsidRPr="00635676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676"/>
    <w:rsid w:val="002E6FEF"/>
    <w:rsid w:val="00435B8A"/>
    <w:rsid w:val="00616072"/>
    <w:rsid w:val="00635676"/>
    <w:rsid w:val="00640101"/>
    <w:rsid w:val="008B35EE"/>
    <w:rsid w:val="00B42C45"/>
    <w:rsid w:val="00B47B6A"/>
    <w:rsid w:val="00B65FE6"/>
    <w:rsid w:val="00D4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FDDA711-95BF-4093-8B1C-9645E900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76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35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4070</Words>
  <Characters>2320</Characters>
  <Application>Microsoft Office Word</Application>
  <DocSecurity>0</DocSecurity>
  <Lines>19</Lines>
  <Paragraphs>12</Paragraphs>
  <ScaleCrop>false</ScaleCrop>
  <Company>Home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Полонский Я</dc:title>
  <dc:subject/>
  <dc:creator>User</dc:creator>
  <cp:keywords/>
  <dc:description/>
  <cp:lastModifiedBy>admin</cp:lastModifiedBy>
  <cp:revision>2</cp:revision>
  <dcterms:created xsi:type="dcterms:W3CDTF">2014-01-25T09:48:00Z</dcterms:created>
  <dcterms:modified xsi:type="dcterms:W3CDTF">2014-01-25T09:48:00Z</dcterms:modified>
</cp:coreProperties>
</file>