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AA" w:rsidRDefault="00EB2121">
      <w:pPr>
        <w:pStyle w:val="Z16"/>
        <w:jc w:val="center"/>
      </w:pPr>
      <w:r>
        <w:t>Попытки модернизации политической и социально-экономической  системы в начале Х1Х в</w:t>
      </w:r>
    </w:p>
    <w:p w:rsidR="00B272AA" w:rsidRDefault="00B272AA">
      <w:pPr>
        <w:pStyle w:val="Mystyle"/>
      </w:pPr>
    </w:p>
    <w:p w:rsidR="00B272AA" w:rsidRDefault="00EB2121">
      <w:pPr>
        <w:pStyle w:val="Mystyle"/>
      </w:pPr>
      <w:r>
        <w:t>В 1801 г. на престол вступил молодой император Александр и первыми его шагами были мероприятия по исправлению  распоряжений Павла 1(отца-предшественника), которые возмущали русскую общественность.  Он объявил амнистию людям, которые преследовались при Павле; восстановил “жалованные грамоты” дворянству и  городам; разрешил свободный въезд  и выезд за границу; ввоз иностранных книг; отменил ограничения на торговлю с Англией; отменил раздражавшие людей регламентации в быту, одежде, общественном поведении. Эти меры создали Александру славу либерала. Был организован Непременный  совет- совещательный орган при императоре, но основным центром  стал Негласный комитет, в котором разрабатывались идеи преобразования. Проводились  реформы  государственного управления:  Коллегии, созданные Петром 1,  были заменены министерствами, были утверждены отраслевые управления. В результате усилилась центральная исполнительная власть. Коллегиальность сменилась единоначалием. Министры отвечали перед императором. Это усиливало централизацию и укрепляло самодержавие. Для совместного обсуждения министрами  общих вопросов был создан Комитет министров. В 1802 г. был реформирован Сенат – высший административный судебный и контролирующий орган. Он получил право делать императору “представления” по поводу устаревших законов, а также участвовать в обсуждении новых. Введение принципа единоначалия затронуло управление православной церковью. Духовными делами  ведал Святейший Синод, члены которого назначались государем. Во главе Синода стоял обер - прокурор.</w:t>
      </w:r>
    </w:p>
    <w:p w:rsidR="00B272AA" w:rsidRDefault="00EB2121">
      <w:pPr>
        <w:pStyle w:val="Mystyle"/>
      </w:pPr>
      <w:r>
        <w:t xml:space="preserve">Сперанский составил план государственных преобразований.  Его цель модернизация  государств.  управления. Это могло бы стать началом конституционных преобразований России.  По проекту намечался раздел законодательной, исполнительной и судебной   ветвей власти Путем созыва представительной Государственной думы  и введения выборных судебных инстанций. Одновременно он считал необходимым создать </w:t>
      </w:r>
      <w:r>
        <w:rPr>
          <w:i/>
          <w:iCs/>
        </w:rPr>
        <w:t>Государственный совет</w:t>
      </w:r>
      <w:r>
        <w:t xml:space="preserve">, который бы связывал императора и органы центрального и местного управления. Все предложенные органы Сперанский наделял совещательными правами. Против него выступал Аракчеев, который стремился к укреплению личной власти императора путем дальнейшего развития бюрократической системы. Аракчеевщина выражалась в полицейско - репрессивных мерах, направленных на уничтожение свободомыслия, в “чистке” университетов, в насаждении палочной дисциплины в армии.  Наиболее ярким проявлением аракчеевщины стали военные поселения. Цель создания их состояла в самообеспечении и самовоспроизводстве армии, облегчить для бюджета страны тяжесть их содержания. В разряд военных поселян переводились казенные крестьяне. Здесь же поселяли солдат, к которым выписывались их семьи. Дети, с 18 лет зачислялись на военную службу.  Все они своим трудом должны были добывать себе пропитание и одновременно вести военную службу. За  малейшую провинность  следовали телесные наказания. Торговля, промыслы,  контакты  с внешним миром  были запрещены.  Царил произвол местного начальства. Поселения стали обузой для государства. </w:t>
      </w:r>
    </w:p>
    <w:p w:rsidR="00B272AA" w:rsidRDefault="00EB2121">
      <w:pPr>
        <w:pStyle w:val="Mystyle"/>
      </w:pPr>
      <w:r>
        <w:t>Правительство тратило большие деньги на содержание поселений. Военные поселения не стали особым сословием, не стали опорой самодержавия, они наоборот, волновались и бунтовали.  Декабристы.</w:t>
      </w:r>
    </w:p>
    <w:p w:rsidR="00B272AA" w:rsidRDefault="00EB2121">
      <w:pPr>
        <w:pStyle w:val="Mystyle"/>
      </w:pPr>
      <w:r>
        <w:t xml:space="preserve">В первой половине Х1Х в. зародилось движение  дворянских революционеров, которые были недовольны военно-полицейским режимом России. После войны 1812 г. они поняли, что народ, спасший Россию от порабощения и освободивший Европу от Наполеона, заслуживает лучшей участи, что крепостное состояние русского крестьянина нужно изменить. Первая русская политическая организация – “Союз спасения” - имевшая революционную программу и устав. В нем были заложены 2 основные идеи  - ликвидация крепостного права и уничтожения самодержавия.  Введение конституции – основа будущего общества. В 1821 г на Украине организовано Южное общество во главе с Пестелем, в1822 г. в Петербурге образовано Северное общество  с лидерами – Муравьевым, Рылеевым, Трубецким.  Пестель разработал наиболее прогрессивный проект  конституции с учреждением парламентской республикой с президентской формой правления. Муравьев предложил  конституционную монархию, в которой исполнительная власть принадлежала императору. В решении аграрного вопроса оба высказались за за полную отмену крепостного права, личного освобождения крестьян. Вводились широкие демократические свободы, отмену сословных привилегий. Муравьев выступал за федеративное устройство гос-ва, Пестель – за неделимость России. Готовилось восстание летом 1826 г. Но смерть Александра 1   и принятие присяги новым царем  ускорило события. Был подготовлен  “Манифест к русскому народу”  и его должен был провозгласить  вместо присяги император Николай 1. </w:t>
      </w:r>
    </w:p>
    <w:p w:rsidR="00B272AA" w:rsidRDefault="00EB2121">
      <w:pPr>
        <w:pStyle w:val="Mystyle"/>
      </w:pPr>
      <w:r>
        <w:t xml:space="preserve">14 декабря 1825 г.  в день присяги императора, активные члены Северного общества начали агитацию  в войсках Петербурга.  К 11 часам вывели на Сенатскую площадь  полки. В 1 присоединились матросы. Но выяснилось, что присяга уже принята и сенаторы  разошлись по домам. “Манифест” предъявлять было некому, т.к. Трубецкой не явился. Восстание оказалось без руководства. Тем временем, Николай собрал верные ему части и  картечью рассеяли восставших. Восстание в Петербурге было разгромлено.  В поддержку своих товарищей  выступили Черниговские полки. Но восстание было обречено. И 3 января полк был окружен правительственными войсками и расстреляно картечью. </w:t>
      </w:r>
    </w:p>
    <w:p w:rsidR="00B272AA" w:rsidRDefault="00EB2121">
      <w:pPr>
        <w:pStyle w:val="Mystyle"/>
      </w:pPr>
      <w:r>
        <w:t>Впервые была совершена практическая  попытка изменить социально-политическую систему России. Идеи и дела декабристов оказали существенное влияние на следующие поколения общественных деятелей.</w:t>
      </w:r>
    </w:p>
    <w:p w:rsidR="00B272AA" w:rsidRDefault="00EB2121">
      <w:pPr>
        <w:pStyle w:val="Mystyle"/>
      </w:pPr>
      <w:r>
        <w:t xml:space="preserve">При Николае 1 роль Государственного совета как законопослушного органа значительно уменьшился, создавались секретные комитеты. Был создан  корпус жандармов, жандармские округа, которые занимались политическим сыском внутри страны, а также имело свою сеть агентов и в России и за ее пределами.  </w:t>
      </w:r>
    </w:p>
    <w:p w:rsidR="00B272AA" w:rsidRDefault="00B272AA">
      <w:pPr>
        <w:pStyle w:val="Mystyle"/>
      </w:pPr>
    </w:p>
    <w:p w:rsidR="00B272AA" w:rsidRDefault="00EB2121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B272AA" w:rsidRDefault="00B272AA">
      <w:pPr>
        <w:pStyle w:val="Mystyle"/>
      </w:pPr>
    </w:p>
    <w:p w:rsidR="00B272AA" w:rsidRDefault="00B272AA">
      <w:pPr>
        <w:pStyle w:val="Mystyle"/>
      </w:pPr>
    </w:p>
    <w:p w:rsidR="00B272AA" w:rsidRDefault="00B272AA">
      <w:pPr>
        <w:pStyle w:val="Mystyle"/>
      </w:pPr>
      <w:bookmarkStart w:id="0" w:name="_GoBack"/>
      <w:bookmarkEnd w:id="0"/>
    </w:p>
    <w:sectPr w:rsidR="00B272A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7DF20483"/>
    <w:multiLevelType w:val="multilevel"/>
    <w:tmpl w:val="874251AE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121"/>
    <w:rsid w:val="00B272AA"/>
    <w:rsid w:val="00C03812"/>
    <w:rsid w:val="00E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7A9852-B998-4FD0-9F3A-0859D4CE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5187</Characters>
  <Application>Microsoft Office Word</Application>
  <DocSecurity>0</DocSecurity>
  <Lines>43</Lines>
  <Paragraphs>12</Paragraphs>
  <ScaleCrop>false</ScaleCrop>
  <Company>ГУУ</Company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2014-05-26T02:45:00Z</dcterms:created>
  <dcterms:modified xsi:type="dcterms:W3CDTF">2014-05-26T02:45:00Z</dcterms:modified>
</cp:coreProperties>
</file>