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4E" w:rsidRPr="00491DE4" w:rsidRDefault="00631E4E" w:rsidP="00631E4E">
      <w:pPr>
        <w:spacing w:before="120"/>
        <w:jc w:val="center"/>
        <w:rPr>
          <w:b/>
          <w:bCs/>
          <w:sz w:val="32"/>
          <w:szCs w:val="32"/>
        </w:rPr>
      </w:pPr>
      <w:r w:rsidRPr="00491DE4">
        <w:rPr>
          <w:b/>
          <w:bCs/>
          <w:sz w:val="32"/>
          <w:szCs w:val="32"/>
        </w:rPr>
        <w:t>Последние из могикан</w:t>
      </w:r>
    </w:p>
    <w:p w:rsidR="00631E4E" w:rsidRPr="00491DE4" w:rsidRDefault="00631E4E" w:rsidP="00631E4E">
      <w:pPr>
        <w:spacing w:before="120"/>
        <w:ind w:firstLine="567"/>
        <w:jc w:val="both"/>
        <w:rPr>
          <w:sz w:val="28"/>
          <w:szCs w:val="28"/>
        </w:rPr>
      </w:pPr>
      <w:r w:rsidRPr="00491DE4">
        <w:rPr>
          <w:sz w:val="28"/>
          <w:szCs w:val="28"/>
        </w:rPr>
        <w:t xml:space="preserve">Наталья Дубова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В 1989 году завершается работа над двумя последними советскими суперЭВМ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Конец 80-х —</w:t>
      </w:r>
      <w:r>
        <w:t xml:space="preserve"> </w:t>
      </w:r>
      <w:r w:rsidRPr="00650933">
        <w:t>конец эпохи советского компьютеростроения. Время расцвета отечественных школ по разработке ЭВМ уже позади. Однако их 40-летняя история имела достойный, хотя и несколько грустный финал. В 1989 году завершается работа над двумя последними советскими суперЭВМ —</w:t>
      </w:r>
      <w:r>
        <w:t xml:space="preserve"> </w:t>
      </w:r>
      <w:r w:rsidRPr="00650933">
        <w:t>введена в опытную эксплуатацию «Электроника СС БИС» и закончена разработка «Эльбруса 3-1». Обе машины —</w:t>
      </w:r>
      <w:r>
        <w:t xml:space="preserve"> </w:t>
      </w:r>
      <w:r w:rsidRPr="00650933">
        <w:t xml:space="preserve">плод творческих усилий крупнейших советских инженеров, учеников Сергея Алексеевича Лебедева.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Коллектив разработчиков «Электроники СС БИС» возглавлял Владимир Андреевич Мельников, соратник Лебедева по многим проектам ИТМиВТ. В конце 70-х группа специалистов института перешла из ИТМиВТ в НИИ «Дельта» Министерства электронной промышленности СССР. В МЭП осваивали производство новой элементной базы —</w:t>
      </w:r>
      <w:r>
        <w:t xml:space="preserve"> </w:t>
      </w:r>
      <w:r w:rsidRPr="00650933">
        <w:t>больших интегральных схем на матричных кристаллах. Перед коллективом Мельникова была поставлена задача —</w:t>
      </w:r>
      <w:r>
        <w:t xml:space="preserve"> </w:t>
      </w:r>
      <w:r w:rsidRPr="00650933">
        <w:t xml:space="preserve">понять, насколько реально применение матричных БИС для создания высокопроизводительных вычислительных систем. Исследования постепенно переросли в разработку векторно-конвейерной суперЭВМ, получившей название «Электроника СС БИС» (все машины в МЭП выходили под маркой «Электроника»). С 1983 года эта деятельность дополнилась работами во вновь созданном академическом Институте проблем кибернетики, директором которого стал академик Мельников.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Когда было решено параллельно с освоением новых технологий создавать реальную машину, встал вопрос о выборе архитектуры. Для того чтобы сократить время разработки, анализировались существовавшие в то время в мире суперЭВМ векторно-конвейерного типа. Остановились на линии Cray. Первый заместитель главного конструктора Юрий Иванович Митропольский подчеркивает, что в «Электронике СС БИС» ничего не копировалось —</w:t>
      </w:r>
      <w:r>
        <w:t xml:space="preserve"> </w:t>
      </w:r>
      <w:r w:rsidRPr="00650933">
        <w:t xml:space="preserve">были взяты за основу архитектурные принципы машины Сеймура Крея и добавлены собственные интересные решения. Так, в советской ЭВМ удалось реализовать выполнение операции деления за один такт вместо трех, как в Cray 1. В нашей машине в отличие от американской имелись отдельные функциональные устройства с плавающей запятой для скалярных и векторных операций, что позволило распараллелить обработку скаляров и векторов.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Одна из наиболее ярких архитектурных находок разработчиков «Электроники СС БИС» —</w:t>
      </w:r>
      <w:r>
        <w:t xml:space="preserve"> </w:t>
      </w:r>
      <w:r w:rsidRPr="00650933">
        <w:t xml:space="preserve">массовая память на полупроводниках, которая занимала промежуточное положение между оперативной памятью и внешними дисками. Она предназначалась для хранения активно используемых файлов и ликвидировала дисбаланс между низкой скоростью передачи информации с дисков и быстрой обработкой данных процессором. У Крея было аналогичное решение, но только с последовательным доступом к массовой памяти. А создатели «Электроники СС БИС» сделали специализированный процессор, который позволял выбирать данные произвольным образом, вычисляя их адреса по ходу обмена между оперативной и массовой памятью.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Важным достижением было создание фреоновой системы охлаждения. ЭВМ такой мощности потребляли много энергии и выделяли много тепла, а потому требовали специальных средств для охлаждения. Иначе они попросту не смогли бы работать. Принципы системы охлаждения «Электроники СС БИС» были выработаны практически независимо от американцев, а некоторые ее элементы были совершенно оригинальными.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Полностью оригинальным было и программное обеспечение, разработанное под руководством Виктора Петровича Иванникова и нацеленное на высокую эффективность использования аппаратуры и оптимизацию задач.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В 1985 году опытный образец успешно прошел испытания. «Электроника СС БИС» в однопроцессорном варианте обеспечивала производительность до 250 MFLOPS, что для середины 80-х вполне отвечало суперкомпьютерному уровню. Однако готовая машина появилась только в 1989 году, когда ее элементная база уже устарела, а быстродействие сильно отставало от мировых стандартов для высокопроизводительных систем.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 xml:space="preserve">Тем не менее к 1991 году было изготовлено четыре экземпляра «Электроники СС БИС». Один из них установили в еще не достроенном здании институтов Академии наук в Москве. Но поработать «Электроника СС БИС» успела только на тестовых задачах на калининградском заводе. Затем начались реформы в экономике, финансирование проекта со стороны МЭП прекратилось, и работы по «Электронике СС БИС» были прекращены. Хотя к этому времени уже был создан проект следующей векторной машины с производительностью до 10 млрд. оп/с.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Схожая судьба была у одной из последних разработок ИТМиВТ, которая получила название «Эльбрус 3-1». Этот проект тоже стартовал в 80-х, в 1990 году появилась машина, а после 1991-го последовало свертывание работ. Ядром «Эльбруса 3-1» был модульный конвейерный процессор (МКП), придуманный Андреем Андреевичем Соколовым. Так же как и Мельников, Соколов был участником многих славных проектов лебедевского института, от БЭСМ-1 до АС-6. Коллеги оценивают его как одного из самых выдающихся компьютерных инженеров, часто сравнивая именно Соколова с Сеймуром Креем. Соколов всегда шел своим путем, воспринимая и творчески перерабатывая лучшие достижения советской и западной школ.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МКП представлял собой мощный процессор, способный обрабатывать два независимых потока команд. Конвейерные устройства процессора работали с двумя типами объектов —</w:t>
      </w:r>
      <w:r>
        <w:t xml:space="preserve"> </w:t>
      </w:r>
      <w:r w:rsidRPr="00650933">
        <w:t xml:space="preserve">векторами и скалярами. Скаляры как бы вклинивались в векторный конвейер и обрабатывались между двумя соседними компонентами вектора. Несколько каналов доступа обеспечивали до 8 параллельных обращений к памяти за один такт. В результате производительность МКП на векторных операциях достигала 500 MFLOPS. Но при этом разработчики вынуждены были довольствоваться кристаллами памяти емкостью не более 0,5 МГбайт, и это во многом нивелировало преимущества высокоскоростной обработки данных.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Различные компоненты «Эльбруса 3-1» объединялись так называемым «системным каналом» —</w:t>
      </w:r>
      <w:r>
        <w:t xml:space="preserve"> </w:t>
      </w:r>
      <w:r w:rsidRPr="00650933">
        <w:t xml:space="preserve">системой коммутации и передачи данных. Специальное устройство сопряжения позволяло подключать к МКП другие ЭВМ, в том числе микроэлектронную версию БЭСМ-6 под названием «Эльбрус-Б». Предполагалось, что «Эльбрус-Б», имевший память приличного объема и богатое программное обеспечение БЭСМ-6, будет выступать в роли ведущей машины, используя МКП в качестве мощного векторно-скалярного сопроцессора. </w:t>
      </w:r>
    </w:p>
    <w:p w:rsidR="00631E4E" w:rsidRPr="00650933" w:rsidRDefault="00631E4E" w:rsidP="00631E4E">
      <w:pPr>
        <w:spacing w:before="120"/>
        <w:ind w:firstLine="567"/>
        <w:jc w:val="both"/>
      </w:pPr>
      <w:r w:rsidRPr="00650933">
        <w:t>Разработчики «Эльбруса 3-1» получили в наследство московский завод САМ, имевший очень квалифицированный коллектив, сильнейшие инженерные кадры и давний опыт сотрудничества с ИТМиВТ. Тем не менее от начала разработки системы до выпуска готового образца тоже прошло около 10 лет. В 1990 году потенциальные заказчики уже достаточно скептически отнеслись к суперЭВМ с крохотной памятью, большими габаритами и немалым энергопотреблением. Тем более что на советском рынке начали появляться западные высокопроизводительные рабочие станции. История с МКП закончилась уходом программистов из научного института в коммерческие организации, прекращением финансирования и полным замораживанием работ.</w:t>
      </w:r>
    </w:p>
    <w:p w:rsidR="00631E4E" w:rsidRDefault="00631E4E" w:rsidP="00631E4E">
      <w:pPr>
        <w:spacing w:before="120"/>
        <w:ind w:firstLine="567"/>
        <w:jc w:val="both"/>
      </w:pPr>
      <w:r w:rsidRPr="00650933">
        <w:t>Были ли перспективы у этих несомненно выдающихся машин? Участники их разработки едины в одном —</w:t>
      </w:r>
      <w:r>
        <w:t xml:space="preserve"> </w:t>
      </w:r>
      <w:r w:rsidRPr="00650933">
        <w:t>если бы процесс не затянулся на десятилетие, в первой половине 80-х производительность в сотни миллионов плавающих операций в секунду этих ЭВМ была бы на мировом уровне. Но время оказалось безнадежно упущено, хотя и в начале 90-х последние советские супервычислители могли использоваться, нашлись бы деньги. Самый печальный итог —</w:t>
      </w:r>
      <w:r>
        <w:t xml:space="preserve"> </w:t>
      </w:r>
      <w:r w:rsidRPr="00650933">
        <w:t xml:space="preserve">оборвалась традиция разработок, распались мощные научные коллективы.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E4E"/>
    <w:rsid w:val="001776F2"/>
    <w:rsid w:val="00252878"/>
    <w:rsid w:val="00491DE4"/>
    <w:rsid w:val="005064A4"/>
    <w:rsid w:val="005F369E"/>
    <w:rsid w:val="00631E4E"/>
    <w:rsid w:val="00650933"/>
    <w:rsid w:val="00820540"/>
    <w:rsid w:val="009028FD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C985AF-D79A-4CCD-8BD1-FF3F0AC3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6322</Characters>
  <Application>Microsoft Office Word</Application>
  <DocSecurity>0</DocSecurity>
  <Lines>52</Lines>
  <Paragraphs>14</Paragraphs>
  <ScaleCrop>false</ScaleCrop>
  <Company>Home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из могикан</dc:title>
  <dc:subject/>
  <dc:creator>User</dc:creator>
  <cp:keywords/>
  <dc:description/>
  <cp:lastModifiedBy>admin</cp:lastModifiedBy>
  <cp:revision>2</cp:revision>
  <dcterms:created xsi:type="dcterms:W3CDTF">2014-02-18T09:00:00Z</dcterms:created>
  <dcterms:modified xsi:type="dcterms:W3CDTF">2014-02-18T09:00:00Z</dcterms:modified>
</cp:coreProperties>
</file>