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A56" w:rsidRDefault="00EB7A56" w:rsidP="00E71266">
      <w:pPr>
        <w:spacing w:after="0" w:line="360" w:lineRule="auto"/>
        <w:jc w:val="center"/>
        <w:rPr>
          <w:rFonts w:ascii="Times New Roman" w:hAnsi="Times New Roman"/>
          <w:sz w:val="24"/>
          <w:szCs w:val="28"/>
        </w:rPr>
      </w:pPr>
    </w:p>
    <w:p w:rsidR="002C4794" w:rsidRPr="00AF5886" w:rsidRDefault="002C4794" w:rsidP="00E71266">
      <w:pPr>
        <w:spacing w:after="0" w:line="360" w:lineRule="auto"/>
        <w:jc w:val="center"/>
        <w:rPr>
          <w:rFonts w:ascii="Times New Roman" w:hAnsi="Times New Roman"/>
          <w:sz w:val="24"/>
          <w:szCs w:val="28"/>
        </w:rPr>
      </w:pPr>
      <w:r w:rsidRPr="00AF5886">
        <w:rPr>
          <w:rFonts w:ascii="Times New Roman" w:hAnsi="Times New Roman"/>
          <w:sz w:val="24"/>
          <w:szCs w:val="28"/>
        </w:rPr>
        <w:t xml:space="preserve">Государственное образовательное учреждение </w:t>
      </w:r>
    </w:p>
    <w:p w:rsidR="002C4794" w:rsidRPr="00AF5886" w:rsidRDefault="002C4794" w:rsidP="00E71266">
      <w:pPr>
        <w:spacing w:after="0" w:line="360" w:lineRule="auto"/>
        <w:jc w:val="center"/>
        <w:rPr>
          <w:rFonts w:ascii="Times New Roman" w:hAnsi="Times New Roman"/>
          <w:sz w:val="24"/>
          <w:szCs w:val="28"/>
        </w:rPr>
      </w:pPr>
      <w:r w:rsidRPr="00AF5886">
        <w:rPr>
          <w:rFonts w:ascii="Times New Roman" w:hAnsi="Times New Roman"/>
          <w:sz w:val="24"/>
          <w:szCs w:val="28"/>
        </w:rPr>
        <w:t>высшего профессионального образования</w:t>
      </w:r>
    </w:p>
    <w:p w:rsidR="002C4794" w:rsidRPr="00AF5886" w:rsidRDefault="002C4794" w:rsidP="00E71266">
      <w:pPr>
        <w:spacing w:after="0" w:line="360" w:lineRule="auto"/>
        <w:jc w:val="center"/>
        <w:rPr>
          <w:rFonts w:ascii="Times New Roman" w:hAnsi="Times New Roman"/>
          <w:sz w:val="24"/>
          <w:szCs w:val="28"/>
        </w:rPr>
      </w:pPr>
      <w:r w:rsidRPr="00AF5886">
        <w:rPr>
          <w:rFonts w:ascii="Times New Roman" w:hAnsi="Times New Roman"/>
          <w:sz w:val="24"/>
          <w:szCs w:val="28"/>
        </w:rPr>
        <w:t xml:space="preserve">«Магнитогорский государственный технический университет </w:t>
      </w:r>
    </w:p>
    <w:p w:rsidR="002C4794" w:rsidRPr="00AF5886" w:rsidRDefault="002C4794" w:rsidP="00E71266">
      <w:pPr>
        <w:spacing w:after="0" w:line="360" w:lineRule="auto"/>
        <w:jc w:val="center"/>
        <w:rPr>
          <w:rFonts w:ascii="Times New Roman" w:hAnsi="Times New Roman"/>
          <w:sz w:val="24"/>
          <w:szCs w:val="28"/>
        </w:rPr>
      </w:pPr>
      <w:r w:rsidRPr="00AF5886">
        <w:rPr>
          <w:rFonts w:ascii="Times New Roman" w:hAnsi="Times New Roman"/>
          <w:sz w:val="24"/>
          <w:szCs w:val="28"/>
        </w:rPr>
        <w:t>им. Г.И. Носова»</w:t>
      </w:r>
    </w:p>
    <w:p w:rsidR="002C4794" w:rsidRPr="00AF5886" w:rsidRDefault="002C4794" w:rsidP="00E71266">
      <w:pPr>
        <w:spacing w:after="0" w:line="360" w:lineRule="auto"/>
        <w:jc w:val="center"/>
        <w:rPr>
          <w:rFonts w:ascii="Times New Roman" w:hAnsi="Times New Roman"/>
          <w:sz w:val="24"/>
          <w:szCs w:val="28"/>
        </w:rPr>
      </w:pPr>
    </w:p>
    <w:p w:rsidR="002C4794" w:rsidRPr="00AF5886" w:rsidRDefault="002C4794" w:rsidP="00E71266">
      <w:pPr>
        <w:spacing w:after="0" w:line="360" w:lineRule="auto"/>
        <w:jc w:val="center"/>
        <w:rPr>
          <w:rFonts w:ascii="Times New Roman" w:hAnsi="Times New Roman"/>
          <w:sz w:val="24"/>
          <w:szCs w:val="28"/>
        </w:rPr>
      </w:pPr>
    </w:p>
    <w:p w:rsidR="002C4794" w:rsidRPr="00316763" w:rsidRDefault="002C4794" w:rsidP="00E71266">
      <w:pPr>
        <w:rPr>
          <w:sz w:val="28"/>
          <w:szCs w:val="28"/>
        </w:rPr>
      </w:pPr>
    </w:p>
    <w:p w:rsidR="002C4794" w:rsidRPr="00303EC7" w:rsidRDefault="002C4794" w:rsidP="00303EC7">
      <w:pPr>
        <w:jc w:val="center"/>
        <w:rPr>
          <w:rFonts w:ascii="Tahoma" w:hAnsi="Tahoma" w:cs="Tahoma"/>
          <w:sz w:val="32"/>
          <w:szCs w:val="20"/>
        </w:rPr>
      </w:pPr>
      <w:r w:rsidRPr="00303EC7">
        <w:rPr>
          <w:rFonts w:ascii="Tahoma" w:hAnsi="Tahoma" w:cs="Tahoma"/>
          <w:sz w:val="32"/>
          <w:szCs w:val="20"/>
        </w:rPr>
        <w:t xml:space="preserve">Доклад </w:t>
      </w:r>
    </w:p>
    <w:p w:rsidR="002C4794" w:rsidRDefault="002C4794" w:rsidP="00303EC7">
      <w:pPr>
        <w:jc w:val="center"/>
        <w:rPr>
          <w:rFonts w:ascii="Tahoma" w:hAnsi="Tahoma" w:cs="Tahoma"/>
          <w:sz w:val="32"/>
          <w:szCs w:val="20"/>
        </w:rPr>
      </w:pPr>
      <w:r w:rsidRPr="00303EC7">
        <w:rPr>
          <w:rFonts w:ascii="Tahoma" w:hAnsi="Tahoma" w:cs="Tahoma"/>
          <w:sz w:val="32"/>
          <w:szCs w:val="20"/>
        </w:rPr>
        <w:t>на студенческую конференцию</w:t>
      </w:r>
    </w:p>
    <w:p w:rsidR="002C4794" w:rsidRDefault="002C4794" w:rsidP="00303EC7">
      <w:pPr>
        <w:jc w:val="center"/>
        <w:rPr>
          <w:rFonts w:ascii="Tahoma" w:hAnsi="Tahoma" w:cs="Tahoma"/>
          <w:sz w:val="32"/>
          <w:szCs w:val="20"/>
        </w:rPr>
      </w:pPr>
    </w:p>
    <w:p w:rsidR="002C4794" w:rsidRDefault="002C4794" w:rsidP="00303EC7">
      <w:pPr>
        <w:jc w:val="center"/>
        <w:rPr>
          <w:rFonts w:ascii="Tahoma" w:hAnsi="Tahoma" w:cs="Tahoma"/>
          <w:b/>
          <w:sz w:val="40"/>
          <w:szCs w:val="20"/>
        </w:rPr>
      </w:pPr>
      <w:r w:rsidRPr="00303EC7">
        <w:rPr>
          <w:rFonts w:ascii="Tahoma" w:hAnsi="Tahoma" w:cs="Tahoma"/>
          <w:b/>
          <w:sz w:val="40"/>
          <w:szCs w:val="20"/>
        </w:rPr>
        <w:t>ПРОБЛЕМА СОВРЕМЕННОЙ</w:t>
      </w:r>
    </w:p>
    <w:p w:rsidR="002C4794" w:rsidRPr="00303EC7" w:rsidRDefault="002C4794" w:rsidP="00303EC7">
      <w:pPr>
        <w:jc w:val="center"/>
        <w:rPr>
          <w:rFonts w:ascii="Tahoma" w:hAnsi="Tahoma" w:cs="Tahoma"/>
          <w:b/>
          <w:sz w:val="40"/>
          <w:szCs w:val="20"/>
        </w:rPr>
      </w:pPr>
      <w:r w:rsidRPr="00303EC7">
        <w:rPr>
          <w:rFonts w:ascii="Tahoma" w:hAnsi="Tahoma" w:cs="Tahoma"/>
          <w:b/>
          <w:sz w:val="40"/>
          <w:szCs w:val="20"/>
        </w:rPr>
        <w:t xml:space="preserve"> ПРЕСТУПНОСТИ</w:t>
      </w:r>
    </w:p>
    <w:p w:rsidR="002C4794" w:rsidRDefault="002C4794" w:rsidP="00303EC7">
      <w:pPr>
        <w:jc w:val="both"/>
        <w:rPr>
          <w:sz w:val="28"/>
          <w:szCs w:val="28"/>
        </w:rPr>
      </w:pPr>
    </w:p>
    <w:p w:rsidR="002C4794" w:rsidRDefault="002C4794" w:rsidP="00303EC7">
      <w:pPr>
        <w:jc w:val="both"/>
        <w:rPr>
          <w:sz w:val="28"/>
          <w:szCs w:val="28"/>
        </w:rPr>
      </w:pPr>
    </w:p>
    <w:p w:rsidR="002C4794" w:rsidRDefault="002C4794" w:rsidP="00303EC7">
      <w:pPr>
        <w:jc w:val="both"/>
        <w:rPr>
          <w:sz w:val="28"/>
          <w:szCs w:val="28"/>
        </w:rPr>
      </w:pPr>
    </w:p>
    <w:p w:rsidR="002C4794" w:rsidRPr="00303EC7" w:rsidRDefault="002C4794" w:rsidP="00303EC7">
      <w:pPr>
        <w:jc w:val="both"/>
        <w:rPr>
          <w:rFonts w:ascii="Times New Roman" w:hAnsi="Times New Roman"/>
          <w:sz w:val="28"/>
          <w:szCs w:val="28"/>
        </w:rPr>
      </w:pPr>
      <w:r>
        <w:rPr>
          <w:sz w:val="28"/>
          <w:szCs w:val="28"/>
        </w:rPr>
        <w:t xml:space="preserve">                                                             </w:t>
      </w:r>
      <w:r w:rsidRPr="00303EC7">
        <w:rPr>
          <w:rFonts w:ascii="Times New Roman" w:hAnsi="Times New Roman"/>
          <w:sz w:val="28"/>
          <w:szCs w:val="28"/>
        </w:rPr>
        <w:t xml:space="preserve">Выполнил: ст. гр. ТУ-07 Исаева </w:t>
      </w:r>
    </w:p>
    <w:p w:rsidR="002C4794" w:rsidRPr="00303EC7" w:rsidRDefault="002C4794" w:rsidP="00303EC7">
      <w:pPr>
        <w:autoSpaceDE w:val="0"/>
        <w:autoSpaceDN w:val="0"/>
        <w:adjustRightInd w:val="0"/>
        <w:spacing w:after="0" w:line="240" w:lineRule="auto"/>
        <w:rPr>
          <w:rFonts w:ascii="Times New Roman" w:hAnsi="Times New Roman"/>
          <w:sz w:val="28"/>
          <w:szCs w:val="20"/>
        </w:rPr>
      </w:pPr>
      <w:r w:rsidRPr="00303EC7">
        <w:rPr>
          <w:rFonts w:ascii="Times New Roman" w:hAnsi="Times New Roman"/>
          <w:sz w:val="28"/>
          <w:szCs w:val="20"/>
        </w:rPr>
        <w:t xml:space="preserve">                             </w:t>
      </w:r>
      <w:r>
        <w:rPr>
          <w:rFonts w:ascii="Times New Roman" w:hAnsi="Times New Roman"/>
          <w:sz w:val="28"/>
          <w:szCs w:val="20"/>
        </w:rPr>
        <w:t xml:space="preserve">                          </w:t>
      </w:r>
      <w:r w:rsidRPr="00303EC7">
        <w:rPr>
          <w:rFonts w:ascii="Times New Roman" w:hAnsi="Times New Roman"/>
          <w:sz w:val="28"/>
          <w:szCs w:val="20"/>
        </w:rPr>
        <w:t>Руководитель: к.ф.н., доцент Акулова И.С.</w:t>
      </w:r>
    </w:p>
    <w:p w:rsidR="002C4794" w:rsidRPr="00303EC7" w:rsidRDefault="002C4794" w:rsidP="00303EC7">
      <w:pPr>
        <w:autoSpaceDE w:val="0"/>
        <w:autoSpaceDN w:val="0"/>
        <w:adjustRightInd w:val="0"/>
        <w:spacing w:after="0" w:line="240" w:lineRule="auto"/>
        <w:rPr>
          <w:rFonts w:ascii="Times New Roman" w:hAnsi="Times New Roman"/>
          <w:sz w:val="10"/>
          <w:szCs w:val="10"/>
        </w:rPr>
      </w:pPr>
    </w:p>
    <w:p w:rsidR="002C4794" w:rsidRPr="00303EC7" w:rsidRDefault="002C4794" w:rsidP="00E71266">
      <w:pPr>
        <w:spacing w:line="360" w:lineRule="auto"/>
        <w:jc w:val="center"/>
        <w:rPr>
          <w:rFonts w:ascii="Times New Roman" w:hAnsi="Times New Roman"/>
          <w:sz w:val="24"/>
          <w:szCs w:val="24"/>
        </w:rPr>
      </w:pPr>
    </w:p>
    <w:p w:rsidR="002C4794" w:rsidRDefault="002C4794" w:rsidP="00E71266">
      <w:pPr>
        <w:spacing w:line="360" w:lineRule="auto"/>
        <w:jc w:val="center"/>
        <w:rPr>
          <w:sz w:val="24"/>
          <w:szCs w:val="24"/>
        </w:rPr>
      </w:pPr>
      <w:r>
        <w:rPr>
          <w:sz w:val="24"/>
          <w:szCs w:val="24"/>
        </w:rPr>
        <w:t xml:space="preserve">  </w:t>
      </w:r>
    </w:p>
    <w:p w:rsidR="002C4794" w:rsidRDefault="002C4794" w:rsidP="00E71266">
      <w:pPr>
        <w:spacing w:line="360" w:lineRule="auto"/>
        <w:jc w:val="center"/>
        <w:rPr>
          <w:sz w:val="24"/>
          <w:szCs w:val="24"/>
        </w:rPr>
      </w:pPr>
    </w:p>
    <w:p w:rsidR="002C4794" w:rsidRDefault="002C4794" w:rsidP="00E71266">
      <w:pPr>
        <w:spacing w:line="360" w:lineRule="auto"/>
        <w:jc w:val="center"/>
        <w:rPr>
          <w:sz w:val="24"/>
          <w:szCs w:val="24"/>
        </w:rPr>
      </w:pPr>
    </w:p>
    <w:p w:rsidR="002C4794" w:rsidRDefault="002C4794" w:rsidP="00E71266">
      <w:pPr>
        <w:spacing w:line="360" w:lineRule="auto"/>
        <w:jc w:val="center"/>
        <w:rPr>
          <w:sz w:val="24"/>
          <w:szCs w:val="24"/>
        </w:rPr>
      </w:pPr>
    </w:p>
    <w:p w:rsidR="002C4794" w:rsidRDefault="002C4794" w:rsidP="00E71266">
      <w:pPr>
        <w:spacing w:line="360" w:lineRule="auto"/>
        <w:jc w:val="center"/>
        <w:rPr>
          <w:sz w:val="24"/>
          <w:szCs w:val="24"/>
        </w:rPr>
      </w:pPr>
    </w:p>
    <w:p w:rsidR="002C4794" w:rsidRDefault="002C4794" w:rsidP="00E71266">
      <w:pPr>
        <w:spacing w:line="360" w:lineRule="auto"/>
        <w:jc w:val="center"/>
        <w:rPr>
          <w:sz w:val="24"/>
          <w:szCs w:val="24"/>
        </w:rPr>
      </w:pPr>
    </w:p>
    <w:p w:rsidR="002C4794" w:rsidRPr="00FC5DF3" w:rsidRDefault="002C4794" w:rsidP="00E71266">
      <w:pPr>
        <w:spacing w:line="360" w:lineRule="auto"/>
        <w:jc w:val="center"/>
        <w:rPr>
          <w:sz w:val="24"/>
          <w:szCs w:val="24"/>
        </w:rPr>
      </w:pPr>
      <w:r>
        <w:rPr>
          <w:sz w:val="24"/>
          <w:szCs w:val="24"/>
        </w:rPr>
        <w:t>Магнитогорск, 2010</w:t>
      </w:r>
    </w:p>
    <w:p w:rsidR="002C4794" w:rsidRDefault="002C4794" w:rsidP="00E71266">
      <w:pPr>
        <w:rPr>
          <w:rFonts w:ascii="Cambria" w:hAnsi="Cambria"/>
          <w:color w:val="365F91"/>
          <w:sz w:val="28"/>
          <w:szCs w:val="28"/>
        </w:rPr>
      </w:pPr>
    </w:p>
    <w:p w:rsidR="002C4794" w:rsidRDefault="002C4794" w:rsidP="00E71266">
      <w:pPr>
        <w:pStyle w:val="12"/>
        <w:jc w:val="center"/>
      </w:pPr>
      <w:r>
        <w:t>Содержание</w:t>
      </w:r>
    </w:p>
    <w:p w:rsidR="002C4794" w:rsidRDefault="002C4794">
      <w:pPr>
        <w:pStyle w:val="13"/>
        <w:tabs>
          <w:tab w:val="right" w:leader="dot" w:pos="9345"/>
        </w:tabs>
        <w:rPr>
          <w:noProof/>
        </w:rPr>
      </w:pPr>
      <w:r>
        <w:fldChar w:fldCharType="begin"/>
      </w:r>
      <w:r>
        <w:instrText xml:space="preserve"> TOC \o "1-3" \h \z \u </w:instrText>
      </w:r>
      <w:r>
        <w:fldChar w:fldCharType="separate"/>
      </w:r>
      <w:hyperlink w:anchor="_Toc258485125" w:history="1">
        <w:r w:rsidRPr="00D07A34">
          <w:rPr>
            <w:rStyle w:val="a3"/>
            <w:noProof/>
          </w:rPr>
          <w:t>Введение</w:t>
        </w:r>
        <w:r>
          <w:rPr>
            <w:noProof/>
            <w:webHidden/>
          </w:rPr>
          <w:tab/>
        </w:r>
        <w:r>
          <w:rPr>
            <w:noProof/>
            <w:webHidden/>
          </w:rPr>
          <w:fldChar w:fldCharType="begin"/>
        </w:r>
        <w:r>
          <w:rPr>
            <w:noProof/>
            <w:webHidden/>
          </w:rPr>
          <w:instrText xml:space="preserve"> PAGEREF _Toc258485125 \h </w:instrText>
        </w:r>
        <w:r>
          <w:rPr>
            <w:noProof/>
            <w:webHidden/>
          </w:rPr>
        </w:r>
        <w:r>
          <w:rPr>
            <w:noProof/>
            <w:webHidden/>
          </w:rPr>
          <w:fldChar w:fldCharType="separate"/>
        </w:r>
        <w:r w:rsidR="005F430F">
          <w:rPr>
            <w:noProof/>
            <w:webHidden/>
          </w:rPr>
          <w:t>2</w:t>
        </w:r>
        <w:r>
          <w:rPr>
            <w:noProof/>
            <w:webHidden/>
          </w:rPr>
          <w:fldChar w:fldCharType="end"/>
        </w:r>
      </w:hyperlink>
    </w:p>
    <w:p w:rsidR="002C4794" w:rsidRDefault="00060CF0">
      <w:pPr>
        <w:pStyle w:val="21"/>
        <w:tabs>
          <w:tab w:val="right" w:leader="dot" w:pos="9345"/>
        </w:tabs>
        <w:rPr>
          <w:noProof/>
        </w:rPr>
      </w:pPr>
      <w:hyperlink w:anchor="_Toc258485126" w:history="1">
        <w:r w:rsidR="002C4794" w:rsidRPr="00D07A34">
          <w:rPr>
            <w:rStyle w:val="a3"/>
            <w:noProof/>
          </w:rPr>
          <w:t>Проблема во все времена</w:t>
        </w:r>
        <w:r w:rsidR="002C4794">
          <w:rPr>
            <w:noProof/>
            <w:webHidden/>
          </w:rPr>
          <w:tab/>
        </w:r>
        <w:r w:rsidR="002C4794">
          <w:rPr>
            <w:noProof/>
            <w:webHidden/>
          </w:rPr>
          <w:fldChar w:fldCharType="begin"/>
        </w:r>
        <w:r w:rsidR="002C4794">
          <w:rPr>
            <w:noProof/>
            <w:webHidden/>
          </w:rPr>
          <w:instrText xml:space="preserve"> PAGEREF _Toc258485126 \h </w:instrText>
        </w:r>
        <w:r w:rsidR="002C4794">
          <w:rPr>
            <w:noProof/>
            <w:webHidden/>
          </w:rPr>
        </w:r>
        <w:r w:rsidR="002C4794">
          <w:rPr>
            <w:noProof/>
            <w:webHidden/>
          </w:rPr>
          <w:fldChar w:fldCharType="separate"/>
        </w:r>
        <w:r w:rsidR="005F430F">
          <w:rPr>
            <w:noProof/>
            <w:webHidden/>
          </w:rPr>
          <w:t>2</w:t>
        </w:r>
        <w:r w:rsidR="002C4794">
          <w:rPr>
            <w:noProof/>
            <w:webHidden/>
          </w:rPr>
          <w:fldChar w:fldCharType="end"/>
        </w:r>
      </w:hyperlink>
    </w:p>
    <w:p w:rsidR="002C4794" w:rsidRDefault="00060CF0">
      <w:pPr>
        <w:pStyle w:val="21"/>
        <w:tabs>
          <w:tab w:val="right" w:leader="dot" w:pos="9345"/>
        </w:tabs>
        <w:rPr>
          <w:noProof/>
        </w:rPr>
      </w:pPr>
      <w:hyperlink w:anchor="_Toc258485127" w:history="1">
        <w:r w:rsidR="002C4794" w:rsidRPr="00D07A34">
          <w:rPr>
            <w:rStyle w:val="a3"/>
            <w:noProof/>
          </w:rPr>
          <w:t>Природа современной преступности</w:t>
        </w:r>
        <w:r w:rsidR="002C4794">
          <w:rPr>
            <w:noProof/>
            <w:webHidden/>
          </w:rPr>
          <w:tab/>
        </w:r>
        <w:r w:rsidR="002C4794">
          <w:rPr>
            <w:noProof/>
            <w:webHidden/>
          </w:rPr>
          <w:fldChar w:fldCharType="begin"/>
        </w:r>
        <w:r w:rsidR="002C4794">
          <w:rPr>
            <w:noProof/>
            <w:webHidden/>
          </w:rPr>
          <w:instrText xml:space="preserve"> PAGEREF _Toc258485127 \h </w:instrText>
        </w:r>
        <w:r w:rsidR="002C4794">
          <w:rPr>
            <w:noProof/>
            <w:webHidden/>
          </w:rPr>
        </w:r>
        <w:r w:rsidR="002C4794">
          <w:rPr>
            <w:noProof/>
            <w:webHidden/>
          </w:rPr>
          <w:fldChar w:fldCharType="separate"/>
        </w:r>
        <w:r w:rsidR="005F430F">
          <w:rPr>
            <w:noProof/>
            <w:webHidden/>
          </w:rPr>
          <w:t>2</w:t>
        </w:r>
        <w:r w:rsidR="002C4794">
          <w:rPr>
            <w:noProof/>
            <w:webHidden/>
          </w:rPr>
          <w:fldChar w:fldCharType="end"/>
        </w:r>
      </w:hyperlink>
    </w:p>
    <w:p w:rsidR="002C4794" w:rsidRDefault="00060CF0">
      <w:pPr>
        <w:pStyle w:val="21"/>
        <w:tabs>
          <w:tab w:val="right" w:leader="dot" w:pos="9345"/>
        </w:tabs>
        <w:rPr>
          <w:noProof/>
        </w:rPr>
      </w:pPr>
      <w:hyperlink w:anchor="_Toc258485128" w:history="1">
        <w:r w:rsidR="002C4794" w:rsidRPr="00D07A34">
          <w:rPr>
            <w:rStyle w:val="a3"/>
            <w:noProof/>
          </w:rPr>
          <w:t>Сущность и мотивы преступного</w:t>
        </w:r>
        <w:r w:rsidR="002C4794">
          <w:rPr>
            <w:noProof/>
            <w:webHidden/>
          </w:rPr>
          <w:tab/>
        </w:r>
        <w:r w:rsidR="002C4794">
          <w:rPr>
            <w:noProof/>
            <w:webHidden/>
          </w:rPr>
          <w:fldChar w:fldCharType="begin"/>
        </w:r>
        <w:r w:rsidR="002C4794">
          <w:rPr>
            <w:noProof/>
            <w:webHidden/>
          </w:rPr>
          <w:instrText xml:space="preserve"> PAGEREF _Toc258485128 \h </w:instrText>
        </w:r>
        <w:r w:rsidR="002C4794">
          <w:rPr>
            <w:noProof/>
            <w:webHidden/>
          </w:rPr>
        </w:r>
        <w:r w:rsidR="002C4794">
          <w:rPr>
            <w:noProof/>
            <w:webHidden/>
          </w:rPr>
          <w:fldChar w:fldCharType="separate"/>
        </w:r>
        <w:r w:rsidR="005F430F">
          <w:rPr>
            <w:noProof/>
            <w:webHidden/>
          </w:rPr>
          <w:t>2</w:t>
        </w:r>
        <w:r w:rsidR="002C4794">
          <w:rPr>
            <w:noProof/>
            <w:webHidden/>
          </w:rPr>
          <w:fldChar w:fldCharType="end"/>
        </w:r>
      </w:hyperlink>
    </w:p>
    <w:p w:rsidR="002C4794" w:rsidRDefault="00060CF0">
      <w:pPr>
        <w:pStyle w:val="13"/>
        <w:tabs>
          <w:tab w:val="right" w:leader="dot" w:pos="9345"/>
        </w:tabs>
        <w:rPr>
          <w:noProof/>
        </w:rPr>
      </w:pPr>
      <w:hyperlink w:anchor="_Toc258485129" w:history="1">
        <w:r w:rsidR="002C4794" w:rsidRPr="00D07A34">
          <w:rPr>
            <w:rStyle w:val="a3"/>
            <w:noProof/>
          </w:rPr>
          <w:t>Заключение</w:t>
        </w:r>
        <w:r w:rsidR="002C4794">
          <w:rPr>
            <w:noProof/>
            <w:webHidden/>
          </w:rPr>
          <w:tab/>
        </w:r>
        <w:r w:rsidR="002C4794">
          <w:rPr>
            <w:noProof/>
            <w:webHidden/>
          </w:rPr>
          <w:fldChar w:fldCharType="begin"/>
        </w:r>
        <w:r w:rsidR="002C4794">
          <w:rPr>
            <w:noProof/>
            <w:webHidden/>
          </w:rPr>
          <w:instrText xml:space="preserve"> PAGEREF _Toc258485129 \h </w:instrText>
        </w:r>
        <w:r w:rsidR="002C4794">
          <w:rPr>
            <w:noProof/>
            <w:webHidden/>
          </w:rPr>
        </w:r>
        <w:r w:rsidR="002C4794">
          <w:rPr>
            <w:noProof/>
            <w:webHidden/>
          </w:rPr>
          <w:fldChar w:fldCharType="separate"/>
        </w:r>
        <w:r w:rsidR="005F430F">
          <w:rPr>
            <w:noProof/>
            <w:webHidden/>
          </w:rPr>
          <w:t>2</w:t>
        </w:r>
        <w:r w:rsidR="002C4794">
          <w:rPr>
            <w:noProof/>
            <w:webHidden/>
          </w:rPr>
          <w:fldChar w:fldCharType="end"/>
        </w:r>
      </w:hyperlink>
    </w:p>
    <w:p w:rsidR="002C4794" w:rsidRDefault="00060CF0">
      <w:pPr>
        <w:pStyle w:val="13"/>
        <w:tabs>
          <w:tab w:val="right" w:leader="dot" w:pos="9345"/>
        </w:tabs>
        <w:rPr>
          <w:noProof/>
        </w:rPr>
      </w:pPr>
      <w:hyperlink w:anchor="_Toc258485130" w:history="1">
        <w:r w:rsidR="002C4794" w:rsidRPr="00D07A34">
          <w:rPr>
            <w:rStyle w:val="a3"/>
            <w:noProof/>
          </w:rPr>
          <w:t>Список использованных источников</w:t>
        </w:r>
        <w:r w:rsidR="002C4794">
          <w:rPr>
            <w:noProof/>
            <w:webHidden/>
          </w:rPr>
          <w:tab/>
        </w:r>
        <w:r w:rsidR="002C4794">
          <w:rPr>
            <w:noProof/>
            <w:webHidden/>
          </w:rPr>
          <w:fldChar w:fldCharType="begin"/>
        </w:r>
        <w:r w:rsidR="002C4794">
          <w:rPr>
            <w:noProof/>
            <w:webHidden/>
          </w:rPr>
          <w:instrText xml:space="preserve"> PAGEREF _Toc258485130 \h </w:instrText>
        </w:r>
        <w:r w:rsidR="002C4794">
          <w:rPr>
            <w:noProof/>
            <w:webHidden/>
          </w:rPr>
        </w:r>
        <w:r w:rsidR="002C4794">
          <w:rPr>
            <w:noProof/>
            <w:webHidden/>
          </w:rPr>
          <w:fldChar w:fldCharType="separate"/>
        </w:r>
        <w:r w:rsidR="005F430F">
          <w:rPr>
            <w:noProof/>
            <w:webHidden/>
          </w:rPr>
          <w:t>2</w:t>
        </w:r>
        <w:r w:rsidR="002C4794">
          <w:rPr>
            <w:noProof/>
            <w:webHidden/>
          </w:rPr>
          <w:fldChar w:fldCharType="end"/>
        </w:r>
      </w:hyperlink>
    </w:p>
    <w:p w:rsidR="002C4794" w:rsidRDefault="002C4794">
      <w:r>
        <w:fldChar w:fldCharType="end"/>
      </w:r>
    </w:p>
    <w:p w:rsidR="002C4794" w:rsidRDefault="002C4794" w:rsidP="009F6E17">
      <w:pPr>
        <w:pStyle w:val="1"/>
        <w:jc w:val="center"/>
        <w:rPr>
          <w:color w:val="auto"/>
        </w:rPr>
      </w:pPr>
      <w:bookmarkStart w:id="0" w:name="_Toc258485125"/>
    </w:p>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Default="002C4794" w:rsidP="00E71266"/>
    <w:p w:rsidR="002C4794" w:rsidRPr="00E71266" w:rsidRDefault="002C4794" w:rsidP="00E71266"/>
    <w:p w:rsidR="002C4794" w:rsidRDefault="002C4794" w:rsidP="00E71266">
      <w:pPr>
        <w:pStyle w:val="1"/>
        <w:spacing w:before="0" w:line="360" w:lineRule="auto"/>
        <w:rPr>
          <w:color w:val="auto"/>
        </w:rPr>
      </w:pPr>
    </w:p>
    <w:p w:rsidR="002C4794" w:rsidRPr="00E71266" w:rsidRDefault="002C4794" w:rsidP="00E71266"/>
    <w:p w:rsidR="002C4794" w:rsidRDefault="002C4794" w:rsidP="00E71266">
      <w:pPr>
        <w:pStyle w:val="1"/>
        <w:spacing w:before="0" w:line="360" w:lineRule="auto"/>
        <w:jc w:val="center"/>
        <w:rPr>
          <w:color w:val="auto"/>
        </w:rPr>
      </w:pPr>
    </w:p>
    <w:p w:rsidR="002C4794" w:rsidRPr="009F6E17" w:rsidRDefault="002C4794" w:rsidP="00E71266">
      <w:pPr>
        <w:pStyle w:val="1"/>
        <w:spacing w:before="0" w:line="360" w:lineRule="auto"/>
        <w:jc w:val="center"/>
        <w:rPr>
          <w:color w:val="auto"/>
        </w:rPr>
      </w:pPr>
      <w:r w:rsidRPr="009F6E17">
        <w:rPr>
          <w:color w:val="auto"/>
        </w:rPr>
        <w:t>Введение</w:t>
      </w:r>
      <w:bookmarkEnd w:id="0"/>
    </w:p>
    <w:p w:rsidR="002C4794" w:rsidRPr="009F6E17" w:rsidRDefault="002C4794" w:rsidP="00E71266">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E71266">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Нет повести печальнее на свете, чем повесть о… преступлениях человечества, что, собственно говоря, к сожалению, во многом и является историей человечества.</w:t>
      </w:r>
    </w:p>
    <w:p w:rsidR="002C4794" w:rsidRPr="009F6E17" w:rsidRDefault="002C4794" w:rsidP="00E71266">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В целом, вспоминая </w:t>
      </w:r>
      <w:r w:rsidRPr="009F6E17">
        <w:rPr>
          <w:rFonts w:ascii="Times New Roman" w:hAnsi="Times New Roman"/>
          <w:b/>
          <w:bCs/>
          <w:i/>
          <w:iCs/>
          <w:sz w:val="24"/>
          <w:szCs w:val="24"/>
        </w:rPr>
        <w:t xml:space="preserve">и </w:t>
      </w:r>
      <w:r w:rsidRPr="009F6E17">
        <w:rPr>
          <w:rFonts w:ascii="Times New Roman" w:hAnsi="Times New Roman"/>
          <w:sz w:val="24"/>
          <w:szCs w:val="24"/>
        </w:rPr>
        <w:t xml:space="preserve">бесконечные войны, в том числе и гражданские, братоубийственные, будь то во имя «единственно правильной идеологии» или «лучшего Бога» – но во всех случаях, естественно, «во имя справедливости», дважды возгоревшиеся до мировых, </w:t>
      </w:r>
      <w:r w:rsidRPr="009F6E17">
        <w:rPr>
          <w:rFonts w:ascii="Times New Roman" w:hAnsi="Times New Roman"/>
          <w:b/>
          <w:bCs/>
          <w:i/>
          <w:iCs/>
          <w:sz w:val="24"/>
          <w:szCs w:val="24"/>
        </w:rPr>
        <w:t xml:space="preserve">и </w:t>
      </w:r>
      <w:r w:rsidRPr="009F6E17">
        <w:rPr>
          <w:rFonts w:ascii="Times New Roman" w:hAnsi="Times New Roman"/>
          <w:sz w:val="24"/>
          <w:szCs w:val="24"/>
        </w:rPr>
        <w:t xml:space="preserve">революции «ради светлого будущего», </w:t>
      </w:r>
      <w:r w:rsidRPr="009F6E17">
        <w:rPr>
          <w:rFonts w:ascii="Times New Roman" w:hAnsi="Times New Roman"/>
          <w:b/>
          <w:bCs/>
          <w:i/>
          <w:iCs/>
          <w:sz w:val="24"/>
          <w:szCs w:val="24"/>
        </w:rPr>
        <w:t>и</w:t>
      </w:r>
      <w:r w:rsidRPr="009F6E17">
        <w:rPr>
          <w:rFonts w:ascii="Times New Roman" w:hAnsi="Times New Roman"/>
          <w:sz w:val="24"/>
          <w:szCs w:val="24"/>
        </w:rPr>
        <w:t>, имея в виду совершаемые в каждое мгновение «обычные преступления», можно с уверенностью сказать – это гигантская трагедия человечества, сопровождающая его на протяжении всей известной нам истории. При всех очевидных отличиях между разного рода войнами и «рядовыми» преступлениями их объединяют причинные истоки и итоговая картина, а именно одинаковые глубинно психологические корни (присущая от природы агрессивность) и социокультурные последствия – да, разные по форме, по масштабам и силе воздействия, но в принципе, в сути своей являющиеся бедственными, а зачастую трагическими для каждой человеческой судьбы.</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ХХ столетие не только поставило перед человечеством новые, никогда не виданные и не слыханные проблемы, но и привлекло гораздо большее, чем ранее, внимание к тем, которые, будучи уже достаточно широко известными и прежде, теперь увиденные сквозь призму новых фактов и событий, предстали перед всем миром в совершенно ином свете, в ином облике, обнаружили себя в иных формах, ином контексте и, к сожалению, в совершенно иных масштабах.</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Среди подобного рода проблем, пожалуй, одно из ведущих мест принадлежит той, которая сумела придать всему минувшему веку особую, глубоко трагичную окраску, –это проблема преступности. </w:t>
      </w:r>
      <w:r w:rsidRPr="009F6E17">
        <w:rPr>
          <w:rFonts w:ascii="Times New Roman" w:hAnsi="Times New Roman"/>
          <w:b/>
          <w:bCs/>
          <w:i/>
          <w:iCs/>
          <w:sz w:val="24"/>
          <w:szCs w:val="24"/>
        </w:rPr>
        <w:t>Проблема преступности – именно как социокультурного явления.</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В результате феномен преступности прочно вошел в число изучаемых, обсуждаемых и освещаемых, причем не только специалистами в этой области – криминологами и криминалистами, но и философами, социологами, психологами, политическими деятелями, богословами и, конечно же, писателями и журналистами.</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Default="002C4794" w:rsidP="009F6E17">
      <w:pPr>
        <w:pStyle w:val="2"/>
        <w:spacing w:before="0" w:line="360" w:lineRule="auto"/>
        <w:rPr>
          <w:rFonts w:ascii="Times New Roman" w:hAnsi="Times New Roman"/>
          <w:b w:val="0"/>
          <w:bCs w:val="0"/>
          <w:color w:val="auto"/>
          <w:sz w:val="24"/>
          <w:szCs w:val="24"/>
        </w:rPr>
      </w:pPr>
    </w:p>
    <w:p w:rsidR="002C4794" w:rsidRPr="009F6E17" w:rsidRDefault="002C4794" w:rsidP="009F6E17">
      <w:pPr>
        <w:pStyle w:val="2"/>
        <w:spacing w:before="0" w:line="360" w:lineRule="auto"/>
        <w:ind w:left="-426"/>
        <w:rPr>
          <w:color w:val="auto"/>
        </w:rPr>
      </w:pPr>
      <w:r w:rsidRPr="009F6E17">
        <w:t xml:space="preserve"> </w:t>
      </w:r>
      <w:bookmarkStart w:id="1" w:name="_Toc258485126"/>
      <w:r w:rsidRPr="009F6E17">
        <w:rPr>
          <w:color w:val="auto"/>
          <w:sz w:val="28"/>
        </w:rPr>
        <w:t>Проблема во все времена</w:t>
      </w:r>
      <w:bookmarkEnd w:id="1"/>
    </w:p>
    <w:p w:rsidR="002C4794" w:rsidRPr="009F6E17" w:rsidRDefault="002C4794" w:rsidP="009F6E17">
      <w:pPr>
        <w:autoSpaceDE w:val="0"/>
        <w:autoSpaceDN w:val="0"/>
        <w:adjustRightInd w:val="0"/>
        <w:spacing w:after="0" w:line="360" w:lineRule="auto"/>
        <w:ind w:left="-851"/>
        <w:jc w:val="both"/>
        <w:rPr>
          <w:rFonts w:ascii="Times New Roman" w:hAnsi="Times New Roman"/>
          <w:b/>
          <w:sz w:val="24"/>
          <w:szCs w:val="24"/>
        </w:rPr>
      </w:pP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Международный терроризм, глобализация  государственной коррупции и организованной экономической преступности, мировая торговля оружием и наркотиками, мафиозная бандократия, катастрофическое падение нравов, отчуждение молодежи от Бога, социума, культуры, природы, гуманизма принимают в конце ХХ века эстафету криминализации общества, начавшуюся мировыми войнами и революциями в начале века. Ни одна страна мира, будь то сверхдержава США, набирающий силу Китай или ослабленная Россия не в состоянии справиться в одиночку с гигантским цунами глобальной криминализации общества.</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Пределы криминализации заданы сегодня пределами глобальной мировой системы. Транснациональный и, как ни прискорбно, "общечеловеческий" характер криминализации требует включить ее в состав признаков глобального кризиса человеческого общества и в список глобальных угроз международной, национальной и региональной безопасности человечества.</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Начало XXI в. не только не внесло улучшений в сложившуюся ситуацию, но и ознаменовалось «очередным» – чудовищным, неслыханным, групповым, массовым – преступлением, совершенным 11 сентября 2001 г. в Нью-Йорке. Этот предельно мрачный эпиграф к новому тысячелетию однозначно указал на то, что история преступлений преступности еще очень далека от своего завершения…</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Более того, возникают новые виды преступности, новые формы организации преступных сообществ, новые механизмы в соотношении и сращивании преступного и пока еще </w:t>
      </w:r>
      <w:r w:rsidRPr="009F6E17">
        <w:rPr>
          <w:rFonts w:ascii="Times New Roman" w:hAnsi="Times New Roman"/>
          <w:i/>
          <w:iCs/>
          <w:sz w:val="24"/>
          <w:szCs w:val="24"/>
        </w:rPr>
        <w:t xml:space="preserve">не </w:t>
      </w:r>
      <w:r w:rsidRPr="009F6E17">
        <w:rPr>
          <w:rFonts w:ascii="Times New Roman" w:hAnsi="Times New Roman"/>
          <w:sz w:val="24"/>
          <w:szCs w:val="24"/>
        </w:rPr>
        <w:t>преступного (в таком случае последнее, естественно, сразу же становится преступным), новые социокультурные феномены, которые, в свою очередь, порождают новые образования внутри самой культуры.</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Происходит процесс массового обескультуривания, а попросту говоря, маргинализация общества в целом. А это, в свою очередь, к великому сожалению, означает, что основной отличительной особенностью нашей эпохи является то обстоятельство, что современная преступность стала самостоятельным, в известном смысле, социокультурным феноменом с собственной философией –</w:t>
      </w:r>
      <w:r w:rsidRPr="009F6E17">
        <w:rPr>
          <w:rFonts w:ascii="Times New Roman" w:hAnsi="Times New Roman"/>
          <w:b/>
          <w:bCs/>
          <w:i/>
          <w:iCs/>
          <w:sz w:val="24"/>
          <w:szCs w:val="24"/>
        </w:rPr>
        <w:t>философией преступности</w:t>
      </w:r>
      <w:r w:rsidRPr="009F6E17">
        <w:rPr>
          <w:rFonts w:ascii="Times New Roman" w:hAnsi="Times New Roman"/>
          <w:sz w:val="24"/>
          <w:szCs w:val="24"/>
        </w:rPr>
        <w:t>!</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Во все времена проблема преступности не могла не волновать общественное сознание. Ее трагичная неизбывность не могла не вызывать справедливого гнева, жажды справедливости наказания, стремления понять причины, ее порождающие, и, конечно, вековую бесконечность устремленности к ответу на вопрос «Что делать?». В разные времена она о себе заявляла то отдельными трагичными эпизодами, вызывавшими всеобщее негодование, а то – тотальной в своей бесчеловечной жестокости распространенностью. </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Воспитатель Александра Македонского древнегреческий философ Аристотель (384-322 до н.э.) считал, что «воспитание юношества - главное средство сохранения государственного строя... если не дисциплинирован один, не дисциплинировано и все государство.</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Глубокое понимание природы преступности и наказания за преступления можно обнаружить в трудах Аристотеля. К числу причин совершения преступлений он относил бедность, необоснованные привилегии определенных социальных слоев и политическое бесправие, разноплеменность населения. Величайшие преступления, подчеркивал он, совершаются из-за стремления к избытку, а не из-за недостатка предметов первой необходимости. Ученый отрицал прирожденные наклонности преступника, и поэтому главными средствами воздействия на преступность называл социальные меры: справедливое государственное устройство; стабильность законов; главенство законов над должностными лицами; борьбу с коррупцией; развитие экономики; представление возможности реализовать активность различных слоев населения в социально полезных формах. Один из сформулированных Аристотелем принципов, по сути, отразил сущность профилактики негативных социальных процессов:» Если нам известны причины, ведущие к гибели государственных устройств, то мы тем самым знаем и причины, обуславливающие их сохранение: противоположные меры производят противоположные действия».</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Pr>
          <w:rFonts w:ascii="Times New Roman" w:hAnsi="Times New Roman"/>
          <w:sz w:val="24"/>
          <w:szCs w:val="24"/>
        </w:rPr>
        <w:t xml:space="preserve">       </w:t>
      </w:r>
      <w:r w:rsidRPr="009F6E17">
        <w:rPr>
          <w:rFonts w:ascii="Times New Roman" w:hAnsi="Times New Roman"/>
          <w:sz w:val="24"/>
          <w:szCs w:val="24"/>
        </w:rPr>
        <w:t>В работах  выдающегося  греческого  писателя  Плутарха (4б-120г.г. н.э.), греческого философа Лукиана  (125-190г.г. н.э.), древнегреческого ученого Платона (427-348г.г. до н.э.), знаменитого римского историка К.Тацита (55-120Г.г. н.э.), знаменитого оратора римской империи  Марка Фабия Квинтилиана (42-118г.г. н.э.) и других встречаются размышления о преступности, идеи и предложения по вопросам улучшения воспитания молодого поколения.</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w:t>
      </w:r>
      <w:r>
        <w:rPr>
          <w:rFonts w:ascii="Times New Roman" w:hAnsi="Times New Roman"/>
          <w:sz w:val="24"/>
          <w:szCs w:val="24"/>
        </w:rPr>
        <w:t xml:space="preserve">  </w:t>
      </w:r>
      <w:r w:rsidRPr="009F6E17">
        <w:rPr>
          <w:rFonts w:ascii="Times New Roman" w:hAnsi="Times New Roman"/>
          <w:sz w:val="24"/>
          <w:szCs w:val="24"/>
        </w:rPr>
        <w:t xml:space="preserve">Платон, размышляя о природе преступности, называл главным ее источником междоусобие и противоречие между бедными и богатыми. Усматривая вину государства в потворствовании этими источниками, он в своих философских трудах обращался к законодателю с требованием установить пределы бедности и богатства, полагая терпимым пропорцию на уровне 1:4. Анализируя причины, которые могли удержать людей от нарушения закона, Платон одним из первых указал на социальную природу преступности, и предписывал законодателю действовать на опровержение событий: устанавливать законы и угрожать наказанием для предотвращения вредных поступков. К числу мер, способных удержать людей от совершения противозаконных поступков, он относил неотвратимость наказания (ожидаемое зло, которое причиняют правонарушителям), общественное мнение, привычку достойного поведения, поощрение правопослушных граждан. В эпоху христианского Средневековья господствовало такое представление о преступлении и наказании, что преступление - это не только противоправное нарушение норм, установленных государством, но и неизменно грех перед Богом, совращение души дьяволом. Государственное же наказание необходимо, ибо так хочет Бог. За такое понимание смысла наказания выступал и Фома Аквинский (1225-1274), и Мартин Лютер (1483-1546). Томас Мор (1478-1535 выдвинул в своей книге "Утопия" (1516) мнение, что причины преступности заложены в самом обществе. </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Преступность с неопровержимой убедительностью доказала и продолжает доказывать, что она, как и любое социальное явление, способна к развитию, разнообразным видоизменениям, не только стремясь приспособиться и адаптироваться к изменяющим социальным условиям, но и оказывая, порой существенное, преобразующее влияние на эти условия. Естественно, негативное, в прямом соответствии со своей разрушающей сущностью. И ее буквально «победоносное шествие» по земному шару, проявляемое и в изощренности, и в невиданной активности, и в масштабности, и в использовании самых последних научных и технических достижений, и в удивительной способности к международной, межнациональной интеграции, преодолевающей любые барьеры, включая государственные границы и вековую этническую изолированность, похоже, достигает в современных условиях своего эпогея, выливаясь не только в мафиозногрупповые, преимущественно региональные образования, но и приобретая характер государственной и межнациональной структурноиерархизированной коррумпированности.</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9F6E17">
      <w:pPr>
        <w:pStyle w:val="2"/>
        <w:spacing w:line="360" w:lineRule="auto"/>
        <w:ind w:left="-567"/>
        <w:rPr>
          <w:color w:val="auto"/>
          <w:sz w:val="28"/>
        </w:rPr>
      </w:pPr>
      <w:r>
        <w:rPr>
          <w:color w:val="auto"/>
          <w:sz w:val="28"/>
        </w:rPr>
        <w:t xml:space="preserve"> </w:t>
      </w:r>
      <w:bookmarkStart w:id="2" w:name="_Toc258485127"/>
      <w:r w:rsidRPr="009F6E17">
        <w:rPr>
          <w:color w:val="auto"/>
          <w:sz w:val="28"/>
        </w:rPr>
        <w:t>Природа современной преступности</w:t>
      </w:r>
      <w:bookmarkEnd w:id="2"/>
    </w:p>
    <w:p w:rsidR="002C4794" w:rsidRPr="009F6E17" w:rsidRDefault="002C4794" w:rsidP="009F6E17">
      <w:pPr>
        <w:autoSpaceDE w:val="0"/>
        <w:autoSpaceDN w:val="0"/>
        <w:adjustRightInd w:val="0"/>
        <w:spacing w:after="0" w:line="360" w:lineRule="auto"/>
        <w:ind w:left="-851"/>
        <w:jc w:val="both"/>
        <w:rPr>
          <w:rFonts w:ascii="Times New Roman" w:hAnsi="Times New Roman"/>
          <w:b/>
          <w:sz w:val="24"/>
          <w:szCs w:val="24"/>
        </w:rPr>
      </w:pPr>
    </w:p>
    <w:p w:rsidR="002C4794" w:rsidRPr="009F6E17" w:rsidRDefault="002C4794" w:rsidP="009F6E17">
      <w:pPr>
        <w:spacing w:after="0" w:line="360" w:lineRule="auto"/>
        <w:ind w:left="-851" w:firstLine="284"/>
        <w:jc w:val="both"/>
        <w:rPr>
          <w:rFonts w:ascii="Times New Roman" w:hAnsi="Times New Roman"/>
          <w:sz w:val="24"/>
          <w:szCs w:val="24"/>
        </w:rPr>
      </w:pPr>
      <w:r>
        <w:rPr>
          <w:rFonts w:ascii="Times New Roman" w:hAnsi="Times New Roman"/>
          <w:sz w:val="24"/>
          <w:szCs w:val="24"/>
        </w:rPr>
        <w:t xml:space="preserve"> </w:t>
      </w:r>
      <w:r w:rsidRPr="009F6E17">
        <w:rPr>
          <w:rFonts w:ascii="Times New Roman" w:hAnsi="Times New Roman"/>
          <w:sz w:val="24"/>
          <w:szCs w:val="24"/>
        </w:rPr>
        <w:t>Традиционно считается, что свойства, порождающие преступления, присущи не всем людям, что они присущи не законопослушным, благородным, честным, добрым, хорошим, нормальным и т.д., а ненормальным, т.е. имеющим отклонения от все той же морально-этической, культурно-ценностной, государственно-правовой (законовой) нормы.</w:t>
      </w:r>
    </w:p>
    <w:p w:rsidR="002C4794" w:rsidRPr="009F6E17" w:rsidRDefault="002C4794" w:rsidP="009F6E17">
      <w:pPr>
        <w:spacing w:after="0" w:line="360" w:lineRule="auto"/>
        <w:ind w:left="-851" w:firstLine="284"/>
        <w:jc w:val="both"/>
        <w:rPr>
          <w:rFonts w:ascii="Times New Roman" w:hAnsi="Times New Roman"/>
          <w:sz w:val="24"/>
          <w:szCs w:val="24"/>
        </w:rPr>
      </w:pPr>
      <w:r>
        <w:rPr>
          <w:rFonts w:ascii="Times New Roman" w:hAnsi="Times New Roman"/>
          <w:sz w:val="24"/>
          <w:szCs w:val="24"/>
        </w:rPr>
        <w:t xml:space="preserve"> </w:t>
      </w:r>
      <w:r w:rsidRPr="009F6E17">
        <w:rPr>
          <w:rFonts w:ascii="Times New Roman" w:hAnsi="Times New Roman"/>
          <w:sz w:val="24"/>
          <w:szCs w:val="24"/>
        </w:rPr>
        <w:t>Количество отклонений, т.е. типов девиантного поведения людей в сфере права и закона и по ту сторону права и закона растет и диверсифицируется.</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w:t>
      </w:r>
      <w:r>
        <w:rPr>
          <w:rFonts w:ascii="Times New Roman" w:hAnsi="Times New Roman"/>
          <w:sz w:val="24"/>
          <w:szCs w:val="24"/>
        </w:rPr>
        <w:t xml:space="preserve"> </w:t>
      </w:r>
      <w:r w:rsidRPr="009F6E17">
        <w:rPr>
          <w:rFonts w:ascii="Times New Roman" w:hAnsi="Times New Roman"/>
          <w:sz w:val="24"/>
          <w:szCs w:val="24"/>
        </w:rPr>
        <w:t>Понять природу современной преступности невозможно, не анализируя поведение современного человека, поведение которого так разнообразно. Что, например, непонятно в поведении сотен тысяч современных преступников? С одной стороны, они вроде бы не безумны, и в обычной жизни мало чем отличаются от остальных людей, с другой – убийцы (насильники и прочее). Если они нормальные люди, то как могли убить?</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Способствуют этому разные обстоятельства. Например, современная жизнь устроена так, что, удовлетворив определенные требования, т.е., отработав положенные часы, соблюдая законы или, делая вид, что их соблюдаешь, человек становится свободным и дальше может делать, что хочет. При этом внешне он может вести себя одним образом, а внутри это совершенно другой человек. Именно потому, что современная цивилизация на уровне личности допускает двойственность, отдельный человек очень долго может жить фантазиями и вымыслами. И немаловажно, что при этом он всегда может реально «нырнуть» (уйти) в мир, отвечающий этим фантазиям и вымыслам, за которыми в конечном счете стоят его желания. Если он не может реализовать свои желания в своей деятельности и творчестве, есть игра, искусство, наркотики, алкоголь, есть забвение (амнезия), есть, наконец, преступление.</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Преступления совершались и совершаются всегда – и  в первобытной древности, и в современных дикарских сообществах, со всей убедительностью свидетельствуя о том, что преступность вечна. Но всегда же пытались понять ее причины, однако чаще всего видели их в негативных социальных явлениях и конфликтах. Между тем важно знать, какие особенности человеческой природы делают преступность столь же неизбежной, что и рождение, болезни или смерть. Это личностные факторы, связанные как с биологией, так и с социальными условиями жизни людей, и определяющие ту самую природу, которая влечет человека не только к созданию семьи, получению знаний и профессиональных умений, обретению уважения и дружбы и т.д., но и</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к преступному поведению.</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Существует три таких фактора: отчуждение некоторых людей от позитивных социальных ценностей и социальных групп; ощущение и переживание ими угрозы со стороны окружающего мира, в первую очередь социального; ощущение и переживание своей бренности и прежде всего страха перед смертью. Эти факторы связаны между собой и могут действовать одновременно, но часто какой-нибудь из них превалирует.</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Отчуждение от общества и его ценностей формируют особый психологический настрой, особую позицию по отношению к окружающему миру и самому себе, нередко ощущение своей ненужности, выброшенности, неприспособленности к жизни. Такие преступники в отличие от непреступников хуже усвоили требования правовых и нравственных норм, которые не оказывают на них существенного влияния. Эти люди очень часто не понимают, что от них требует общество. Можно предположить, что это связано с необычностью их установок и восприятия, из-за чего любые жизненные ситуации существенно искажаются. В итоге человек не может понять, чего от него ждут и почему он не должен совершать то или иное действие. Причем, что  весьма важно отметить, поскольку нормативный контроль поведения нарушен, оценка ситуаций осуществляется не с позиций социальных требований, а исходя из личных переживаний, обид, проблем, влечений и инстинктов.</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Отчуждение и одиночество человека может проистекать из разных источников, в связи с чем можно выделить отдельные типы соответствующих фундаментальных личностных состояний. Одиночество как состояние и потребность в нем вырабатываются в результате неблагоприятного воспитания в семье, когда родители эмоционально выталкивают сына или дочь из семьи и они, по существу, растут одинокими, в изоляции от отца и матери, что со временем становится их привычной личностной позицией. Одиночество способно возникнуть в результате длительной болезни, когда ребенок или подросток не только не общается со сверстниками, но, будучи изолирован недугом, как бы вынужден погрузиться в себя. Человек может очертить вокруг себя замкнутый круг, чтобы не делиться с другими тем, чем он обладает или думает, либо потому, что он самодостаточен, живет только по своим внутренним канонам и ему действительно никто не нужен, особенно если он эмоционально холоден и не способен идентифицироваться с другими людьми. Такими были «великие» преступники XX века Гитлер и Сталин, самодостаточные и действительно одинокие люди.</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Сама природа в содружестве с обществом создала людей в амбивалентном единстве тяготения – отвергании друг друга, стремлении к одиночеству или обязательному объединению. Одни боятся быть отверженными больше смерти, в то время как другие могут существовать только в социально-психологической изоляции.</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Э. Фромм писал, что человек по своему происхождению является стадным животным. Его действия детерминированы инстинктивным побуждением следовать за вожаком и находиться в тесном контакте с окружающими его животными. Поскольку мы похожи на овец, для нас нет большей угрозы, чем утратить этот контакт со стадом и оказаться в одиночестве. Хорошее и плохое, истинное и ложное – все это определяется стадом. Однако мы ведь не только овцы. Мы еще и люди, наделенные самосознанием и разумом, которые по своей природе независимы от стада. Наши действия могут определяться результатами нашего мышления независимо от того, разделяют нашу истину другие или нет.</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Итак, те, которые совершают преступления, – это более отчужденные личности. Совершая преступления, некоторые из них тем самым защищают такой свой статус, другие – пытаются получить то, чего они лишены как раз в силу отчуждения, третьи – потому, что у них нет привязанностей и они не ощущают ответственности перед кем-либо. Чтобы преодолеть свое одиночество, человек вполне может согласиться участвовать в совершении преступных действий группы, поддаваться ее влиянию. Одиночество иногда начинает внушать страх, повышает тревожность, формирует стремление защитить себя от реальных или мнимых врагов путем агрессии. А к чему же приводит страх?</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Человек появился на земле во враждебной среде: среди животных, которые постоянно</w:t>
      </w:r>
      <w:r>
        <w:rPr>
          <w:rFonts w:ascii="Times New Roman" w:hAnsi="Times New Roman"/>
          <w:sz w:val="24"/>
          <w:szCs w:val="24"/>
        </w:rPr>
        <w:t xml:space="preserve"> </w:t>
      </w:r>
      <w:r w:rsidRPr="009F6E17">
        <w:rPr>
          <w:rFonts w:ascii="Times New Roman" w:hAnsi="Times New Roman"/>
          <w:sz w:val="24"/>
          <w:szCs w:val="24"/>
        </w:rPr>
        <w:t>угрожали его жизни, в природных условиях, неблагоприятное развитие которых тоже грозило ему. Он еще боялся тех, с кем вместе жил, охотился, работал, и боязнь здесь была отнюдь небезосновательной. Страхи древнего человека были связаны и с духами природы и животных, духами предков и покойников, особенно убитых врагов. Он страшился нападения других племен, колдовства, небесных светил и,</w:t>
      </w:r>
      <w:r>
        <w:rPr>
          <w:rFonts w:ascii="Times New Roman" w:hAnsi="Times New Roman"/>
          <w:sz w:val="24"/>
          <w:szCs w:val="24"/>
        </w:rPr>
        <w:t xml:space="preserve"> </w:t>
      </w:r>
      <w:r w:rsidRPr="009F6E17">
        <w:rPr>
          <w:rFonts w:ascii="Times New Roman" w:hAnsi="Times New Roman"/>
          <w:sz w:val="24"/>
          <w:szCs w:val="24"/>
        </w:rPr>
        <w:t>наконец, голодной смерти. Страх, как стена, плотно окружал его.</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Первобытный страх перед чужаками носит архетипический характер и лежит в основе величайшего проклятия нашего времени – воинствующего национализма и шовинизма, породивших германский нацизм, этнорелигиозной нетерпимости, обусловившей совершенный терроризм.</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Страх перед чужими активно способствовал большевизму,он активно провоцирует многие преступления.</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Анализ власти и социальности – еще одна область изучения, необходимая для выработки эффективных мер борьбы с преступностью. Если законы нарушаются сверху, если каждый второй-третий маргинал, не считающийся с законами, если, наконец, большинство конфликтов россияне  предпочитает разрешать вне права и закона, то без изучения власти и социальности нам не обойтись. К этому же кругу тем относится и проблема социального действия, предполагающая изучение тех социальных и индивидуальных сценариев, на основе которых люди вырабатывают ближайшие и долговременные стратегии своего поведения.</w:t>
      </w:r>
    </w:p>
    <w:p w:rsidR="002C4794" w:rsidRPr="009F6E17" w:rsidRDefault="002C4794" w:rsidP="009F6E17">
      <w:pPr>
        <w:autoSpaceDE w:val="0"/>
        <w:autoSpaceDN w:val="0"/>
        <w:adjustRightInd w:val="0"/>
        <w:spacing w:after="0" w:line="360" w:lineRule="auto"/>
        <w:ind w:left="-851"/>
        <w:jc w:val="both"/>
        <w:rPr>
          <w:rFonts w:ascii="Times New Roman" w:hAnsi="Times New Roman"/>
          <w:b/>
          <w:sz w:val="24"/>
          <w:szCs w:val="24"/>
        </w:rPr>
      </w:pPr>
      <w:r w:rsidRPr="009F6E17">
        <w:rPr>
          <w:rFonts w:ascii="Times New Roman" w:hAnsi="Times New Roman"/>
          <w:b/>
          <w:sz w:val="24"/>
          <w:szCs w:val="24"/>
        </w:rPr>
        <w:t xml:space="preserve">     </w:t>
      </w:r>
    </w:p>
    <w:p w:rsidR="002C4794" w:rsidRDefault="002C4794" w:rsidP="009F6E17">
      <w:pPr>
        <w:pStyle w:val="2"/>
        <w:spacing w:line="360" w:lineRule="auto"/>
        <w:ind w:left="-426"/>
        <w:rPr>
          <w:color w:val="auto"/>
          <w:sz w:val="28"/>
        </w:rPr>
      </w:pPr>
      <w:bookmarkStart w:id="3" w:name="_Toc258485128"/>
      <w:r w:rsidRPr="009F6E17">
        <w:rPr>
          <w:color w:val="auto"/>
          <w:sz w:val="28"/>
        </w:rPr>
        <w:t>Сущность и мотивы преступного</w:t>
      </w:r>
      <w:bookmarkEnd w:id="3"/>
    </w:p>
    <w:p w:rsidR="002C4794" w:rsidRPr="009F6E17" w:rsidRDefault="002C4794" w:rsidP="009F6E17"/>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Осознание нависшей над нами угрозы провала в пропасть, из которой, по сути нет возврата ни к ценностям, ради которых создавалась человеческая культура, ни к образу жизни, достойному человека, ни ко всему тому, что составляет и оправдывает историческое существование нашего общества настоятельно требует выявления путей и возможностей торможения усиливающихся тенденцийперступности, приближающих нас, образно говоря, к «точке возврата», когда изменить что-либо будет невозможно.</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Именно осознание губительной опасности метастазно разрастающейся преступности ставит нас перед одной единственной проблемой – во что бы то ни стало найти ответ на</w:t>
      </w:r>
    </w:p>
    <w:p w:rsidR="002C4794" w:rsidRPr="009F6E17" w:rsidRDefault="002C4794" w:rsidP="009F6E17">
      <w:pPr>
        <w:autoSpaceDE w:val="0"/>
        <w:autoSpaceDN w:val="0"/>
        <w:adjustRightInd w:val="0"/>
        <w:spacing w:after="0" w:line="360" w:lineRule="auto"/>
        <w:ind w:left="-851" w:firstLine="425"/>
        <w:jc w:val="both"/>
        <w:rPr>
          <w:rFonts w:ascii="Times New Roman" w:hAnsi="Times New Roman"/>
          <w:sz w:val="24"/>
          <w:szCs w:val="24"/>
        </w:rPr>
      </w:pPr>
      <w:r w:rsidRPr="009F6E17">
        <w:rPr>
          <w:rFonts w:ascii="Times New Roman" w:hAnsi="Times New Roman"/>
          <w:sz w:val="24"/>
          <w:szCs w:val="24"/>
        </w:rPr>
        <w:t xml:space="preserve">вопрос: что нужно сделать – </w:t>
      </w:r>
      <w:r w:rsidRPr="009F6E17">
        <w:rPr>
          <w:rFonts w:ascii="Times New Roman" w:hAnsi="Times New Roman"/>
          <w:b/>
          <w:bCs/>
          <w:i/>
          <w:iCs/>
          <w:sz w:val="24"/>
          <w:szCs w:val="24"/>
        </w:rPr>
        <w:t xml:space="preserve">сделать? </w:t>
      </w:r>
      <w:r w:rsidRPr="009F6E17">
        <w:rPr>
          <w:rFonts w:ascii="Times New Roman" w:hAnsi="Times New Roman"/>
          <w:b/>
          <w:bCs/>
          <w:sz w:val="24"/>
          <w:szCs w:val="24"/>
        </w:rPr>
        <w:t xml:space="preserve">– </w:t>
      </w:r>
      <w:r w:rsidRPr="009F6E17">
        <w:rPr>
          <w:rFonts w:ascii="Times New Roman" w:hAnsi="Times New Roman"/>
          <w:sz w:val="24"/>
          <w:szCs w:val="24"/>
        </w:rPr>
        <w:t>в качестве первого шага, направленного на удаление от пропасти, перед которой мы оказались. Ведь, как известно, сколь угодно дальняя дорога начинается с первого шага. А он – этот судьбоносный первый шаг находится в прямой зависимости от четко названного и указанного направления, по которому нам необходимо начать двигаться. И, следовательно, от выбора того основания, с позиции которого можно выбрать и определить требуемое направление.</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В противоборстве добра и зла, позитивного и негативного человек пытается осознать движущие начала деятельности, сущность преступного. Понимание преступного в культуре происходит в художественном исследовании антиподов. Так, категория прекрасного не может быть понята без сравнения с понятием ужасного. Ужасное рассматривается как отражение неопределенной дисгармонии между человеком и миром. Социальные явления этого порядка выступают как грозные и разрушительные силы. Ужасное не может освободить человека от страдания. Оно не может быть возвышено, так как в нем нет потенциальных возможностей преодолеть объективно существующую дисгармонию. Считать ли преступлением, например, убийство одного человека во спасение жизни многих? Зачастую этот вопрос решается положительно. По-другому смотрел на эту проблему Ф.И. Достоевский, полагая, что даже одну слезу ребенка нельзя оправдать совершенством и красотой будущей жизни, спасением жизни других людей.</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w:t>
      </w:r>
      <w:r>
        <w:rPr>
          <w:rFonts w:ascii="Times New Roman" w:hAnsi="Times New Roman"/>
          <w:sz w:val="24"/>
          <w:szCs w:val="24"/>
        </w:rPr>
        <w:t xml:space="preserve">  </w:t>
      </w:r>
      <w:r w:rsidRPr="009F6E17">
        <w:rPr>
          <w:rFonts w:ascii="Times New Roman" w:hAnsi="Times New Roman"/>
          <w:sz w:val="24"/>
          <w:szCs w:val="24"/>
        </w:rPr>
        <w:t>Объективно-социальное содержание преступного прослеживается и в категории трагического. Дисгармония, проявляющаяся через преступное и в преступном, представляет собой борьбу непримиримых общественных сил, существующих как «трагическая коллизия между исторически необходимым требованием и практической невозможностью его осуществления». Иными словами, это конфликт между актуализированными потребностями и ограниченными возможностями их осуществления. Как правило, мотивация преступного формируется на основе одного или нескольких взаимосвязанных по направленности побуждений. Изменение и развитие мотивации в таких случаях может сводиться к уточнению и опредмечиванию ведущего мотива или перемещению центральной роли от одного мотива к другому. Причем, мотивация предумышленного преступления менее изменчива, чем мотивация уголовно-противоправного деяния, совершаемого по случайным побуждениям. Динамику изменения мотивации можно проследить на процессе сублимации. В тех случаях, когда осознанно или неосознанно цель становится недостижимой, она нередко может заменяться иной, более доступной. Это дает лицу возможность снять нервно-психическое напряжение, купировать тревожность и страх.</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w:t>
      </w:r>
      <w:r>
        <w:rPr>
          <w:rFonts w:ascii="Times New Roman" w:hAnsi="Times New Roman"/>
          <w:sz w:val="24"/>
          <w:szCs w:val="24"/>
        </w:rPr>
        <w:t xml:space="preserve"> </w:t>
      </w:r>
      <w:r w:rsidRPr="009F6E17">
        <w:rPr>
          <w:rFonts w:ascii="Times New Roman" w:hAnsi="Times New Roman"/>
          <w:sz w:val="24"/>
          <w:szCs w:val="24"/>
        </w:rPr>
        <w:t xml:space="preserve"> Известно, что по одним и тем же мотивам совершаются и преступления, и общественно полезные деяния. Связано это с тем, что мотивы сами по себе не являются преступными. Так как оценка мотива зависит не от его умозрительного содержания, а оттого, каким образом он воплощается в действительность. В уголовном праве это выражается концепцией «за мысли не судят». Именно деяния оцениваются как преступные или непреступные, а не их побуждающие основы. Связано это с тем, что любой самый анормальный гипертрофированный мотив содержит только потенцию преступления. Личность всегда стоит перед выбором возможных путей осуществления мотивов. Например, мотив корысти может заставить личность усердно трудиться, копить деньги либо совершать административные проступки в виде мелких хищений, уничтожения или повреждения чужого имущества, аморальные действия, либо совершать кражи, вымогательства, мошенничества, незаконные банковские операции и т.д.</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r w:rsidRPr="009F6E17">
        <w:rPr>
          <w:rFonts w:ascii="Times New Roman" w:hAnsi="Times New Roman"/>
          <w:sz w:val="24"/>
          <w:szCs w:val="24"/>
        </w:rPr>
        <w:t xml:space="preserve">     </w:t>
      </w:r>
      <w:r>
        <w:rPr>
          <w:rFonts w:ascii="Times New Roman" w:hAnsi="Times New Roman"/>
          <w:sz w:val="24"/>
          <w:szCs w:val="24"/>
        </w:rPr>
        <w:t xml:space="preserve"> </w:t>
      </w:r>
      <w:r w:rsidRPr="009F6E17">
        <w:rPr>
          <w:rFonts w:ascii="Times New Roman" w:hAnsi="Times New Roman"/>
          <w:sz w:val="24"/>
          <w:szCs w:val="24"/>
        </w:rPr>
        <w:t>В свете этого можно говорить только об относительной антисоциальной направленности мотивов преступного, оценивая соотношения мотивов индивида с присущими данному социуму на определенном этапе исторического развития нормами общественных отношений. Мотивы поведения основываются на потребностях, побуждениях, целях, установках и т.п.; но если говорить о мотивах преступного поведения, то они связаны, по нашему мнению, с выбором общественно опасного способа реализации составляющих мотивов целей, установок, побуждений и прочее, а также нравственной направленностью личности. Поэтому мотив преступного – это внутренний смысл деятельности криминогенной личности: осознаваемый, частично осознаваемый или (и) бессознавательный, приводящий к принятию решения о применении социально опасных средств или делающий приемлемым общественно неприемлемый способ удовлетворения материальных, физиологических и (или) духовных потребностей. Рассматривая преступное как особенное, поскольку оно в себя вмещает и воспроизводит абсолютное, можно рассматривать его как категорию для обозначения социальных отношений, существенно опасных (реально как в смысле объективном, так и в субъективном восприятии) для общностей людей и человека, а также для самоидентичности личности.</w:t>
      </w:r>
    </w:p>
    <w:p w:rsidR="002C4794" w:rsidRPr="009F6E17" w:rsidRDefault="002C4794" w:rsidP="009F6E17">
      <w:pPr>
        <w:autoSpaceDE w:val="0"/>
        <w:autoSpaceDN w:val="0"/>
        <w:adjustRightInd w:val="0"/>
        <w:spacing w:after="0" w:line="360" w:lineRule="auto"/>
        <w:ind w:left="-851"/>
        <w:jc w:val="both"/>
        <w:rPr>
          <w:rFonts w:ascii="Times New Roman" w:hAnsi="Times New Roman"/>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Default="002C4794" w:rsidP="009F6E17">
      <w:pPr>
        <w:spacing w:line="360" w:lineRule="auto"/>
        <w:jc w:val="both"/>
        <w:rPr>
          <w:rFonts w:ascii="Times New Roman" w:hAnsi="Times New Roman"/>
          <w:b/>
          <w:sz w:val="24"/>
          <w:szCs w:val="24"/>
        </w:rPr>
      </w:pPr>
    </w:p>
    <w:p w:rsidR="002C4794" w:rsidRDefault="002C4794" w:rsidP="009F6E17">
      <w:pPr>
        <w:spacing w:line="360" w:lineRule="auto"/>
        <w:jc w:val="both"/>
        <w:rPr>
          <w:rFonts w:ascii="Times New Roman" w:hAnsi="Times New Roman"/>
          <w:b/>
          <w:sz w:val="24"/>
          <w:szCs w:val="24"/>
        </w:rPr>
      </w:pPr>
    </w:p>
    <w:p w:rsidR="002C4794"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Pr="009F6E17" w:rsidRDefault="002C4794" w:rsidP="009F6E17">
      <w:pPr>
        <w:spacing w:line="360" w:lineRule="auto"/>
        <w:jc w:val="both"/>
        <w:rPr>
          <w:rFonts w:ascii="Times New Roman" w:hAnsi="Times New Roman"/>
          <w:b/>
          <w:sz w:val="24"/>
          <w:szCs w:val="24"/>
        </w:rPr>
      </w:pPr>
    </w:p>
    <w:p w:rsidR="002C4794" w:rsidRDefault="002C4794" w:rsidP="009F6E17">
      <w:pPr>
        <w:pStyle w:val="1"/>
        <w:jc w:val="center"/>
        <w:rPr>
          <w:color w:val="auto"/>
        </w:rPr>
      </w:pPr>
      <w:bookmarkStart w:id="4" w:name="_Toc258485129"/>
      <w:r w:rsidRPr="009F6E17">
        <w:rPr>
          <w:color w:val="auto"/>
        </w:rPr>
        <w:t>Заключение</w:t>
      </w:r>
      <w:bookmarkEnd w:id="4"/>
    </w:p>
    <w:p w:rsidR="002C4794" w:rsidRPr="009F6E17" w:rsidRDefault="002C4794" w:rsidP="009F6E17"/>
    <w:p w:rsidR="002C4794" w:rsidRPr="009F6E17" w:rsidRDefault="002C4794" w:rsidP="009F6E17">
      <w:pPr>
        <w:autoSpaceDE w:val="0"/>
        <w:autoSpaceDN w:val="0"/>
        <w:adjustRightInd w:val="0"/>
        <w:spacing w:after="0" w:line="360" w:lineRule="auto"/>
        <w:ind w:left="-851"/>
        <w:jc w:val="both"/>
        <w:rPr>
          <w:rFonts w:ascii="Times New Roman" w:hAnsi="Times New Roman"/>
          <w:i/>
          <w:iCs/>
          <w:sz w:val="24"/>
          <w:szCs w:val="24"/>
        </w:rPr>
      </w:pPr>
      <w:r w:rsidRPr="009F6E17">
        <w:rPr>
          <w:rFonts w:ascii="Times New Roman" w:hAnsi="Times New Roman"/>
          <w:iCs/>
          <w:sz w:val="24"/>
          <w:szCs w:val="24"/>
        </w:rPr>
        <w:t>Причины преступности следует искать  в нравственном состоянии общества</w:t>
      </w:r>
      <w:r w:rsidRPr="009F6E17">
        <w:rPr>
          <w:rFonts w:ascii="Times New Roman" w:hAnsi="Times New Roman"/>
          <w:i/>
          <w:iCs/>
          <w:sz w:val="24"/>
          <w:szCs w:val="24"/>
        </w:rPr>
        <w:t xml:space="preserve">. </w:t>
      </w:r>
      <w:r w:rsidRPr="009F6E17">
        <w:rPr>
          <w:rFonts w:ascii="Times New Roman" w:hAnsi="Times New Roman"/>
          <w:sz w:val="24"/>
          <w:szCs w:val="24"/>
        </w:rPr>
        <w:t>Ни экономическая жизнь общества, ни его правовые установления, ни многообразие социальной сферы, ни политика не могут быть свободны от</w:t>
      </w:r>
      <w:r w:rsidRPr="009F6E17">
        <w:rPr>
          <w:rFonts w:ascii="Times New Roman" w:hAnsi="Times New Roman"/>
          <w:i/>
          <w:iCs/>
          <w:sz w:val="24"/>
          <w:szCs w:val="24"/>
        </w:rPr>
        <w:t xml:space="preserve"> </w:t>
      </w:r>
      <w:r w:rsidRPr="009F6E17">
        <w:rPr>
          <w:rFonts w:ascii="Times New Roman" w:hAnsi="Times New Roman"/>
          <w:sz w:val="24"/>
          <w:szCs w:val="24"/>
        </w:rPr>
        <w:t>нравственной ответственности: Если экономика функционирует в ущерб людям, служит только делу наживы одних и обнищанию других, если в</w:t>
      </w:r>
      <w:r w:rsidRPr="009F6E17">
        <w:rPr>
          <w:rFonts w:ascii="Times New Roman" w:hAnsi="Times New Roman"/>
          <w:i/>
          <w:iCs/>
          <w:sz w:val="24"/>
          <w:szCs w:val="24"/>
        </w:rPr>
        <w:t xml:space="preserve"> </w:t>
      </w:r>
      <w:r w:rsidRPr="009F6E17">
        <w:rPr>
          <w:rFonts w:ascii="Times New Roman" w:hAnsi="Times New Roman"/>
          <w:sz w:val="24"/>
          <w:szCs w:val="24"/>
        </w:rPr>
        <w:t>социальной сфере господствует вопиющее неравенство людей, несоответствие слов делам, в семьях процветает моральная безответственность и жестокость по отношению к детям, не получает отпора пропаганда насилия и порнографии, если политики лицемерно говорят об одном, а делают</w:t>
      </w:r>
      <w:r w:rsidRPr="009F6E17">
        <w:rPr>
          <w:rFonts w:ascii="Times New Roman" w:hAnsi="Times New Roman"/>
          <w:i/>
          <w:iCs/>
          <w:sz w:val="24"/>
          <w:szCs w:val="24"/>
        </w:rPr>
        <w:t xml:space="preserve"> </w:t>
      </w:r>
      <w:r w:rsidRPr="009F6E17">
        <w:rPr>
          <w:rFonts w:ascii="Times New Roman" w:hAnsi="Times New Roman"/>
          <w:sz w:val="24"/>
          <w:szCs w:val="24"/>
        </w:rPr>
        <w:t>другое, если политических целей они достигают за счет людей, обманывая их, не гнушаясь при этом прибегать к безнравственным средствам, если в праве провозглашаются</w:t>
      </w:r>
      <w:r w:rsidRPr="009F6E17">
        <w:rPr>
          <w:rFonts w:ascii="Times New Roman" w:hAnsi="Times New Roman"/>
          <w:i/>
          <w:iCs/>
          <w:sz w:val="24"/>
          <w:szCs w:val="24"/>
        </w:rPr>
        <w:t xml:space="preserve"> </w:t>
      </w:r>
      <w:r w:rsidRPr="009F6E17">
        <w:rPr>
          <w:rFonts w:ascii="Times New Roman" w:hAnsi="Times New Roman"/>
          <w:sz w:val="24"/>
          <w:szCs w:val="24"/>
        </w:rPr>
        <w:t>прогрессивные принципы, декларируются права человека, а практика игнорирует эти принципы, в обществе создается мощный криминогенный потенциал, познание которого является главной задачей криминологии. В итоге должна создаваться доктрина стратегии и тактики борьбы с преступностью.</w:t>
      </w: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Pr="009F6E17" w:rsidRDefault="002C4794" w:rsidP="009F6E17">
      <w:pPr>
        <w:spacing w:line="360" w:lineRule="auto"/>
        <w:ind w:left="-851"/>
        <w:jc w:val="both"/>
        <w:rPr>
          <w:rFonts w:ascii="Times New Roman" w:hAnsi="Times New Roman"/>
          <w:sz w:val="24"/>
          <w:szCs w:val="24"/>
        </w:rPr>
      </w:pPr>
    </w:p>
    <w:p w:rsidR="002C4794" w:rsidRDefault="002C4794" w:rsidP="009F6E17">
      <w:pPr>
        <w:pStyle w:val="1"/>
        <w:spacing w:before="0" w:line="360" w:lineRule="auto"/>
        <w:jc w:val="center"/>
        <w:rPr>
          <w:color w:val="auto"/>
        </w:rPr>
      </w:pPr>
    </w:p>
    <w:p w:rsidR="002C4794" w:rsidRPr="009F6E17" w:rsidRDefault="002C4794" w:rsidP="009F6E17">
      <w:pPr>
        <w:pStyle w:val="1"/>
        <w:spacing w:before="0" w:line="360" w:lineRule="auto"/>
        <w:jc w:val="center"/>
        <w:rPr>
          <w:color w:val="auto"/>
        </w:rPr>
      </w:pPr>
      <w:bookmarkStart w:id="5" w:name="_Toc258485130"/>
      <w:r w:rsidRPr="009F6E17">
        <w:rPr>
          <w:color w:val="auto"/>
        </w:rPr>
        <w:t>Список использованных источников</w:t>
      </w:r>
      <w:bookmarkEnd w:id="5"/>
    </w:p>
    <w:p w:rsidR="002C4794" w:rsidRPr="009F6E17" w:rsidRDefault="002C4794" w:rsidP="009F6E17">
      <w:pPr>
        <w:spacing w:after="0" w:line="360" w:lineRule="auto"/>
        <w:ind w:left="-851"/>
        <w:jc w:val="both"/>
        <w:rPr>
          <w:rFonts w:ascii="Times New Roman" w:hAnsi="Times New Roman"/>
          <w:b/>
          <w:sz w:val="24"/>
          <w:szCs w:val="24"/>
        </w:rPr>
      </w:pPr>
    </w:p>
    <w:p w:rsidR="002C4794" w:rsidRPr="00E71266" w:rsidRDefault="002C4794" w:rsidP="00E71266">
      <w:pPr>
        <w:pStyle w:val="11"/>
        <w:numPr>
          <w:ilvl w:val="0"/>
          <w:numId w:val="2"/>
        </w:numPr>
        <w:spacing w:after="0" w:line="360" w:lineRule="auto"/>
        <w:ind w:left="-567" w:firstLine="76"/>
        <w:rPr>
          <w:rFonts w:ascii="Times New Roman" w:hAnsi="Times New Roman"/>
          <w:sz w:val="24"/>
          <w:szCs w:val="24"/>
        </w:rPr>
      </w:pPr>
      <w:r w:rsidRPr="009F6E17">
        <w:rPr>
          <w:rFonts w:ascii="Times New Roman" w:hAnsi="Times New Roman"/>
          <w:b/>
          <w:sz w:val="24"/>
          <w:szCs w:val="24"/>
        </w:rPr>
        <w:t>Сыздыков Т.Т.</w:t>
      </w:r>
      <w:r w:rsidRPr="009F6E17">
        <w:rPr>
          <w:rFonts w:ascii="Times New Roman" w:hAnsi="Times New Roman"/>
          <w:sz w:val="24"/>
          <w:szCs w:val="24"/>
        </w:rPr>
        <w:t xml:space="preserve"> «Природа преступности и криминологическая идея в философии». Режим доступа: </w:t>
      </w:r>
      <w:hyperlink r:id="rId5" w:history="1">
        <w:r w:rsidRPr="00E71266">
          <w:rPr>
            <w:rStyle w:val="a3"/>
            <w:rFonts w:ascii="Times New Roman" w:hAnsi="Times New Roman"/>
            <w:color w:val="auto"/>
            <w:sz w:val="24"/>
            <w:szCs w:val="24"/>
            <w:u w:val="none"/>
          </w:rPr>
          <w:t>http://www.rusnauka.com/NIO/Philosophia/syzdykov.doc.htm</w:t>
        </w:r>
      </w:hyperlink>
    </w:p>
    <w:p w:rsidR="002C4794" w:rsidRPr="009F6E17" w:rsidRDefault="002C4794" w:rsidP="00E71266">
      <w:pPr>
        <w:pStyle w:val="11"/>
        <w:spacing w:after="0" w:line="360" w:lineRule="auto"/>
        <w:ind w:left="-567" w:firstLine="76"/>
        <w:rPr>
          <w:rFonts w:ascii="Times New Roman" w:hAnsi="Times New Roman"/>
          <w:sz w:val="24"/>
          <w:szCs w:val="24"/>
        </w:rPr>
      </w:pPr>
      <w:r>
        <w:rPr>
          <w:rFonts w:ascii="Times New Roman" w:hAnsi="Times New Roman"/>
          <w:b/>
          <w:sz w:val="24"/>
          <w:szCs w:val="24"/>
        </w:rPr>
        <w:t xml:space="preserve">2 </w:t>
      </w:r>
      <w:r w:rsidRPr="009F6E17">
        <w:rPr>
          <w:rFonts w:ascii="Times New Roman" w:hAnsi="Times New Roman"/>
          <w:b/>
          <w:sz w:val="24"/>
          <w:szCs w:val="24"/>
        </w:rPr>
        <w:t>А.П.Дубнов, В.А.Дубовцев.</w:t>
      </w:r>
      <w:r w:rsidRPr="009F6E17">
        <w:rPr>
          <w:rFonts w:ascii="Times New Roman" w:hAnsi="Times New Roman"/>
          <w:sz w:val="24"/>
          <w:szCs w:val="24"/>
        </w:rPr>
        <w:t xml:space="preserve">  ФИЛОСОФИЯ ПРЕСТУПНОСТИ. Режим доступа:</w:t>
      </w:r>
    </w:p>
    <w:p w:rsidR="002C4794" w:rsidRPr="009F6E17" w:rsidRDefault="002C4794" w:rsidP="00E71266">
      <w:pPr>
        <w:spacing w:after="0" w:line="360" w:lineRule="auto"/>
        <w:ind w:left="-567" w:firstLine="76"/>
        <w:rPr>
          <w:rFonts w:ascii="Times New Roman" w:hAnsi="Times New Roman"/>
          <w:sz w:val="24"/>
          <w:szCs w:val="24"/>
        </w:rPr>
      </w:pPr>
      <w:r w:rsidRPr="009F6E17">
        <w:rPr>
          <w:rFonts w:ascii="Times New Roman" w:hAnsi="Times New Roman"/>
          <w:sz w:val="24"/>
          <w:szCs w:val="24"/>
        </w:rPr>
        <w:t xml:space="preserve"> http://www.ex-jure.ru/law/news.php?newsid=369</w:t>
      </w:r>
    </w:p>
    <w:p w:rsidR="002C4794" w:rsidRPr="009F6E17" w:rsidRDefault="002C4794" w:rsidP="00E71266">
      <w:pPr>
        <w:autoSpaceDE w:val="0"/>
        <w:autoSpaceDN w:val="0"/>
        <w:adjustRightInd w:val="0"/>
        <w:spacing w:after="0" w:line="360" w:lineRule="auto"/>
        <w:ind w:left="-567" w:firstLine="76"/>
        <w:rPr>
          <w:rFonts w:ascii="Times New Roman" w:hAnsi="Times New Roman"/>
          <w:sz w:val="24"/>
          <w:szCs w:val="24"/>
        </w:rPr>
      </w:pPr>
      <w:r>
        <w:rPr>
          <w:rFonts w:ascii="Times New Roman" w:hAnsi="Times New Roman"/>
          <w:i/>
          <w:iCs/>
          <w:sz w:val="24"/>
          <w:szCs w:val="24"/>
        </w:rPr>
        <w:t xml:space="preserve"> 3</w:t>
      </w:r>
      <w:r w:rsidRPr="009F6E17">
        <w:rPr>
          <w:rFonts w:ascii="Times New Roman" w:hAnsi="Times New Roman"/>
          <w:i/>
          <w:iCs/>
          <w:sz w:val="24"/>
          <w:szCs w:val="24"/>
        </w:rPr>
        <w:t xml:space="preserve">  </w:t>
      </w:r>
      <w:r w:rsidRPr="009F6E17">
        <w:rPr>
          <w:rFonts w:ascii="Times New Roman" w:hAnsi="Times New Roman"/>
          <w:b/>
          <w:iCs/>
          <w:sz w:val="24"/>
          <w:szCs w:val="24"/>
        </w:rPr>
        <w:t>Х.Э. М</w:t>
      </w:r>
      <w:r>
        <w:rPr>
          <w:rFonts w:ascii="Times New Roman" w:hAnsi="Times New Roman"/>
          <w:b/>
          <w:iCs/>
          <w:sz w:val="24"/>
          <w:szCs w:val="24"/>
        </w:rPr>
        <w:t>ариносян.</w:t>
      </w:r>
      <w:r w:rsidRPr="009F6E17">
        <w:rPr>
          <w:rFonts w:ascii="Times New Roman" w:hAnsi="Times New Roman"/>
          <w:i/>
          <w:iCs/>
          <w:sz w:val="24"/>
          <w:szCs w:val="24"/>
        </w:rPr>
        <w:t xml:space="preserve">  </w:t>
      </w:r>
      <w:r w:rsidRPr="009F6E17">
        <w:rPr>
          <w:rFonts w:ascii="Times New Roman" w:hAnsi="Times New Roman"/>
          <w:sz w:val="24"/>
          <w:szCs w:val="24"/>
        </w:rPr>
        <w:t xml:space="preserve">Антиподы культуры. Режим доступа: </w:t>
      </w:r>
      <w:r w:rsidRPr="00E71266">
        <w:rPr>
          <w:rFonts w:ascii="Times New Roman" w:hAnsi="Times New Roman"/>
          <w:sz w:val="24"/>
          <w:szCs w:val="24"/>
        </w:rPr>
        <w:t>http://www.academyrh.info/html/2008/fn-5.pdf</w:t>
      </w:r>
    </w:p>
    <w:p w:rsidR="002C4794" w:rsidRPr="009F6E17" w:rsidRDefault="002C4794" w:rsidP="00E71266">
      <w:pPr>
        <w:autoSpaceDE w:val="0"/>
        <w:autoSpaceDN w:val="0"/>
        <w:adjustRightInd w:val="0"/>
        <w:spacing w:after="0" w:line="360" w:lineRule="auto"/>
        <w:ind w:left="-567" w:firstLine="76"/>
        <w:rPr>
          <w:rFonts w:ascii="Times New Roman" w:hAnsi="Times New Roman"/>
          <w:sz w:val="24"/>
          <w:szCs w:val="24"/>
        </w:rPr>
      </w:pPr>
      <w:r>
        <w:rPr>
          <w:rFonts w:ascii="Times New Roman" w:hAnsi="Times New Roman"/>
          <w:i/>
          <w:iCs/>
          <w:sz w:val="24"/>
          <w:szCs w:val="24"/>
        </w:rPr>
        <w:t xml:space="preserve">4 </w:t>
      </w:r>
      <w:r w:rsidRPr="009F6E17">
        <w:rPr>
          <w:rFonts w:ascii="Times New Roman" w:hAnsi="Times New Roman"/>
          <w:i/>
          <w:iCs/>
          <w:sz w:val="24"/>
          <w:szCs w:val="24"/>
        </w:rPr>
        <w:t xml:space="preserve"> </w:t>
      </w:r>
      <w:r w:rsidRPr="00E71266">
        <w:rPr>
          <w:rFonts w:ascii="Times New Roman" w:hAnsi="Times New Roman"/>
          <w:b/>
          <w:iCs/>
          <w:sz w:val="24"/>
          <w:szCs w:val="24"/>
        </w:rPr>
        <w:t>Я.С. Турбовской</w:t>
      </w:r>
      <w:r>
        <w:rPr>
          <w:rFonts w:ascii="Times New Roman" w:hAnsi="Times New Roman"/>
          <w:b/>
          <w:iCs/>
          <w:sz w:val="24"/>
          <w:szCs w:val="24"/>
        </w:rPr>
        <w:t>.</w:t>
      </w:r>
      <w:r w:rsidRPr="009F6E17">
        <w:rPr>
          <w:rFonts w:ascii="Times New Roman" w:hAnsi="Times New Roman"/>
          <w:iCs/>
          <w:sz w:val="24"/>
          <w:szCs w:val="24"/>
        </w:rPr>
        <w:t xml:space="preserve">  </w:t>
      </w:r>
      <w:r w:rsidRPr="009F6E17">
        <w:rPr>
          <w:rFonts w:ascii="Times New Roman" w:hAnsi="Times New Roman"/>
          <w:sz w:val="24"/>
          <w:szCs w:val="24"/>
        </w:rPr>
        <w:t>Преступность. Необходимые извлечения из прошлого.</w:t>
      </w:r>
      <w:r w:rsidRPr="00E71266">
        <w:rPr>
          <w:rFonts w:ascii="Times New Roman" w:hAnsi="Times New Roman"/>
          <w:sz w:val="24"/>
          <w:szCs w:val="24"/>
        </w:rPr>
        <w:t xml:space="preserve"> </w:t>
      </w:r>
      <w:r w:rsidRPr="009F6E17">
        <w:rPr>
          <w:rFonts w:ascii="Times New Roman" w:hAnsi="Times New Roman"/>
          <w:sz w:val="24"/>
          <w:szCs w:val="24"/>
        </w:rPr>
        <w:t xml:space="preserve">Режим доступа: </w:t>
      </w:r>
      <w:r w:rsidRPr="00E71266">
        <w:rPr>
          <w:rFonts w:ascii="Times New Roman" w:hAnsi="Times New Roman"/>
          <w:sz w:val="24"/>
          <w:szCs w:val="24"/>
        </w:rPr>
        <w:t>http://www.academyrh.info/html/2008/fn-5.pdf</w:t>
      </w:r>
      <w:r w:rsidRPr="009F6E17">
        <w:rPr>
          <w:rFonts w:ascii="Times New Roman" w:hAnsi="Times New Roman"/>
          <w:sz w:val="24"/>
          <w:szCs w:val="24"/>
        </w:rPr>
        <w:t xml:space="preserve"> </w:t>
      </w:r>
    </w:p>
    <w:p w:rsidR="002C4794" w:rsidRPr="009F6E17" w:rsidRDefault="002C4794" w:rsidP="00E71266">
      <w:pPr>
        <w:autoSpaceDE w:val="0"/>
        <w:autoSpaceDN w:val="0"/>
        <w:adjustRightInd w:val="0"/>
        <w:spacing w:after="0" w:line="360" w:lineRule="auto"/>
        <w:ind w:left="-567" w:firstLine="76"/>
        <w:rPr>
          <w:rFonts w:ascii="Times New Roman" w:hAnsi="Times New Roman"/>
          <w:sz w:val="24"/>
          <w:szCs w:val="24"/>
        </w:rPr>
      </w:pPr>
      <w:r>
        <w:rPr>
          <w:rFonts w:ascii="Times New Roman" w:hAnsi="Times New Roman"/>
          <w:iCs/>
          <w:sz w:val="24"/>
          <w:szCs w:val="24"/>
        </w:rPr>
        <w:t>5</w:t>
      </w:r>
      <w:r w:rsidRPr="00E71266">
        <w:rPr>
          <w:rFonts w:ascii="Times New Roman" w:hAnsi="Times New Roman"/>
          <w:b/>
          <w:iCs/>
          <w:sz w:val="24"/>
          <w:szCs w:val="24"/>
        </w:rPr>
        <w:t>Ю.М. Антонян</w:t>
      </w:r>
      <w:r>
        <w:rPr>
          <w:rFonts w:ascii="Times New Roman" w:hAnsi="Times New Roman"/>
          <w:b/>
          <w:iCs/>
          <w:sz w:val="24"/>
          <w:szCs w:val="24"/>
        </w:rPr>
        <w:t>.</w:t>
      </w:r>
      <w:r w:rsidRPr="009F6E17">
        <w:rPr>
          <w:rFonts w:ascii="Times New Roman" w:hAnsi="Times New Roman"/>
          <w:iCs/>
          <w:sz w:val="24"/>
          <w:szCs w:val="24"/>
        </w:rPr>
        <w:t xml:space="preserve"> </w:t>
      </w:r>
      <w:r w:rsidRPr="009F6E17">
        <w:rPr>
          <w:rFonts w:ascii="Times New Roman" w:hAnsi="Times New Roman"/>
          <w:sz w:val="24"/>
          <w:szCs w:val="24"/>
        </w:rPr>
        <w:t>Человеческая природа и преступление. Режим доступа:</w:t>
      </w:r>
      <w:r w:rsidRPr="00E71266">
        <w:t xml:space="preserve"> </w:t>
      </w:r>
      <w:r w:rsidRPr="00E71266">
        <w:rPr>
          <w:rFonts w:ascii="Times New Roman" w:hAnsi="Times New Roman"/>
          <w:sz w:val="24"/>
          <w:szCs w:val="24"/>
        </w:rPr>
        <w:t>http://www.academyrh.info/html/2008/fn-5.pdf</w:t>
      </w:r>
    </w:p>
    <w:p w:rsidR="002C4794" w:rsidRPr="009F6E17" w:rsidRDefault="002C4794" w:rsidP="00E71266">
      <w:pPr>
        <w:autoSpaceDE w:val="0"/>
        <w:autoSpaceDN w:val="0"/>
        <w:adjustRightInd w:val="0"/>
        <w:spacing w:after="0" w:line="360" w:lineRule="auto"/>
        <w:ind w:left="-567" w:firstLine="76"/>
        <w:rPr>
          <w:rFonts w:ascii="Times New Roman" w:hAnsi="Times New Roman"/>
          <w:sz w:val="24"/>
          <w:szCs w:val="24"/>
        </w:rPr>
      </w:pPr>
      <w:r w:rsidRPr="009F6E17">
        <w:rPr>
          <w:rFonts w:ascii="Times New Roman" w:hAnsi="Times New Roman"/>
          <w:iCs/>
          <w:sz w:val="24"/>
          <w:szCs w:val="24"/>
        </w:rPr>
        <w:t>6</w:t>
      </w:r>
      <w:r w:rsidRPr="00E71266">
        <w:rPr>
          <w:rFonts w:ascii="Times New Roman" w:hAnsi="Times New Roman"/>
          <w:b/>
          <w:iCs/>
          <w:sz w:val="24"/>
          <w:szCs w:val="24"/>
        </w:rPr>
        <w:t xml:space="preserve"> Е.Б. Кургуз</w:t>
      </w:r>
      <w:r>
        <w:rPr>
          <w:rFonts w:ascii="Times New Roman" w:hAnsi="Times New Roman"/>
          <w:b/>
          <w:iCs/>
          <w:sz w:val="24"/>
          <w:szCs w:val="24"/>
        </w:rPr>
        <w:t>к</w:t>
      </w:r>
      <w:r w:rsidRPr="00E71266">
        <w:rPr>
          <w:rFonts w:ascii="Times New Roman" w:hAnsi="Times New Roman"/>
          <w:b/>
          <w:iCs/>
          <w:sz w:val="24"/>
          <w:szCs w:val="24"/>
        </w:rPr>
        <w:t>ина</w:t>
      </w:r>
      <w:r>
        <w:rPr>
          <w:rFonts w:ascii="Times New Roman" w:hAnsi="Times New Roman"/>
          <w:iCs/>
          <w:sz w:val="24"/>
          <w:szCs w:val="24"/>
        </w:rPr>
        <w:t>.</w:t>
      </w:r>
      <w:r w:rsidRPr="00E71266">
        <w:rPr>
          <w:rFonts w:ascii="Times New Roman" w:hAnsi="Times New Roman"/>
          <w:sz w:val="24"/>
          <w:szCs w:val="24"/>
        </w:rPr>
        <w:t xml:space="preserve">  </w:t>
      </w:r>
      <w:r w:rsidRPr="009F6E17">
        <w:rPr>
          <w:rFonts w:ascii="Times New Roman" w:hAnsi="Times New Roman"/>
          <w:sz w:val="24"/>
          <w:szCs w:val="24"/>
        </w:rPr>
        <w:t>Понимание преступного.</w:t>
      </w:r>
      <w:r w:rsidRPr="00E71266">
        <w:rPr>
          <w:rFonts w:ascii="Times New Roman" w:hAnsi="Times New Roman"/>
          <w:sz w:val="24"/>
          <w:szCs w:val="24"/>
        </w:rPr>
        <w:t xml:space="preserve"> </w:t>
      </w:r>
      <w:r w:rsidRPr="009F6E17">
        <w:rPr>
          <w:rFonts w:ascii="Times New Roman" w:hAnsi="Times New Roman"/>
          <w:sz w:val="24"/>
          <w:szCs w:val="24"/>
        </w:rPr>
        <w:t>Режим доступа</w:t>
      </w:r>
      <w:r>
        <w:rPr>
          <w:rFonts w:ascii="Times New Roman" w:hAnsi="Times New Roman"/>
          <w:sz w:val="24"/>
          <w:szCs w:val="24"/>
        </w:rPr>
        <w:t>:</w:t>
      </w:r>
      <w:r w:rsidRPr="00E71266">
        <w:rPr>
          <w:rFonts w:ascii="Times New Roman" w:hAnsi="Times New Roman"/>
          <w:sz w:val="24"/>
          <w:szCs w:val="24"/>
        </w:rPr>
        <w:t xml:space="preserve"> http://www.academyrh.info/html/2008/fn-5.pdf</w:t>
      </w:r>
    </w:p>
    <w:p w:rsidR="002C4794" w:rsidRPr="009F6E17" w:rsidRDefault="002C4794" w:rsidP="00E71266">
      <w:pPr>
        <w:spacing w:after="0" w:line="360" w:lineRule="auto"/>
        <w:ind w:left="-567" w:firstLine="76"/>
        <w:rPr>
          <w:rFonts w:ascii="Times New Roman" w:hAnsi="Times New Roman"/>
          <w:sz w:val="24"/>
          <w:szCs w:val="24"/>
        </w:rPr>
      </w:pPr>
      <w:r>
        <w:rPr>
          <w:rFonts w:ascii="Times New Roman" w:hAnsi="Times New Roman"/>
          <w:sz w:val="24"/>
          <w:szCs w:val="24"/>
        </w:rPr>
        <w:t xml:space="preserve">7   </w:t>
      </w:r>
      <w:r w:rsidRPr="00E71266">
        <w:rPr>
          <w:rFonts w:ascii="Times New Roman" w:hAnsi="Times New Roman"/>
          <w:sz w:val="24"/>
          <w:szCs w:val="24"/>
        </w:rPr>
        <w:t>ПРЕСТУПНОЕ СОСТОЯНИЕ МИРА</w:t>
      </w:r>
      <w:r>
        <w:rPr>
          <w:rFonts w:ascii="Times New Roman" w:hAnsi="Times New Roman"/>
          <w:sz w:val="24"/>
          <w:szCs w:val="24"/>
        </w:rPr>
        <w:t>.</w:t>
      </w:r>
      <w:r w:rsidRPr="00E71266">
        <w:t xml:space="preserve"> </w:t>
      </w:r>
      <w:r w:rsidRPr="009F6E17">
        <w:rPr>
          <w:rFonts w:ascii="Times New Roman" w:hAnsi="Times New Roman"/>
          <w:sz w:val="24"/>
          <w:szCs w:val="24"/>
        </w:rPr>
        <w:t>Режим доступа:</w:t>
      </w:r>
      <w:r w:rsidRPr="00E71266">
        <w:t xml:space="preserve"> </w:t>
      </w:r>
      <w:r w:rsidRPr="00E71266">
        <w:rPr>
          <w:rFonts w:ascii="Times New Roman" w:hAnsi="Times New Roman"/>
          <w:sz w:val="24"/>
          <w:szCs w:val="24"/>
        </w:rPr>
        <w:t>http://russidea.rchgi.spb.ru/ideasinrussia/filcategory/index.php?ELEMENT_ID=3377</w:t>
      </w:r>
    </w:p>
    <w:p w:rsidR="002C4794" w:rsidRPr="009F6E17" w:rsidRDefault="002C4794">
      <w:pPr>
        <w:spacing w:after="0" w:line="360" w:lineRule="auto"/>
        <w:ind w:left="-567" w:firstLine="76"/>
        <w:rPr>
          <w:rFonts w:ascii="Times New Roman" w:hAnsi="Times New Roman"/>
          <w:sz w:val="24"/>
          <w:szCs w:val="24"/>
        </w:rPr>
      </w:pPr>
      <w:bookmarkStart w:id="6" w:name="_GoBack"/>
      <w:bookmarkEnd w:id="6"/>
    </w:p>
    <w:sectPr w:rsidR="002C4794" w:rsidRPr="009F6E17" w:rsidSect="00E7126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0FBF"/>
    <w:multiLevelType w:val="hybridMultilevel"/>
    <w:tmpl w:val="46C20630"/>
    <w:lvl w:ilvl="0" w:tplc="28164C3E">
      <w:start w:val="1"/>
      <w:numFmt w:val="decimal"/>
      <w:lvlText w:val="%1"/>
      <w:lvlJc w:val="left"/>
      <w:pPr>
        <w:ind w:left="-131" w:hanging="360"/>
      </w:pPr>
      <w:rPr>
        <w:rFonts w:cs="Times New Roman" w:hint="default"/>
        <w:b/>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
    <w:nsid w:val="54B61D51"/>
    <w:multiLevelType w:val="hybridMultilevel"/>
    <w:tmpl w:val="C5140B24"/>
    <w:lvl w:ilvl="0" w:tplc="9C5A992C">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7A"/>
    <w:rsid w:val="00006504"/>
    <w:rsid w:val="00060CF0"/>
    <w:rsid w:val="000E6834"/>
    <w:rsid w:val="001E2822"/>
    <w:rsid w:val="00281E7A"/>
    <w:rsid w:val="002C4794"/>
    <w:rsid w:val="00303EC7"/>
    <w:rsid w:val="00316763"/>
    <w:rsid w:val="00356B0E"/>
    <w:rsid w:val="004521CC"/>
    <w:rsid w:val="00452A8F"/>
    <w:rsid w:val="00497B15"/>
    <w:rsid w:val="004C2CCF"/>
    <w:rsid w:val="005A0D98"/>
    <w:rsid w:val="005F430F"/>
    <w:rsid w:val="00621D33"/>
    <w:rsid w:val="00637A9A"/>
    <w:rsid w:val="006611A2"/>
    <w:rsid w:val="00672339"/>
    <w:rsid w:val="00684308"/>
    <w:rsid w:val="006F37F1"/>
    <w:rsid w:val="00704F52"/>
    <w:rsid w:val="0082753E"/>
    <w:rsid w:val="00864B1A"/>
    <w:rsid w:val="0088001D"/>
    <w:rsid w:val="009517F4"/>
    <w:rsid w:val="00993109"/>
    <w:rsid w:val="009E47D7"/>
    <w:rsid w:val="009F6E17"/>
    <w:rsid w:val="00A2565A"/>
    <w:rsid w:val="00A2730B"/>
    <w:rsid w:val="00A87FAA"/>
    <w:rsid w:val="00AA49AF"/>
    <w:rsid w:val="00AF5886"/>
    <w:rsid w:val="00BC206E"/>
    <w:rsid w:val="00BF7A09"/>
    <w:rsid w:val="00C13E5B"/>
    <w:rsid w:val="00C4572D"/>
    <w:rsid w:val="00C5743A"/>
    <w:rsid w:val="00CC30F4"/>
    <w:rsid w:val="00CD6FBF"/>
    <w:rsid w:val="00D03E6F"/>
    <w:rsid w:val="00D07A34"/>
    <w:rsid w:val="00E4594E"/>
    <w:rsid w:val="00E71266"/>
    <w:rsid w:val="00EA2D30"/>
    <w:rsid w:val="00EB74C6"/>
    <w:rsid w:val="00EB7A56"/>
    <w:rsid w:val="00F06BF5"/>
    <w:rsid w:val="00FC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7B98E-0B43-4C93-8363-5C5417ED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94E"/>
    <w:pPr>
      <w:spacing w:after="200" w:line="276" w:lineRule="auto"/>
    </w:pPr>
    <w:rPr>
      <w:rFonts w:eastAsia="Times New Roman"/>
      <w:sz w:val="22"/>
      <w:szCs w:val="22"/>
      <w:lang w:eastAsia="en-US"/>
    </w:rPr>
  </w:style>
  <w:style w:type="paragraph" w:styleId="1">
    <w:name w:val="heading 1"/>
    <w:basedOn w:val="a"/>
    <w:next w:val="a"/>
    <w:link w:val="10"/>
    <w:qFormat/>
    <w:rsid w:val="009F6E17"/>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9F6E17"/>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2822"/>
    <w:rPr>
      <w:rFonts w:cs="Times New Roman"/>
      <w:color w:val="0000FF"/>
      <w:u w:val="single"/>
    </w:rPr>
  </w:style>
  <w:style w:type="paragraph" w:customStyle="1" w:styleId="11">
    <w:name w:val="Абзац списка1"/>
    <w:basedOn w:val="a"/>
    <w:rsid w:val="001E2822"/>
    <w:pPr>
      <w:ind w:left="720"/>
      <w:contextualSpacing/>
    </w:pPr>
  </w:style>
  <w:style w:type="character" w:customStyle="1" w:styleId="10">
    <w:name w:val="Заголовок 1 Знак"/>
    <w:basedOn w:val="a0"/>
    <w:link w:val="1"/>
    <w:locked/>
    <w:rsid w:val="009F6E17"/>
    <w:rPr>
      <w:rFonts w:ascii="Cambria" w:hAnsi="Cambria" w:cs="Times New Roman"/>
      <w:b/>
      <w:bCs/>
      <w:color w:val="365F91"/>
      <w:sz w:val="28"/>
      <w:szCs w:val="28"/>
    </w:rPr>
  </w:style>
  <w:style w:type="character" w:customStyle="1" w:styleId="20">
    <w:name w:val="Заголовок 2 Знак"/>
    <w:basedOn w:val="a0"/>
    <w:link w:val="2"/>
    <w:locked/>
    <w:rsid w:val="009F6E17"/>
    <w:rPr>
      <w:rFonts w:ascii="Cambria" w:hAnsi="Cambria" w:cs="Times New Roman"/>
      <w:b/>
      <w:bCs/>
      <w:color w:val="4F81BD"/>
      <w:sz w:val="26"/>
      <w:szCs w:val="26"/>
    </w:rPr>
  </w:style>
  <w:style w:type="paragraph" w:customStyle="1" w:styleId="12">
    <w:name w:val="Заголовок оглавления1"/>
    <w:basedOn w:val="1"/>
    <w:next w:val="a"/>
    <w:semiHidden/>
    <w:rsid w:val="00E71266"/>
    <w:pPr>
      <w:outlineLvl w:val="9"/>
    </w:pPr>
  </w:style>
  <w:style w:type="paragraph" w:styleId="13">
    <w:name w:val="toc 1"/>
    <w:basedOn w:val="a"/>
    <w:next w:val="a"/>
    <w:autoRedefine/>
    <w:rsid w:val="00E71266"/>
    <w:pPr>
      <w:spacing w:after="100"/>
    </w:pPr>
  </w:style>
  <w:style w:type="paragraph" w:styleId="21">
    <w:name w:val="toc 2"/>
    <w:basedOn w:val="a"/>
    <w:next w:val="a"/>
    <w:autoRedefine/>
    <w:rsid w:val="00E71266"/>
    <w:pPr>
      <w:spacing w:after="100"/>
      <w:ind w:left="220"/>
    </w:pPr>
  </w:style>
  <w:style w:type="paragraph" w:styleId="a4">
    <w:name w:val="Balloon Text"/>
    <w:basedOn w:val="a"/>
    <w:link w:val="a5"/>
    <w:semiHidden/>
    <w:rsid w:val="00E71266"/>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71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snauka.com/NIO/Philosophia/syzdykov.doc.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3801</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Microsoft</Company>
  <LinksUpToDate>false</LinksUpToDate>
  <CharactersWithSpaces>25423</CharactersWithSpaces>
  <SharedDoc>false</SharedDoc>
  <HLinks>
    <vt:vector size="42" baseType="variant">
      <vt:variant>
        <vt:i4>4915268</vt:i4>
      </vt:variant>
      <vt:variant>
        <vt:i4>39</vt:i4>
      </vt:variant>
      <vt:variant>
        <vt:i4>0</vt:i4>
      </vt:variant>
      <vt:variant>
        <vt:i4>5</vt:i4>
      </vt:variant>
      <vt:variant>
        <vt:lpwstr>http://www.rusnauka.com/NIO/Philosophia/syzdykov.doc.htm</vt:lpwstr>
      </vt:variant>
      <vt:variant>
        <vt:lpwstr/>
      </vt:variant>
      <vt:variant>
        <vt:i4>1048627</vt:i4>
      </vt:variant>
      <vt:variant>
        <vt:i4>32</vt:i4>
      </vt:variant>
      <vt:variant>
        <vt:i4>0</vt:i4>
      </vt:variant>
      <vt:variant>
        <vt:i4>5</vt:i4>
      </vt:variant>
      <vt:variant>
        <vt:lpwstr/>
      </vt:variant>
      <vt:variant>
        <vt:lpwstr>_Toc258485130</vt:lpwstr>
      </vt:variant>
      <vt:variant>
        <vt:i4>1114163</vt:i4>
      </vt:variant>
      <vt:variant>
        <vt:i4>26</vt:i4>
      </vt:variant>
      <vt:variant>
        <vt:i4>0</vt:i4>
      </vt:variant>
      <vt:variant>
        <vt:i4>5</vt:i4>
      </vt:variant>
      <vt:variant>
        <vt:lpwstr/>
      </vt:variant>
      <vt:variant>
        <vt:lpwstr>_Toc258485129</vt:lpwstr>
      </vt:variant>
      <vt:variant>
        <vt:i4>1114163</vt:i4>
      </vt:variant>
      <vt:variant>
        <vt:i4>20</vt:i4>
      </vt:variant>
      <vt:variant>
        <vt:i4>0</vt:i4>
      </vt:variant>
      <vt:variant>
        <vt:i4>5</vt:i4>
      </vt:variant>
      <vt:variant>
        <vt:lpwstr/>
      </vt:variant>
      <vt:variant>
        <vt:lpwstr>_Toc258485128</vt:lpwstr>
      </vt:variant>
      <vt:variant>
        <vt:i4>1114163</vt:i4>
      </vt:variant>
      <vt:variant>
        <vt:i4>14</vt:i4>
      </vt:variant>
      <vt:variant>
        <vt:i4>0</vt:i4>
      </vt:variant>
      <vt:variant>
        <vt:i4>5</vt:i4>
      </vt:variant>
      <vt:variant>
        <vt:lpwstr/>
      </vt:variant>
      <vt:variant>
        <vt:lpwstr>_Toc258485127</vt:lpwstr>
      </vt:variant>
      <vt:variant>
        <vt:i4>1114163</vt:i4>
      </vt:variant>
      <vt:variant>
        <vt:i4>8</vt:i4>
      </vt:variant>
      <vt:variant>
        <vt:i4>0</vt:i4>
      </vt:variant>
      <vt:variant>
        <vt:i4>5</vt:i4>
      </vt:variant>
      <vt:variant>
        <vt:lpwstr/>
      </vt:variant>
      <vt:variant>
        <vt:lpwstr>_Toc258485126</vt:lpwstr>
      </vt:variant>
      <vt:variant>
        <vt:i4>1114163</vt:i4>
      </vt:variant>
      <vt:variant>
        <vt:i4>2</vt:i4>
      </vt:variant>
      <vt:variant>
        <vt:i4>0</vt:i4>
      </vt:variant>
      <vt:variant>
        <vt:i4>5</vt:i4>
      </vt:variant>
      <vt:variant>
        <vt:lpwstr/>
      </vt:variant>
      <vt:variant>
        <vt:lpwstr>_Toc258485125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Admin</dc:creator>
  <cp:keywords/>
  <dc:description/>
  <cp:lastModifiedBy>admin</cp:lastModifiedBy>
  <cp:revision>2</cp:revision>
  <dcterms:created xsi:type="dcterms:W3CDTF">2014-04-06T12:36:00Z</dcterms:created>
  <dcterms:modified xsi:type="dcterms:W3CDTF">2014-04-06T12:36:00Z</dcterms:modified>
</cp:coreProperties>
</file>