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BC" w:rsidRDefault="007039E4" w:rsidP="00A96ABC">
      <w:pPr>
        <w:suppressAutoHyphens/>
        <w:spacing w:line="360" w:lineRule="auto"/>
        <w:ind w:firstLine="709"/>
        <w:jc w:val="center"/>
        <w:rPr>
          <w:sz w:val="28"/>
        </w:rPr>
      </w:pPr>
      <w:r w:rsidRPr="00A96ABC">
        <w:rPr>
          <w:sz w:val="28"/>
        </w:rPr>
        <w:t>Марийский государственный технический университет</w:t>
      </w:r>
    </w:p>
    <w:p w:rsidR="007039E4" w:rsidRPr="00A96ABC" w:rsidRDefault="007039E4" w:rsidP="00A96ABC">
      <w:pPr>
        <w:suppressAutoHyphens/>
        <w:spacing w:line="360" w:lineRule="auto"/>
        <w:ind w:firstLine="709"/>
        <w:jc w:val="center"/>
        <w:rPr>
          <w:sz w:val="28"/>
        </w:rPr>
      </w:pPr>
    </w:p>
    <w:p w:rsidR="007039E4" w:rsidRPr="00A96ABC" w:rsidRDefault="007039E4" w:rsidP="00A96ABC">
      <w:pPr>
        <w:suppressAutoHyphens/>
        <w:spacing w:line="360" w:lineRule="auto"/>
        <w:ind w:firstLine="709"/>
        <w:jc w:val="center"/>
        <w:rPr>
          <w:sz w:val="28"/>
        </w:rPr>
      </w:pPr>
    </w:p>
    <w:p w:rsidR="007039E4" w:rsidRPr="00A96ABC" w:rsidRDefault="007039E4" w:rsidP="00A96ABC">
      <w:pPr>
        <w:pStyle w:val="ad"/>
        <w:suppressAutoHyphens/>
        <w:spacing w:line="360" w:lineRule="auto"/>
        <w:ind w:firstLine="709"/>
      </w:pPr>
    </w:p>
    <w:p w:rsidR="007039E4" w:rsidRPr="00A96ABC" w:rsidRDefault="007039E4" w:rsidP="00A96ABC">
      <w:pPr>
        <w:pStyle w:val="ad"/>
        <w:suppressAutoHyphens/>
        <w:spacing w:line="360" w:lineRule="auto"/>
        <w:ind w:firstLine="709"/>
      </w:pPr>
    </w:p>
    <w:p w:rsidR="007039E4" w:rsidRPr="00A96ABC" w:rsidRDefault="007039E4" w:rsidP="00A96ABC">
      <w:pPr>
        <w:pStyle w:val="ad"/>
        <w:suppressAutoHyphens/>
        <w:spacing w:line="360" w:lineRule="auto"/>
        <w:ind w:firstLine="709"/>
      </w:pPr>
    </w:p>
    <w:p w:rsidR="007039E4" w:rsidRDefault="007039E4" w:rsidP="00A96ABC">
      <w:pPr>
        <w:pStyle w:val="ad"/>
        <w:suppressAutoHyphens/>
        <w:spacing w:line="360" w:lineRule="auto"/>
        <w:ind w:firstLine="709"/>
      </w:pPr>
    </w:p>
    <w:p w:rsidR="00622B6C" w:rsidRDefault="00622B6C" w:rsidP="00A96ABC">
      <w:pPr>
        <w:pStyle w:val="ad"/>
        <w:suppressAutoHyphens/>
        <w:spacing w:line="360" w:lineRule="auto"/>
        <w:ind w:firstLine="709"/>
      </w:pPr>
    </w:p>
    <w:p w:rsidR="00622B6C" w:rsidRDefault="00622B6C" w:rsidP="00A96ABC">
      <w:pPr>
        <w:pStyle w:val="ad"/>
        <w:suppressAutoHyphens/>
        <w:spacing w:line="360" w:lineRule="auto"/>
        <w:ind w:firstLine="709"/>
      </w:pPr>
    </w:p>
    <w:p w:rsidR="00622B6C" w:rsidRDefault="00622B6C" w:rsidP="00A96ABC">
      <w:pPr>
        <w:pStyle w:val="ad"/>
        <w:suppressAutoHyphens/>
        <w:spacing w:line="360" w:lineRule="auto"/>
        <w:ind w:firstLine="709"/>
      </w:pPr>
    </w:p>
    <w:p w:rsidR="00622B6C" w:rsidRDefault="00622B6C" w:rsidP="00A96ABC">
      <w:pPr>
        <w:pStyle w:val="ad"/>
        <w:suppressAutoHyphens/>
        <w:spacing w:line="360" w:lineRule="auto"/>
        <w:ind w:firstLine="709"/>
      </w:pPr>
    </w:p>
    <w:p w:rsidR="00622B6C" w:rsidRPr="00A96ABC" w:rsidRDefault="00622B6C" w:rsidP="00A96ABC">
      <w:pPr>
        <w:pStyle w:val="ad"/>
        <w:suppressAutoHyphens/>
        <w:spacing w:line="360" w:lineRule="auto"/>
        <w:ind w:firstLine="709"/>
      </w:pPr>
    </w:p>
    <w:p w:rsidR="007039E4" w:rsidRPr="00A96ABC" w:rsidRDefault="00A96ABC" w:rsidP="00A96ABC">
      <w:pPr>
        <w:pStyle w:val="ad"/>
        <w:suppressAutoHyphens/>
        <w:spacing w:line="360" w:lineRule="auto"/>
        <w:ind w:firstLine="709"/>
      </w:pPr>
      <w:r>
        <w:t>Бизнес-</w:t>
      </w:r>
      <w:r w:rsidRPr="00A96ABC">
        <w:t>план</w:t>
      </w:r>
    </w:p>
    <w:p w:rsidR="007039E4" w:rsidRPr="00A96ABC" w:rsidRDefault="007039E4" w:rsidP="00A96ABC">
      <w:pPr>
        <w:pStyle w:val="ad"/>
        <w:suppressAutoHyphens/>
        <w:spacing w:line="360" w:lineRule="auto"/>
        <w:ind w:firstLine="709"/>
      </w:pPr>
      <w:r w:rsidRPr="00A96ABC">
        <w:t>на тему:</w:t>
      </w:r>
    </w:p>
    <w:p w:rsidR="007039E4" w:rsidRPr="00A96ABC" w:rsidRDefault="00A96ABC" w:rsidP="00A96ABC">
      <w:pPr>
        <w:pStyle w:val="ad"/>
        <w:suppressAutoHyphens/>
        <w:spacing w:line="360" w:lineRule="auto"/>
        <w:ind w:firstLine="709"/>
        <w:rPr>
          <w:snapToGrid w:val="0"/>
          <w:szCs w:val="36"/>
        </w:rPr>
      </w:pPr>
      <w:r>
        <w:rPr>
          <w:bCs/>
        </w:rPr>
        <w:t>"</w:t>
      </w:r>
      <w:r w:rsidR="007039E4" w:rsidRPr="00A96ABC">
        <w:rPr>
          <w:bCs/>
        </w:rPr>
        <w:t>Производство</w:t>
      </w:r>
      <w:r>
        <w:rPr>
          <w:bCs/>
        </w:rPr>
        <w:t xml:space="preserve"> </w:t>
      </w:r>
      <w:r w:rsidR="001A5CDA" w:rsidRPr="00A96ABC">
        <w:rPr>
          <w:snapToGrid w:val="0"/>
          <w:szCs w:val="36"/>
        </w:rPr>
        <w:t>глазированных сырков</w:t>
      </w:r>
      <w:r>
        <w:rPr>
          <w:snapToGrid w:val="0"/>
          <w:szCs w:val="36"/>
        </w:rPr>
        <w:t>"</w:t>
      </w:r>
    </w:p>
    <w:p w:rsidR="00A96ABC" w:rsidRPr="00A96ABC" w:rsidRDefault="00A96ABC" w:rsidP="00A96ABC">
      <w:pPr>
        <w:pStyle w:val="ad"/>
        <w:suppressAutoHyphens/>
        <w:spacing w:line="360" w:lineRule="auto"/>
        <w:ind w:firstLine="709"/>
        <w:rPr>
          <w:bCs/>
        </w:rPr>
      </w:pPr>
    </w:p>
    <w:p w:rsidR="00A96ABC" w:rsidRDefault="00A96ABC" w:rsidP="00A96ABC">
      <w:pPr>
        <w:pStyle w:val="ad"/>
        <w:suppressAutoHyphens/>
        <w:spacing w:line="360" w:lineRule="auto"/>
        <w:ind w:firstLine="709"/>
        <w:jc w:val="both"/>
      </w:pPr>
      <w:r>
        <w:br w:type="page"/>
        <w:t>Содержание</w:t>
      </w:r>
    </w:p>
    <w:p w:rsidR="00A96ABC" w:rsidRPr="00622B6C" w:rsidRDefault="00A96ABC" w:rsidP="00A96ABC">
      <w:pPr>
        <w:pStyle w:val="ad"/>
        <w:suppressAutoHyphens/>
        <w:spacing w:line="360" w:lineRule="auto"/>
        <w:ind w:firstLine="709"/>
        <w:jc w:val="both"/>
      </w:pPr>
    </w:p>
    <w:p w:rsidR="00A96ABC" w:rsidRDefault="00144C15" w:rsidP="00A96ABC">
      <w:pPr>
        <w:pStyle w:val="ad"/>
        <w:suppressAutoHyphens/>
        <w:spacing w:line="360" w:lineRule="auto"/>
        <w:jc w:val="left"/>
        <w:rPr>
          <w:noProof/>
          <w:webHidden/>
          <w:szCs w:val="28"/>
        </w:rPr>
      </w:pPr>
      <w:r w:rsidRPr="00A96ABC">
        <w:rPr>
          <w:rStyle w:val="af"/>
          <w:noProof/>
          <w:snapToGrid w:val="0"/>
          <w:color w:val="auto"/>
          <w:szCs w:val="28"/>
          <w:u w:val="none"/>
        </w:rPr>
        <w:t>Резюме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Общая характеристика предприятия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1. Описание продукции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color w:val="auto"/>
          <w:sz w:val="28"/>
          <w:szCs w:val="28"/>
          <w:u w:val="none"/>
        </w:rPr>
        <w:t>2. Оценка рынка сбыта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3. Оценка конкурентов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4. Стратегия и план маркетинга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5. Прогноз объемов продаж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6. План производства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7. Организационный план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8. Юридический план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9.</w:t>
      </w:r>
      <w:r w:rsidR="003D5626"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 xml:space="preserve"> </w:t>
      </w: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Оценка рисков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10.</w:t>
      </w:r>
      <w:r w:rsidR="003D5626"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 xml:space="preserve"> </w:t>
      </w: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Финансовый план</w:t>
      </w:r>
    </w:p>
    <w:p w:rsidR="00144C15" w:rsidRPr="00A96ABC" w:rsidRDefault="00144C15" w:rsidP="00A96ABC">
      <w:pPr>
        <w:pStyle w:val="31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A96ABC">
        <w:rPr>
          <w:rStyle w:val="af"/>
          <w:noProof/>
          <w:snapToGrid w:val="0"/>
          <w:color w:val="auto"/>
          <w:sz w:val="28"/>
          <w:szCs w:val="28"/>
          <w:u w:val="none"/>
        </w:rPr>
        <w:t>11. Стратегия финансирования</w:t>
      </w:r>
    </w:p>
    <w:p w:rsidR="007039E4" w:rsidRPr="00A96ABC" w:rsidRDefault="007039E4" w:rsidP="00A96ABC">
      <w:pPr>
        <w:suppressAutoHyphens/>
        <w:spacing w:line="360" w:lineRule="auto"/>
        <w:ind w:firstLine="709"/>
        <w:jc w:val="both"/>
        <w:rPr>
          <w:sz w:val="28"/>
        </w:rPr>
      </w:pPr>
    </w:p>
    <w:p w:rsidR="007039E4" w:rsidRPr="00A96ABC" w:rsidRDefault="00A96ABC" w:rsidP="00A96A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0" w:name="_Toc77012073"/>
      <w:bookmarkStart w:id="1" w:name="_Toc245619302"/>
      <w:r w:rsidR="007039E4" w:rsidRPr="00A96ABC">
        <w:rPr>
          <w:snapToGrid w:val="0"/>
          <w:sz w:val="28"/>
        </w:rPr>
        <w:t>Резюме</w:t>
      </w:r>
      <w:bookmarkEnd w:id="0"/>
      <w:bookmarkEnd w:id="1"/>
    </w:p>
    <w:p w:rsidR="00C5142B" w:rsidRPr="00A96ABC" w:rsidRDefault="00C5142B" w:rsidP="00A96ABC">
      <w:pPr>
        <w:pStyle w:val="a3"/>
        <w:suppressAutoHyphens/>
        <w:spacing w:line="360" w:lineRule="auto"/>
        <w:ind w:firstLine="709"/>
        <w:rPr>
          <w:rFonts w:ascii="Times New Roman" w:hAnsi="Times New Roman"/>
        </w:rPr>
      </w:pPr>
    </w:p>
    <w:p w:rsidR="00A96ABC" w:rsidRDefault="007039E4" w:rsidP="00A96ABC">
      <w:pPr>
        <w:pStyle w:val="a3"/>
        <w:suppressAutoHyphens/>
        <w:spacing w:line="360" w:lineRule="auto"/>
        <w:ind w:firstLine="709"/>
        <w:rPr>
          <w:rFonts w:ascii="Times New Roman" w:hAnsi="Times New Roman"/>
        </w:rPr>
      </w:pPr>
      <w:r w:rsidRPr="00A96ABC">
        <w:rPr>
          <w:rFonts w:ascii="Times New Roman" w:hAnsi="Times New Roman"/>
        </w:rPr>
        <w:t xml:space="preserve">В </w:t>
      </w:r>
      <w:r w:rsidR="006F442C" w:rsidRPr="00A96ABC">
        <w:rPr>
          <w:rFonts w:ascii="Times New Roman" w:hAnsi="Times New Roman"/>
        </w:rPr>
        <w:t xml:space="preserve">данном бизнес-плане </w:t>
      </w:r>
      <w:r w:rsidRPr="00A96ABC">
        <w:rPr>
          <w:rFonts w:ascii="Times New Roman" w:hAnsi="Times New Roman"/>
        </w:rPr>
        <w:t>планируется организовать производство</w:t>
      </w:r>
      <w:r w:rsidR="00A96ABC">
        <w:rPr>
          <w:rFonts w:ascii="Times New Roman" w:hAnsi="Times New Roman"/>
        </w:rPr>
        <w:t xml:space="preserve"> </w:t>
      </w:r>
      <w:r w:rsidR="00E27658" w:rsidRPr="00A96ABC">
        <w:rPr>
          <w:rFonts w:ascii="Times New Roman" w:hAnsi="Times New Roman"/>
        </w:rPr>
        <w:t xml:space="preserve">глазированных творожных сырков с вареной сгущенкой на предприятии — ЗАО </w:t>
      </w:r>
      <w:r w:rsidR="00A96ABC">
        <w:rPr>
          <w:rFonts w:ascii="Times New Roman" w:hAnsi="Times New Roman"/>
        </w:rPr>
        <w:t>"</w:t>
      </w:r>
      <w:r w:rsidR="00B56276" w:rsidRPr="00A96ABC">
        <w:rPr>
          <w:rFonts w:ascii="Times New Roman" w:hAnsi="Times New Roman"/>
        </w:rPr>
        <w:t>Сернурский сырзавод</w:t>
      </w:r>
      <w:r w:rsidR="00A96ABC">
        <w:rPr>
          <w:rFonts w:ascii="Times New Roman" w:hAnsi="Times New Roman"/>
        </w:rPr>
        <w:t>"</w:t>
      </w:r>
      <w:r w:rsidR="00A462FC" w:rsidRPr="00A96ABC">
        <w:rPr>
          <w:rFonts w:ascii="Times New Roman" w:hAnsi="Times New Roman"/>
        </w:rPr>
        <w:t xml:space="preserve"> работающего в сфере производства пищевых продуктов на основе переработки молока</w:t>
      </w:r>
      <w:r w:rsidR="00E27658" w:rsidRPr="00A96ABC">
        <w:rPr>
          <w:rFonts w:ascii="Times New Roman" w:hAnsi="Times New Roman"/>
        </w:rPr>
        <w:t>.</w:t>
      </w:r>
    </w:p>
    <w:p w:rsidR="001B0F9E" w:rsidRPr="00A96ABC" w:rsidRDefault="001B0F9E" w:rsidP="00A96ABC">
      <w:pPr>
        <w:pStyle w:val="a3"/>
        <w:suppressAutoHyphens/>
        <w:spacing w:line="360" w:lineRule="auto"/>
        <w:ind w:firstLine="709"/>
        <w:rPr>
          <w:rFonts w:ascii="Times New Roman" w:hAnsi="Times New Roman"/>
        </w:rPr>
      </w:pPr>
      <w:r w:rsidRPr="00A96ABC">
        <w:rPr>
          <w:rFonts w:ascii="Times New Roman" w:hAnsi="Times New Roman"/>
        </w:rPr>
        <w:t>Проектом предусматривается создание новой технологической линии по выпуску глазированных сырков. Выбор выпускаемого изделия объясняется, прежде всего, наличием большого спроса у потребителей, это товар, который обладает вкусными и полезными качествами.</w:t>
      </w:r>
    </w:p>
    <w:p w:rsidR="00A96ABC" w:rsidRDefault="009E4B93" w:rsidP="00A96ABC">
      <w:pPr>
        <w:pStyle w:val="a3"/>
        <w:suppressAutoHyphens/>
        <w:spacing w:line="360" w:lineRule="auto"/>
        <w:ind w:firstLine="709"/>
        <w:rPr>
          <w:rFonts w:ascii="Times New Roman" w:hAnsi="Times New Roman"/>
        </w:rPr>
      </w:pPr>
      <w:r w:rsidRPr="00A96ABC">
        <w:rPr>
          <w:rFonts w:ascii="Times New Roman" w:hAnsi="Times New Roman"/>
        </w:rPr>
        <w:t xml:space="preserve">Глазированные сырки представляют собой сладкую творожную массу, сверху покрытую шоколадной глазурью. Глазированные сырки представляют на рынке творожных продуктов достаточно узкий сегмент. В Европе и в Азии, по мнению экспертов, глазированные сырки не имеют такого успеха, объясняется это популярностью в России традиционного продукта </w:t>
      </w:r>
      <w:r w:rsidR="001B0F9E" w:rsidRPr="00A96ABC">
        <w:rPr>
          <w:rFonts w:ascii="Times New Roman" w:hAnsi="Times New Roman"/>
        </w:rPr>
        <w:t>—</w:t>
      </w:r>
      <w:r w:rsidRPr="00A96ABC">
        <w:rPr>
          <w:rFonts w:ascii="Times New Roman" w:hAnsi="Times New Roman"/>
        </w:rPr>
        <w:t xml:space="preserve"> творога. Благодаря новейшим технологиям, его успешно применяют в кондитерской индустрии.</w:t>
      </w:r>
    </w:p>
    <w:p w:rsidR="00AA7359" w:rsidRPr="00A96ABC" w:rsidRDefault="00AA7359" w:rsidP="00A96ABC">
      <w:pPr>
        <w:pStyle w:val="a3"/>
        <w:suppressAutoHyphens/>
        <w:spacing w:line="360" w:lineRule="auto"/>
        <w:ind w:firstLine="709"/>
        <w:rPr>
          <w:rFonts w:ascii="Times New Roman" w:hAnsi="Times New Roman"/>
        </w:rPr>
      </w:pPr>
      <w:r w:rsidRPr="00A96ABC">
        <w:rPr>
          <w:rFonts w:ascii="Times New Roman" w:hAnsi="Times New Roman"/>
        </w:rPr>
        <w:t>Сырьем для глазированных сырков служит творог, произведенный из доброкачественного молока, сливочное масло, сахар, готовая шоколадная глазурь, различные вкусовые и пищевые добавки.</w:t>
      </w:r>
    </w:p>
    <w:p w:rsidR="00AA7359" w:rsidRPr="00A96ABC" w:rsidRDefault="00AA7359" w:rsidP="00A96ABC">
      <w:pPr>
        <w:pStyle w:val="14127"/>
        <w:widowControl/>
        <w:suppressAutoHyphens/>
        <w:ind w:firstLine="709"/>
      </w:pPr>
      <w:r w:rsidRPr="00A96ABC">
        <w:t xml:space="preserve">Творожный глазированный сырок со сгущенным молоком будет вырабатываться массой 45 г и </w:t>
      </w:r>
      <w:r w:rsidRPr="00A96ABC">
        <w:rPr>
          <w:snapToGrid w:val="0"/>
        </w:rPr>
        <w:t xml:space="preserve">расфасовываться в специальную пленку. </w:t>
      </w:r>
      <w:r w:rsidRPr="00A96ABC">
        <w:t>Требования к качеству глазированных сырков определяются ТУ 9222-001-78529440-06.</w:t>
      </w:r>
    </w:p>
    <w:p w:rsidR="00AA7359" w:rsidRPr="00A96ABC" w:rsidRDefault="00AA7359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Себестоимость производства 1 шт. сырка составляет 1,48 руб.</w:t>
      </w:r>
    </w:p>
    <w:p w:rsidR="00AA7359" w:rsidRPr="00A96ABC" w:rsidRDefault="00915496" w:rsidP="00A96ABC">
      <w:pPr>
        <w:pStyle w:val="14127"/>
        <w:widowControl/>
        <w:suppressAutoHyphens/>
        <w:ind w:firstLine="709"/>
      </w:pPr>
      <w:r w:rsidRPr="00A96ABC">
        <w:t>Рынок глазированных сырков можно охарактеризовать как один из наиболее бурно развивающихся за последние несколько лет. Однако на местном рынке в Марий Эл нет своих производителей, все продаваемые в магазинах республики глазированные сырки привозятся из других регионов.</w:t>
      </w:r>
    </w:p>
    <w:p w:rsidR="00915496" w:rsidRPr="00A96ABC" w:rsidRDefault="00915496" w:rsidP="00A96ABC">
      <w:pPr>
        <w:pStyle w:val="14127"/>
        <w:widowControl/>
        <w:suppressAutoHyphens/>
        <w:ind w:firstLine="709"/>
      </w:pPr>
      <w:r w:rsidRPr="00A96ABC">
        <w:t>Годовой оборот рынка глазированных сырков в Республике Марий Эл эксперты оценивают в 2,5 млн. руб. Поэтому для местного производителя есть возможность для выхода на рынок со своей продукцией и перспектива для расширения своей ниши.</w:t>
      </w:r>
    </w:p>
    <w:p w:rsidR="00A96ABC" w:rsidRDefault="00915496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На свою продукцию ЗАО </w:t>
      </w:r>
      <w:r w:rsidR="00A96ABC">
        <w:rPr>
          <w:snapToGrid w:val="0"/>
        </w:rPr>
        <w:t>"</w:t>
      </w:r>
      <w:r w:rsidR="00B56276"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будет устанавливать низкую отпускную цену, за счет низких издержек производства, низкой себестоимости, а также минимальных транспортных расходов.</w:t>
      </w:r>
    </w:p>
    <w:p w:rsidR="00915496" w:rsidRPr="00A96ABC" w:rsidRDefault="00915496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Предполагаемая средняя отпускная цена 1 шт. новой продукции — 4,5 руб. Продукция будет отгружаться в упаковках по 20 шт. Минимальная партия — 4 упаковки по цене 90 руб.</w:t>
      </w:r>
    </w:p>
    <w:p w:rsidR="00915496" w:rsidRPr="00A96ABC" w:rsidRDefault="00915496" w:rsidP="00A96ABC">
      <w:pPr>
        <w:pStyle w:val="14127"/>
        <w:widowControl/>
        <w:suppressAutoHyphens/>
        <w:ind w:firstLine="709"/>
      </w:pPr>
      <w:r w:rsidRPr="00A96ABC">
        <w:rPr>
          <w:snapToGrid w:val="0"/>
        </w:rPr>
        <w:t>Планируемый объем выпуска в год — 4 000 000 шт. В дальнейшем количество будет увеличиваться за счет наращивания мощности и расширения ассортимента.</w:t>
      </w:r>
    </w:p>
    <w:p w:rsidR="004B0E7E" w:rsidRPr="00A96ABC" w:rsidRDefault="00915496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Чтобы начать производство, предприятию необходимо закупить технологическое оборудование — линию для производства глазированных сырков ЛГС-6. Ее стоимость составляет 1200 тыс. руб.</w:t>
      </w:r>
      <w:r w:rsidR="004B0E7E" w:rsidRPr="00A96ABC">
        <w:rPr>
          <w:snapToGrid w:val="0"/>
        </w:rPr>
        <w:t xml:space="preserve"> Затраты на технологическое обслуживание линии — 16 тыс. руб. Затраты на обучение работников — 12 000 руб. Потребность в оборотных средствах (в т.ч. сырья и материалов) — 4 894 тыс. руб.</w:t>
      </w:r>
    </w:p>
    <w:p w:rsidR="004B0E7E" w:rsidRPr="00A96ABC" w:rsidRDefault="004B0E7E" w:rsidP="00A96ABC">
      <w:pPr>
        <w:pStyle w:val="14127"/>
        <w:widowControl/>
        <w:suppressAutoHyphens/>
        <w:ind w:firstLine="709"/>
      </w:pPr>
      <w:r w:rsidRPr="00A96ABC">
        <w:rPr>
          <w:snapToGrid w:val="0"/>
        </w:rPr>
        <w:t xml:space="preserve">Общая потребность в инвестициях составляет </w:t>
      </w:r>
      <w:r w:rsidR="00990D0C" w:rsidRPr="00A96ABC">
        <w:rPr>
          <w:snapToGrid w:val="0"/>
        </w:rPr>
        <w:t>12042</w:t>
      </w:r>
      <w:r w:rsidRPr="00A96ABC">
        <w:rPr>
          <w:snapToGrid w:val="0"/>
        </w:rPr>
        <w:t xml:space="preserve"> тыс. руб.</w:t>
      </w:r>
    </w:p>
    <w:p w:rsidR="009E4B93" w:rsidRPr="00A96ABC" w:rsidRDefault="009E4B93" w:rsidP="00A96ABC">
      <w:pPr>
        <w:pStyle w:val="a3"/>
        <w:suppressAutoHyphens/>
        <w:spacing w:line="360" w:lineRule="auto"/>
        <w:ind w:firstLine="709"/>
        <w:rPr>
          <w:rFonts w:ascii="Times New Roman" w:hAnsi="Times New Roman"/>
        </w:rPr>
      </w:pPr>
      <w:r w:rsidRPr="00A96ABC">
        <w:rPr>
          <w:rFonts w:ascii="Times New Roman" w:hAnsi="Times New Roman"/>
        </w:rPr>
        <w:t>Рентабельность производства определяется небольшим объемом инвестиций и востребованностью продукта</w:t>
      </w:r>
      <w:r w:rsidR="00A462FC" w:rsidRPr="00A96ABC">
        <w:rPr>
          <w:rFonts w:ascii="Times New Roman" w:hAnsi="Times New Roman"/>
        </w:rPr>
        <w:t>.</w:t>
      </w:r>
    </w:p>
    <w:p w:rsidR="00A462FC" w:rsidRPr="00A96ABC" w:rsidRDefault="00A462FC" w:rsidP="00A96ABC">
      <w:pPr>
        <w:pStyle w:val="a3"/>
        <w:suppressAutoHyphens/>
        <w:spacing w:line="360" w:lineRule="auto"/>
        <w:ind w:firstLine="709"/>
        <w:rPr>
          <w:rFonts w:ascii="Times New Roman" w:hAnsi="Times New Roman"/>
        </w:rPr>
      </w:pPr>
      <w:r w:rsidRPr="00A96ABC">
        <w:rPr>
          <w:rFonts w:ascii="Times New Roman" w:hAnsi="Times New Roman"/>
        </w:rPr>
        <w:t xml:space="preserve">Руководство предприятия в своей деятельности ориентируется на изучение потребностей и запросов потребителей и в качестве одной из главных задач считает </w:t>
      </w:r>
      <w:r w:rsidR="001B0F9E" w:rsidRPr="00A96ABC">
        <w:rPr>
          <w:rFonts w:ascii="Times New Roman" w:hAnsi="Times New Roman"/>
        </w:rPr>
        <w:t xml:space="preserve">разнообразие ассортимента </w:t>
      </w:r>
      <w:r w:rsidRPr="00A96ABC">
        <w:rPr>
          <w:rFonts w:ascii="Times New Roman" w:hAnsi="Times New Roman"/>
        </w:rPr>
        <w:t>производимой продукции.</w:t>
      </w:r>
    </w:p>
    <w:p w:rsidR="00A96ABC" w:rsidRPr="00622B6C" w:rsidRDefault="00A96ABC" w:rsidP="00A96ABC">
      <w:pPr>
        <w:pStyle w:val="3"/>
        <w:keepNext w:val="0"/>
        <w:pageBreakBefore w:val="0"/>
        <w:suppressAutoHyphens/>
        <w:ind w:firstLine="709"/>
        <w:jc w:val="both"/>
        <w:rPr>
          <w:b w:val="0"/>
          <w:snapToGrid w:val="0"/>
          <w:sz w:val="28"/>
        </w:rPr>
      </w:pPr>
      <w:bookmarkStart w:id="2" w:name="_Toc245619303"/>
    </w:p>
    <w:p w:rsidR="00C5142B" w:rsidRPr="00622B6C" w:rsidRDefault="00A96ABC" w:rsidP="00A96ABC">
      <w:pPr>
        <w:pStyle w:val="3"/>
        <w:keepNext w:val="0"/>
        <w:pageBreakBefore w:val="0"/>
        <w:suppressAutoHyphens/>
        <w:ind w:firstLine="709"/>
        <w:jc w:val="both"/>
        <w:rPr>
          <w:b w:val="0"/>
          <w:snapToGrid w:val="0"/>
          <w:sz w:val="28"/>
        </w:rPr>
      </w:pPr>
      <w:r w:rsidRPr="00622B6C">
        <w:rPr>
          <w:b w:val="0"/>
          <w:snapToGrid w:val="0"/>
          <w:sz w:val="28"/>
        </w:rPr>
        <w:br w:type="page"/>
      </w:r>
      <w:r w:rsidR="00C5142B" w:rsidRPr="00A96ABC">
        <w:rPr>
          <w:b w:val="0"/>
          <w:snapToGrid w:val="0"/>
          <w:sz w:val="28"/>
        </w:rPr>
        <w:t>Общая характеристика предприятия</w:t>
      </w:r>
      <w:bookmarkEnd w:id="2"/>
    </w:p>
    <w:p w:rsidR="00A96ABC" w:rsidRPr="00622B6C" w:rsidRDefault="00A96ABC" w:rsidP="00A96ABC">
      <w:pPr>
        <w:rPr>
          <w:sz w:val="28"/>
          <w:szCs w:val="28"/>
        </w:rPr>
      </w:pPr>
    </w:p>
    <w:p w:rsidR="00C5142B" w:rsidRP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Полное наименование организации — Закрытое акционерное общество</w:t>
      </w:r>
      <w:r w:rsidR="00B32611" w:rsidRPr="00A96ABC">
        <w:rPr>
          <w:snapToGrid w:val="0"/>
        </w:rPr>
        <w:t xml:space="preserve">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, сокращенное </w:t>
      </w:r>
      <w:r w:rsidR="00BD7417" w:rsidRPr="00A96ABC">
        <w:rPr>
          <w:snapToGrid w:val="0"/>
        </w:rPr>
        <w:t xml:space="preserve">— </w:t>
      </w:r>
      <w:r w:rsidRPr="00A96ABC">
        <w:rPr>
          <w:snapToGrid w:val="0"/>
        </w:rPr>
        <w:t xml:space="preserve">ЗАО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>.</w:t>
      </w:r>
    </w:p>
    <w:p w:rsid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Место нахождения общества — 425450, Республика Марий Эл,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п.Сернур, ул.</w:t>
      </w:r>
      <w:r w:rsidR="00BD7417" w:rsidRPr="00A96ABC">
        <w:rPr>
          <w:snapToGrid w:val="0"/>
        </w:rPr>
        <w:t xml:space="preserve"> </w:t>
      </w:r>
      <w:r w:rsidRPr="00A96ABC">
        <w:rPr>
          <w:snapToGrid w:val="0"/>
        </w:rPr>
        <w:t>Заводская, д</w:t>
      </w:r>
      <w:r w:rsidR="00BD7417" w:rsidRPr="00A96ABC">
        <w:rPr>
          <w:snapToGrid w:val="0"/>
        </w:rPr>
        <w:t xml:space="preserve">. </w:t>
      </w:r>
      <w:r w:rsidRPr="00A96ABC">
        <w:rPr>
          <w:snapToGrid w:val="0"/>
        </w:rPr>
        <w:t>8</w:t>
      </w:r>
      <w:r w:rsidR="00BD7417" w:rsidRPr="00A96ABC">
        <w:rPr>
          <w:snapToGrid w:val="0"/>
        </w:rPr>
        <w:t>-</w:t>
      </w:r>
      <w:r w:rsidRPr="00A96ABC">
        <w:rPr>
          <w:snapToGrid w:val="0"/>
        </w:rPr>
        <w:t>а.</w:t>
      </w:r>
    </w:p>
    <w:p w:rsidR="00C5142B" w:rsidRP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Завод глубинный, удален от железнодорожных и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речных путей сообщения. Все грузопотоки осуществляются автомобильным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транспортом (завоз сырья, вспомогательных материалов, тары, сбыт готовой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продукции).</w:t>
      </w:r>
    </w:p>
    <w:p w:rsidR="00C5142B" w:rsidRP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Предприятие начало свою работу в 1932 году в п.Сернур </w:t>
      </w:r>
      <w:r w:rsidR="00687BBB" w:rsidRPr="00A96ABC">
        <w:rPr>
          <w:snapToGrid w:val="0"/>
        </w:rPr>
        <w:t>Р</w:t>
      </w:r>
      <w:r w:rsidRPr="00A96ABC">
        <w:rPr>
          <w:snapToGrid w:val="0"/>
        </w:rPr>
        <w:t>еспублики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 xml:space="preserve">Марий Эл. В 2004 году предприятие преобразовалось из </w:t>
      </w:r>
      <w:r w:rsidR="00971ECF" w:rsidRPr="00A96ABC">
        <w:rPr>
          <w:snapToGrid w:val="0"/>
        </w:rPr>
        <w:t>ЗАО</w:t>
      </w:r>
      <w:r w:rsidRPr="00A96ABC">
        <w:rPr>
          <w:snapToGrid w:val="0"/>
        </w:rPr>
        <w:t xml:space="preserve">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в ЗАО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>.</w:t>
      </w:r>
    </w:p>
    <w:p w:rsidR="00C5142B" w:rsidRP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Среднесписочная численность персонала предприятия за 2008 г. —</w:t>
      </w:r>
      <w:r w:rsidR="00B32611" w:rsidRPr="00A96ABC">
        <w:rPr>
          <w:snapToGrid w:val="0"/>
        </w:rPr>
        <w:t xml:space="preserve"> 117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человек. Это позволяет отнести его к числу средних предприятий.</w:t>
      </w:r>
    </w:p>
    <w:p w:rsidR="00C5142B" w:rsidRP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Общество является коммерческой организацией, целью деятельности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которого является получение прибыли путем переработки молока.</w:t>
      </w:r>
    </w:p>
    <w:p w:rsidR="00C5142B" w:rsidRP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Основным предметом деятельности являются:</w:t>
      </w:r>
    </w:p>
    <w:p w:rsidR="00C5142B" w:rsidRPr="00A96ABC" w:rsidRDefault="00C5142B" w:rsidP="00A96ABC">
      <w:pPr>
        <w:numPr>
          <w:ilvl w:val="0"/>
          <w:numId w:val="23"/>
        </w:numPr>
        <w:tabs>
          <w:tab w:val="left" w:pos="1458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заготовка и переработка молока;</w:t>
      </w:r>
    </w:p>
    <w:p w:rsidR="00C5142B" w:rsidRPr="00A96ABC" w:rsidRDefault="00C5142B" w:rsidP="00A96ABC">
      <w:pPr>
        <w:numPr>
          <w:ilvl w:val="0"/>
          <w:numId w:val="23"/>
        </w:numPr>
        <w:tabs>
          <w:tab w:val="left" w:pos="1458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производство молочной продукции;</w:t>
      </w:r>
    </w:p>
    <w:p w:rsidR="00B32611" w:rsidRPr="00A96ABC" w:rsidRDefault="00C5142B" w:rsidP="00A96ABC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формирование прямых хозяйственных связей между</w:t>
      </w:r>
      <w:r w:rsidR="00B32611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>потребителями и поставщиками продукции, реализация которой</w:t>
      </w:r>
      <w:r w:rsidR="00B32611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>осуществляется в порядке розничной и оптовой торговли на</w:t>
      </w:r>
      <w:r w:rsidR="00B32611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>основе прямых договоров, контрактов, соглашений;</w:t>
      </w:r>
    </w:p>
    <w:p w:rsidR="00C5142B" w:rsidRPr="00A96ABC" w:rsidRDefault="00C5142B" w:rsidP="00A96ABC">
      <w:pPr>
        <w:numPr>
          <w:ilvl w:val="0"/>
          <w:numId w:val="23"/>
        </w:numPr>
        <w:tabs>
          <w:tab w:val="left" w:pos="1458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выпуск продукции народного потребления в соответствии с</w:t>
      </w:r>
      <w:r w:rsidR="00B32611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>действующими стандартами и техническими условиями по</w:t>
      </w:r>
      <w:r w:rsidR="00B32611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>основному виду деятельности;</w:t>
      </w:r>
    </w:p>
    <w:p w:rsidR="00C5142B" w:rsidRPr="00A96ABC" w:rsidRDefault="00C5142B" w:rsidP="00A96ABC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оптовая и розничная торговля товарами продовольственной и</w:t>
      </w:r>
      <w:r w:rsidR="00B32611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>непродовольственной группы, услуги агента на договорной</w:t>
      </w:r>
      <w:r w:rsidR="00B32611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>основе.</w:t>
      </w:r>
    </w:p>
    <w:p w:rsidR="00C5142B" w:rsidRP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Уставный капитал предприятия составляет 6 233 560 руб. Номинальная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стоимость каждой акции - 680 рублей. В Обществе создан Резервный фонд в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размере 20 % уставного капитала и составляет 1247 тыс. руб.</w:t>
      </w:r>
    </w:p>
    <w:p w:rsid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Основным сырьем при производстве продукции ЗАО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является молоко, поставщиками которого являются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сельскохозяйственные производственные кооперативы республики Марий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Эл</w:t>
      </w:r>
      <w:r w:rsidR="00B32611" w:rsidRPr="00A96ABC">
        <w:rPr>
          <w:snapToGrid w:val="0"/>
        </w:rPr>
        <w:t>.</w:t>
      </w:r>
      <w:r w:rsidRPr="00A96ABC">
        <w:rPr>
          <w:snapToGrid w:val="0"/>
        </w:rPr>
        <w:t xml:space="preserve"> </w:t>
      </w:r>
      <w:r w:rsidR="00B32611" w:rsidRPr="00A96ABC">
        <w:rPr>
          <w:snapToGrid w:val="0"/>
        </w:rPr>
        <w:t>В</w:t>
      </w:r>
      <w:r w:rsidRPr="00A96ABC">
        <w:rPr>
          <w:snapToGrid w:val="0"/>
        </w:rPr>
        <w:t xml:space="preserve"> частности</w:t>
      </w:r>
      <w:r w:rsidR="00B32611" w:rsidRPr="00A96ABC">
        <w:rPr>
          <w:snapToGrid w:val="0"/>
        </w:rPr>
        <w:t>,</w:t>
      </w:r>
      <w:r w:rsidRPr="00A96ABC">
        <w:rPr>
          <w:snapToGrid w:val="0"/>
        </w:rPr>
        <w:t xml:space="preserve"> завоз сырья осуществляется из Сернурского, Мари</w:t>
      </w:r>
      <w:r w:rsidR="00B32611" w:rsidRPr="00A96ABC">
        <w:rPr>
          <w:snapToGrid w:val="0"/>
        </w:rPr>
        <w:t>т</w:t>
      </w:r>
      <w:r w:rsidRPr="00A96ABC">
        <w:rPr>
          <w:snapToGrid w:val="0"/>
        </w:rPr>
        <w:t>урекского, Параньгинского, Оршанского, Куженерского, Советского, Ново</w:t>
      </w:r>
      <w:r w:rsidR="00B32611" w:rsidRPr="00A96ABC">
        <w:rPr>
          <w:snapToGrid w:val="0"/>
        </w:rPr>
        <w:t>т</w:t>
      </w:r>
      <w:r w:rsidRPr="00A96ABC">
        <w:rPr>
          <w:snapToGrid w:val="0"/>
        </w:rPr>
        <w:t>оръяльского, Медведевского районов.</w:t>
      </w:r>
    </w:p>
    <w:p w:rsidR="00C5142B" w:rsidRP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Специализируется предприятие, в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основном, на производстве сыров и цельномолочной продукции. Всего ЗАО</w:t>
      </w:r>
      <w:r w:rsidR="00B32611" w:rsidRPr="00A96ABC">
        <w:rPr>
          <w:snapToGrid w:val="0"/>
        </w:rPr>
        <w:t xml:space="preserve">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производит 19 видов сыра, в том числе классические: </w:t>
      </w:r>
      <w:r w:rsidR="00A96ABC">
        <w:rPr>
          <w:snapToGrid w:val="0"/>
        </w:rPr>
        <w:t>"</w:t>
      </w:r>
      <w:r w:rsidRPr="00A96ABC">
        <w:rPr>
          <w:snapToGrid w:val="0"/>
        </w:rPr>
        <w:t>Голландский</w:t>
      </w:r>
      <w:r w:rsidR="00A96ABC">
        <w:rPr>
          <w:snapToGrid w:val="0"/>
        </w:rPr>
        <w:t>"</w:t>
      </w:r>
      <w:r w:rsidRPr="00A96ABC">
        <w:rPr>
          <w:snapToGrid w:val="0"/>
        </w:rPr>
        <w:t>,</w:t>
      </w:r>
      <w:r w:rsidR="00B32611" w:rsidRPr="00A96ABC">
        <w:rPr>
          <w:snapToGrid w:val="0"/>
        </w:rPr>
        <w:t xml:space="preserve"> </w:t>
      </w:r>
      <w:r w:rsidR="00A96ABC">
        <w:rPr>
          <w:snapToGrid w:val="0"/>
        </w:rPr>
        <w:t>"</w:t>
      </w:r>
      <w:r w:rsidRPr="00A96ABC">
        <w:rPr>
          <w:snapToGrid w:val="0"/>
        </w:rPr>
        <w:t>Пошехонский</w:t>
      </w:r>
      <w:r w:rsidR="00A96ABC">
        <w:rPr>
          <w:snapToGrid w:val="0"/>
        </w:rPr>
        <w:t>"</w:t>
      </w:r>
      <w:r w:rsidRPr="00A96ABC">
        <w:rPr>
          <w:snapToGrid w:val="0"/>
        </w:rPr>
        <w:t>,</w:t>
      </w:r>
      <w:r w:rsidR="00B32611" w:rsidRPr="00A96ABC">
        <w:rPr>
          <w:snapToGrid w:val="0"/>
        </w:rPr>
        <w:t xml:space="preserve"> </w:t>
      </w:r>
      <w:r w:rsidR="00A96ABC">
        <w:rPr>
          <w:snapToGrid w:val="0"/>
        </w:rPr>
        <w:t>"</w:t>
      </w:r>
      <w:r w:rsidRPr="00A96ABC">
        <w:rPr>
          <w:snapToGrid w:val="0"/>
        </w:rPr>
        <w:t>Костромской</w:t>
      </w:r>
      <w:r w:rsidR="00A96ABC">
        <w:rPr>
          <w:snapToGrid w:val="0"/>
        </w:rPr>
        <w:t>"</w:t>
      </w:r>
      <w:r w:rsidRPr="00A96ABC">
        <w:rPr>
          <w:snapToGrid w:val="0"/>
        </w:rPr>
        <w:t>,</w:t>
      </w:r>
      <w:r w:rsidR="00B32611" w:rsidRPr="00A96ABC">
        <w:rPr>
          <w:snapToGrid w:val="0"/>
        </w:rPr>
        <w:t xml:space="preserve"> </w:t>
      </w:r>
      <w:r w:rsidR="00A96ABC">
        <w:rPr>
          <w:snapToGrid w:val="0"/>
        </w:rPr>
        <w:t>"</w:t>
      </w:r>
      <w:r w:rsidRPr="00A96ABC">
        <w:rPr>
          <w:snapToGrid w:val="0"/>
        </w:rPr>
        <w:t>Российский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, </w:t>
      </w:r>
      <w:r w:rsidR="00A96ABC">
        <w:rPr>
          <w:snapToGrid w:val="0"/>
        </w:rPr>
        <w:t>"</w:t>
      </w:r>
      <w:r w:rsidRPr="00A96ABC">
        <w:rPr>
          <w:snapToGrid w:val="0"/>
        </w:rPr>
        <w:t>Покровский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и другие. Также сырзавод выпускает масло</w:t>
      </w:r>
      <w:r w:rsidR="00B32611" w:rsidRPr="00A96ABC">
        <w:rPr>
          <w:snapToGrid w:val="0"/>
        </w:rPr>
        <w:t xml:space="preserve"> </w:t>
      </w:r>
      <w:r w:rsidR="00A96ABC">
        <w:rPr>
          <w:snapToGrid w:val="0"/>
        </w:rPr>
        <w:t>"</w:t>
      </w:r>
      <w:r w:rsidRPr="00A96ABC">
        <w:rPr>
          <w:snapToGrid w:val="0"/>
        </w:rPr>
        <w:t>Крестьянское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и 20 видов цельномолочной продукции.</w:t>
      </w:r>
    </w:p>
    <w:p w:rsidR="00C5142B" w:rsidRPr="00A96AB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Крупные поставки продукции приходятся на рынки республик Марий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Эл, Татарстан, Чувашия, Кировской, Нижегородской областей. Основными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 xml:space="preserve">потребителями продукции ЗАО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являются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физические и юридические лица (больницы, школы).</w:t>
      </w:r>
      <w:r w:rsidR="00A96ABC" w:rsidRPr="00A96ABC">
        <w:rPr>
          <w:snapToGrid w:val="0"/>
        </w:rPr>
        <w:t xml:space="preserve"> </w:t>
      </w:r>
      <w:r w:rsidRPr="00A96ABC">
        <w:rPr>
          <w:snapToGrid w:val="0"/>
        </w:rPr>
        <w:t xml:space="preserve">В 2003 году ЗАО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начал новую для себя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 xml:space="preserve">деятельность </w:t>
      </w:r>
      <w:r w:rsidR="00B32611" w:rsidRPr="00A96ABC">
        <w:rPr>
          <w:snapToGrid w:val="0"/>
        </w:rPr>
        <w:t>—</w:t>
      </w:r>
      <w:r w:rsidRPr="00A96ABC">
        <w:rPr>
          <w:snapToGrid w:val="0"/>
        </w:rPr>
        <w:t xml:space="preserve"> молочное козоводство. Тем более что в Республике Марий Эл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подходящие природные условия.</w:t>
      </w:r>
    </w:p>
    <w:p w:rsidR="002C5466" w:rsidRPr="00622B6C" w:rsidRDefault="00C5142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За последние годы высокое качество продукции ЗАО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было отмечено 45 медалями на престижных российских и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международных выставках. В 2008 году на 15 международной выставке</w:t>
      </w:r>
      <w:r w:rsidR="00B32611" w:rsidRPr="00A96ABC">
        <w:rPr>
          <w:snapToGrid w:val="0"/>
        </w:rPr>
        <w:t xml:space="preserve"> </w:t>
      </w:r>
      <w:r w:rsidR="00A96ABC">
        <w:rPr>
          <w:snapToGrid w:val="0"/>
        </w:rPr>
        <w:t>"</w:t>
      </w:r>
      <w:r w:rsidRPr="00A96ABC">
        <w:rPr>
          <w:snapToGrid w:val="0"/>
        </w:rPr>
        <w:t>ПРОДЭКСПО-2008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в Москве ЗАО </w:t>
      </w:r>
      <w:r w:rsidR="00A96ABC">
        <w:rPr>
          <w:snapToGrid w:val="0"/>
        </w:rPr>
        <w:t>"</w:t>
      </w:r>
      <w:r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получил 14</w:t>
      </w:r>
      <w:r w:rsidR="00B32611" w:rsidRPr="00A96ABC">
        <w:rPr>
          <w:snapToGrid w:val="0"/>
        </w:rPr>
        <w:t xml:space="preserve"> </w:t>
      </w:r>
      <w:r w:rsidRPr="00A96ABC">
        <w:rPr>
          <w:snapToGrid w:val="0"/>
        </w:rPr>
        <w:t>медалей.</w:t>
      </w:r>
      <w:r w:rsidR="00A96ABC" w:rsidRPr="00A96ABC">
        <w:rPr>
          <w:snapToGrid w:val="0"/>
        </w:rPr>
        <w:t xml:space="preserve"> </w:t>
      </w:r>
      <w:r w:rsidR="002C5466" w:rsidRPr="00A96ABC">
        <w:rPr>
          <w:snapToGrid w:val="0"/>
        </w:rPr>
        <w:t>Стратегия компании ориентирована на обеспечение сырами и цельномолочной продукцией магазинов, предприятий общественного питания, оптовых и мелкооптовых фирм. компания развивает региональные представительства по сбыту, расширяет и укрепляет дилерскую сеть.</w:t>
      </w:r>
    </w:p>
    <w:p w:rsidR="00A96ABC" w:rsidRPr="00622B6C" w:rsidRDefault="00A96ABC" w:rsidP="00A96ABC">
      <w:pPr>
        <w:pStyle w:val="14127"/>
        <w:widowControl/>
        <w:suppressAutoHyphens/>
        <w:ind w:firstLine="709"/>
        <w:rPr>
          <w:snapToGrid w:val="0"/>
        </w:rPr>
      </w:pPr>
    </w:p>
    <w:p w:rsidR="00A96ABC" w:rsidRDefault="00A96ABC" w:rsidP="00A96ABC">
      <w:pPr>
        <w:pStyle w:val="3"/>
        <w:keepNext w:val="0"/>
        <w:pageBreakBefore w:val="0"/>
        <w:suppressAutoHyphens/>
        <w:ind w:firstLine="709"/>
        <w:jc w:val="both"/>
        <w:rPr>
          <w:b w:val="0"/>
          <w:snapToGrid w:val="0"/>
          <w:sz w:val="28"/>
        </w:rPr>
      </w:pPr>
      <w:bookmarkStart w:id="3" w:name="_Toc245619304"/>
      <w:r>
        <w:rPr>
          <w:b w:val="0"/>
          <w:snapToGrid w:val="0"/>
          <w:sz w:val="28"/>
        </w:rPr>
        <w:br w:type="page"/>
      </w:r>
      <w:r w:rsidR="007039E4" w:rsidRPr="00A96ABC">
        <w:rPr>
          <w:b w:val="0"/>
          <w:snapToGrid w:val="0"/>
          <w:sz w:val="28"/>
        </w:rPr>
        <w:t>1. Описание продукции</w:t>
      </w:r>
      <w:bookmarkEnd w:id="3"/>
    </w:p>
    <w:p w:rsidR="00E60675" w:rsidRPr="00A96ABC" w:rsidRDefault="00E60675" w:rsidP="00A96ABC">
      <w:pPr>
        <w:pStyle w:val="14127"/>
        <w:widowControl/>
        <w:suppressAutoHyphens/>
        <w:ind w:firstLine="709"/>
        <w:rPr>
          <w:snapToGrid w:val="0"/>
        </w:rPr>
      </w:pPr>
    </w:p>
    <w:p w:rsidR="00A96ABC" w:rsidRDefault="00DC6C74" w:rsidP="00A96ABC">
      <w:pPr>
        <w:pStyle w:val="14127"/>
        <w:widowControl/>
        <w:suppressAutoHyphens/>
        <w:ind w:firstLine="709"/>
      </w:pPr>
      <w:r w:rsidRPr="00A96ABC">
        <w:t>Питание — один из основных факторов, определяющих здоровье и продолжительность жизни человека.</w:t>
      </w:r>
    </w:p>
    <w:p w:rsidR="00A96ABC" w:rsidRDefault="00DC6C74" w:rsidP="00A96ABC">
      <w:pPr>
        <w:pStyle w:val="14127"/>
        <w:widowControl/>
        <w:suppressAutoHyphens/>
        <w:ind w:firstLine="709"/>
      </w:pPr>
      <w:r w:rsidRPr="00A96ABC">
        <w:t>Структура питания населения Республики Марий Эл характеризуется недостаточностью потребления наиболее ценных в биологическом отношении пище продуктов. С учетом этого в настоящее время приобретенным направлением является производство продуктов, обогащенным биологически активными веществами, произведенными устранить или уменьшить их дефицит в рационе питания населения.</w:t>
      </w:r>
    </w:p>
    <w:p w:rsidR="00982FA0" w:rsidRPr="00A96ABC" w:rsidRDefault="00982FA0" w:rsidP="00A96ABC">
      <w:pPr>
        <w:pStyle w:val="14127"/>
        <w:widowControl/>
        <w:suppressAutoHyphens/>
        <w:ind w:firstLine="709"/>
      </w:pPr>
      <w:r w:rsidRPr="00A96ABC">
        <w:t>В данном бизнес-плане рассматривается проект производства глазированных сырков.</w:t>
      </w:r>
    </w:p>
    <w:p w:rsidR="00A96ABC" w:rsidRDefault="00453AD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Новая технологическая линия в ЗАО </w:t>
      </w:r>
      <w:r w:rsidR="00A96ABC">
        <w:rPr>
          <w:snapToGrid w:val="0"/>
        </w:rPr>
        <w:t>"</w:t>
      </w:r>
      <w:r w:rsidR="00B56276"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будет выпускать сырки творожные глазированные с начинкой из вареной сгущенки </w:t>
      </w:r>
      <w:r w:rsidR="00A96ABC">
        <w:rPr>
          <w:snapToGrid w:val="0"/>
        </w:rPr>
        <w:t>"</w:t>
      </w:r>
      <w:r w:rsidRPr="00A96ABC">
        <w:rPr>
          <w:snapToGrid w:val="0"/>
        </w:rPr>
        <w:t>Коровка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из натурального творога, с добавлением сливочного масла, сахара, наполнителя — вареной сгущенки, и покрываться специальной шоколадной глазурью.</w:t>
      </w:r>
    </w:p>
    <w:p w:rsidR="00ED2026" w:rsidRPr="00A96ABC" w:rsidRDefault="00ED2026" w:rsidP="00A96ABC">
      <w:pPr>
        <w:pStyle w:val="14127"/>
        <w:widowControl/>
        <w:suppressAutoHyphens/>
        <w:ind w:firstLine="709"/>
        <w:rPr>
          <w:szCs w:val="28"/>
        </w:rPr>
      </w:pPr>
      <w:r w:rsidRPr="00A96ABC">
        <w:rPr>
          <w:szCs w:val="28"/>
        </w:rPr>
        <w:t xml:space="preserve">Глазированные сырки </w:t>
      </w:r>
      <w:r w:rsidR="00F439B3" w:rsidRPr="00A96ABC">
        <w:rPr>
          <w:szCs w:val="28"/>
        </w:rPr>
        <w:t xml:space="preserve">являются вкусным и полезным продуктом питания разнообразного ассортимента, и </w:t>
      </w:r>
      <w:r w:rsidRPr="00A96ABC">
        <w:rPr>
          <w:szCs w:val="28"/>
        </w:rPr>
        <w:t>представляют собой сладкую творожную массу, сверху покрытую шоколадной глазурью. Глазированные сырки представляют на рынке творожных продуктов России достаточно узкий сегмент. В Европе и в Азии, по мнению экспертов, глазированные сырки не имеют такого успеха, объясняется это популярностью в России традиционного продукта — творога. Благодаря новейшим технологиям, его также успешно применяют в кондитерской индустрии.</w:t>
      </w:r>
    </w:p>
    <w:p w:rsidR="00982FA0" w:rsidRPr="00A96ABC" w:rsidRDefault="00982FA0" w:rsidP="00A96ABC">
      <w:pPr>
        <w:pStyle w:val="14127"/>
        <w:widowControl/>
        <w:suppressAutoHyphens/>
        <w:ind w:firstLine="709"/>
      </w:pPr>
      <w:r w:rsidRPr="00A96ABC">
        <w:t xml:space="preserve">Сырьем для </w:t>
      </w:r>
      <w:r w:rsidR="009745A1" w:rsidRPr="00A96ABC">
        <w:t>глазированных сырков</w:t>
      </w:r>
      <w:r w:rsidRPr="00A96ABC">
        <w:t xml:space="preserve"> служит </w:t>
      </w:r>
      <w:r w:rsidR="00965298" w:rsidRPr="00A96ABC">
        <w:t xml:space="preserve">творог, произведенный из </w:t>
      </w:r>
      <w:r w:rsidRPr="00A96ABC">
        <w:t>доброкачественно</w:t>
      </w:r>
      <w:r w:rsidR="00965298" w:rsidRPr="00A96ABC">
        <w:t>го</w:t>
      </w:r>
      <w:r w:rsidRPr="00A96ABC">
        <w:t xml:space="preserve"> молок</w:t>
      </w:r>
      <w:r w:rsidR="00965298" w:rsidRPr="00A96ABC">
        <w:t>а</w:t>
      </w:r>
      <w:r w:rsidR="00ED2026" w:rsidRPr="00A96ABC">
        <w:t xml:space="preserve">, </w:t>
      </w:r>
      <w:r w:rsidR="00AA7359" w:rsidRPr="00A96ABC">
        <w:t xml:space="preserve">сливочное масло, сахар, готовая </w:t>
      </w:r>
      <w:r w:rsidR="00ED2026" w:rsidRPr="00A96ABC">
        <w:t xml:space="preserve">шоколадная </w:t>
      </w:r>
      <w:r w:rsidR="00AA7359" w:rsidRPr="00A96ABC">
        <w:t xml:space="preserve">глазурь, </w:t>
      </w:r>
      <w:r w:rsidR="00ED2026" w:rsidRPr="00A96ABC">
        <w:t>различные вкусовые и пищевые добавки</w:t>
      </w:r>
      <w:r w:rsidRPr="00A96ABC">
        <w:t>.</w:t>
      </w:r>
    </w:p>
    <w:p w:rsidR="00A96ABC" w:rsidRDefault="00982FA0" w:rsidP="00A96ABC">
      <w:pPr>
        <w:pStyle w:val="aa"/>
        <w:tabs>
          <w:tab w:val="left" w:pos="24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Молоко — богатый источник микронутриентов, имеющих высокое значение в регулировании метаболизма и защитных процессах в живом организме. Дефицит молочных белков восполняется введением белков растительного происхождения.</w:t>
      </w:r>
    </w:p>
    <w:p w:rsidR="00982FA0" w:rsidRPr="00A96ABC" w:rsidRDefault="00982FA0" w:rsidP="00A96ABC">
      <w:pPr>
        <w:pStyle w:val="aa"/>
        <w:tabs>
          <w:tab w:val="left" w:pos="24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 xml:space="preserve">За счет использования фруктово-ягодного сырья можно оптимизировать минеральный и витаминный состав продуктов. </w:t>
      </w:r>
      <w:r w:rsidR="00ED2026" w:rsidRPr="00A96ABC">
        <w:rPr>
          <w:sz w:val="28"/>
          <w:szCs w:val="28"/>
        </w:rPr>
        <w:t>Например, добавлять в</w:t>
      </w:r>
      <w:r w:rsidRPr="00A96ABC">
        <w:rPr>
          <w:sz w:val="28"/>
          <w:szCs w:val="28"/>
        </w:rPr>
        <w:t>итамин С</w:t>
      </w:r>
      <w:r w:rsidR="00ED2026" w:rsidRPr="00A96ABC">
        <w:rPr>
          <w:sz w:val="28"/>
          <w:szCs w:val="28"/>
        </w:rPr>
        <w:t>, который</w:t>
      </w:r>
      <w:r w:rsidRPr="00A96ABC">
        <w:rPr>
          <w:sz w:val="28"/>
          <w:szCs w:val="28"/>
        </w:rPr>
        <w:t xml:space="preserve"> выполняет множество важных функций. Без его участия не обходится окислительно-во</w:t>
      </w:r>
      <w:r w:rsidR="00ED2026" w:rsidRPr="00A96ABC">
        <w:rPr>
          <w:sz w:val="28"/>
          <w:szCs w:val="28"/>
        </w:rPr>
        <w:t>с</w:t>
      </w:r>
      <w:r w:rsidRPr="00A96ABC">
        <w:rPr>
          <w:sz w:val="28"/>
          <w:szCs w:val="28"/>
        </w:rPr>
        <w:t>становительные процессы в организме</w:t>
      </w:r>
      <w:r w:rsidR="00ED2026" w:rsidRPr="00A96ABC">
        <w:rPr>
          <w:sz w:val="28"/>
          <w:szCs w:val="28"/>
        </w:rPr>
        <w:t>,</w:t>
      </w:r>
      <w:r w:rsidRPr="00A96ABC">
        <w:rPr>
          <w:sz w:val="28"/>
          <w:szCs w:val="28"/>
        </w:rPr>
        <w:t xml:space="preserve"> </w:t>
      </w:r>
      <w:r w:rsidR="00ED2026" w:rsidRPr="00A96ABC">
        <w:rPr>
          <w:sz w:val="28"/>
          <w:szCs w:val="28"/>
        </w:rPr>
        <w:t>п</w:t>
      </w:r>
      <w:r w:rsidRPr="00A96ABC">
        <w:rPr>
          <w:sz w:val="28"/>
          <w:szCs w:val="28"/>
        </w:rPr>
        <w:t>од его влиянием повышается эластичность и прочность кровеносных сосудов. Помимо его значимости для здоровья, он необходим для увеличения продолжительности жизни, поскольку участвует в создании и оздоровлении соединительных тканей</w:t>
      </w:r>
      <w:r w:rsidR="00ED2026" w:rsidRPr="00A96ABC">
        <w:rPr>
          <w:sz w:val="28"/>
          <w:szCs w:val="28"/>
        </w:rPr>
        <w:t>.</w:t>
      </w:r>
    </w:p>
    <w:p w:rsidR="00A96ABC" w:rsidRDefault="000942CB" w:rsidP="00A96ABC">
      <w:pPr>
        <w:pStyle w:val="aa"/>
        <w:tabs>
          <w:tab w:val="left" w:pos="24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Состав</w:t>
      </w:r>
      <w:r w:rsidR="009745A1" w:rsidRPr="00A96ABC">
        <w:rPr>
          <w:sz w:val="28"/>
          <w:szCs w:val="28"/>
        </w:rPr>
        <w:t xml:space="preserve"> продуктов для производства глазированных сырков</w:t>
      </w:r>
      <w:r w:rsidRPr="00A96ABC">
        <w:rPr>
          <w:sz w:val="28"/>
          <w:szCs w:val="28"/>
        </w:rPr>
        <w:t>:</w:t>
      </w:r>
    </w:p>
    <w:p w:rsidR="00A96ABC" w:rsidRDefault="000942CB" w:rsidP="00A96ABC">
      <w:pPr>
        <w:pStyle w:val="aa"/>
        <w:numPr>
          <w:ilvl w:val="0"/>
          <w:numId w:val="35"/>
        </w:numPr>
        <w:tabs>
          <w:tab w:val="left" w:pos="1701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творог</w:t>
      </w:r>
      <w:r w:rsidR="009745A1" w:rsidRPr="00A96ABC">
        <w:rPr>
          <w:sz w:val="28"/>
          <w:szCs w:val="28"/>
        </w:rPr>
        <w:t xml:space="preserve"> 18%;</w:t>
      </w:r>
    </w:p>
    <w:p w:rsidR="009745A1" w:rsidRPr="00A96ABC" w:rsidRDefault="000942CB" w:rsidP="00A96ABC">
      <w:pPr>
        <w:pStyle w:val="aa"/>
        <w:numPr>
          <w:ilvl w:val="0"/>
          <w:numId w:val="35"/>
        </w:numPr>
        <w:tabs>
          <w:tab w:val="left" w:pos="1701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сливочное масло</w:t>
      </w:r>
      <w:r w:rsidR="009745A1" w:rsidRPr="00A96ABC">
        <w:rPr>
          <w:sz w:val="28"/>
          <w:szCs w:val="28"/>
        </w:rPr>
        <w:t>;</w:t>
      </w:r>
    </w:p>
    <w:p w:rsidR="009745A1" w:rsidRPr="00A96ABC" w:rsidRDefault="000942CB" w:rsidP="00A96ABC">
      <w:pPr>
        <w:pStyle w:val="aa"/>
        <w:numPr>
          <w:ilvl w:val="0"/>
          <w:numId w:val="35"/>
        </w:numPr>
        <w:tabs>
          <w:tab w:val="left" w:pos="1701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сахар</w:t>
      </w:r>
      <w:r w:rsidR="009745A1" w:rsidRPr="00A96ABC">
        <w:rPr>
          <w:sz w:val="28"/>
          <w:szCs w:val="28"/>
        </w:rPr>
        <w:t>;</w:t>
      </w:r>
    </w:p>
    <w:p w:rsidR="009745A1" w:rsidRPr="00A96ABC" w:rsidRDefault="000942CB" w:rsidP="00A96ABC">
      <w:pPr>
        <w:pStyle w:val="aa"/>
        <w:numPr>
          <w:ilvl w:val="0"/>
          <w:numId w:val="35"/>
        </w:numPr>
        <w:tabs>
          <w:tab w:val="left" w:pos="1701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 xml:space="preserve">кондитерская глазурь (сахар, заменитель какао-масла, какао-порошок, эмульгатор </w:t>
      </w:r>
      <w:r w:rsidR="009745A1" w:rsidRPr="00A96ABC">
        <w:rPr>
          <w:sz w:val="28"/>
          <w:szCs w:val="28"/>
        </w:rPr>
        <w:t>—</w:t>
      </w:r>
      <w:r w:rsidRPr="00A96ABC">
        <w:rPr>
          <w:sz w:val="28"/>
          <w:szCs w:val="28"/>
        </w:rPr>
        <w:t xml:space="preserve"> лецитин, ароматизатор идентичный натуральному </w:t>
      </w:r>
      <w:r w:rsidR="009745A1" w:rsidRPr="00A96ABC">
        <w:rPr>
          <w:sz w:val="28"/>
          <w:szCs w:val="28"/>
        </w:rPr>
        <w:t>—</w:t>
      </w:r>
      <w:r w:rsidRPr="00A96ABC">
        <w:rPr>
          <w:sz w:val="28"/>
          <w:szCs w:val="28"/>
        </w:rPr>
        <w:t xml:space="preserve"> ванилин)</w:t>
      </w:r>
      <w:r w:rsidR="009745A1" w:rsidRPr="00A96ABC">
        <w:rPr>
          <w:sz w:val="28"/>
          <w:szCs w:val="28"/>
        </w:rPr>
        <w:t>;</w:t>
      </w:r>
    </w:p>
    <w:p w:rsidR="000942CB" w:rsidRPr="00A96ABC" w:rsidRDefault="000942CB" w:rsidP="00A96ABC">
      <w:pPr>
        <w:pStyle w:val="aa"/>
        <w:numPr>
          <w:ilvl w:val="0"/>
          <w:numId w:val="35"/>
        </w:numPr>
        <w:tabs>
          <w:tab w:val="left" w:pos="1701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 xml:space="preserve">начинка </w:t>
      </w:r>
      <w:r w:rsidR="009745A1" w:rsidRPr="00A96ABC">
        <w:rPr>
          <w:sz w:val="28"/>
          <w:szCs w:val="28"/>
        </w:rPr>
        <w:t>—</w:t>
      </w:r>
      <w:r w:rsidRPr="00A96ABC">
        <w:rPr>
          <w:sz w:val="28"/>
          <w:szCs w:val="28"/>
        </w:rPr>
        <w:t xml:space="preserve"> вареное сгущенное молоко с сахаром.</w:t>
      </w:r>
    </w:p>
    <w:p w:rsidR="00453ADC" w:rsidRPr="00A96ABC" w:rsidRDefault="00453AD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Качество сырья должно отвечать требованиям соответствующей нормативно-технической документации. Контроль содержания токсичных элементов и пестицидов будет проводиться в установленном порядке и соответствующими организациями. При этом каждая партия сырья должна сопровождаться сертификатом качества.</w:t>
      </w:r>
    </w:p>
    <w:p w:rsidR="00453ADC" w:rsidRPr="00A96ABC" w:rsidRDefault="000942C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zCs w:val="28"/>
        </w:rPr>
        <w:t>Описание:</w:t>
      </w:r>
      <w:r w:rsidR="00F53E88" w:rsidRPr="00A96ABC">
        <w:rPr>
          <w:szCs w:val="28"/>
        </w:rPr>
        <w:t xml:space="preserve"> </w:t>
      </w:r>
      <w:r w:rsidRPr="00A96ABC">
        <w:rPr>
          <w:szCs w:val="28"/>
        </w:rPr>
        <w:t>творожный глазированный сырок со сгущенным молоком. Масса нетто 45</w:t>
      </w:r>
      <w:r w:rsidR="00F53E88" w:rsidRPr="00A96ABC">
        <w:rPr>
          <w:szCs w:val="28"/>
        </w:rPr>
        <w:t>±</w:t>
      </w:r>
      <w:r w:rsidRPr="00A96ABC">
        <w:rPr>
          <w:szCs w:val="28"/>
        </w:rPr>
        <w:t>2 г</w:t>
      </w:r>
      <w:r w:rsidR="00F53E88" w:rsidRPr="00A96ABC">
        <w:rPr>
          <w:szCs w:val="28"/>
        </w:rPr>
        <w:t xml:space="preserve">. </w:t>
      </w:r>
      <w:r w:rsidR="00453ADC" w:rsidRPr="00A96ABC">
        <w:rPr>
          <w:szCs w:val="28"/>
        </w:rPr>
        <w:t xml:space="preserve">Творожный глазированный сырок </w:t>
      </w:r>
      <w:r w:rsidR="00453ADC" w:rsidRPr="00A96ABC">
        <w:rPr>
          <w:snapToGrid w:val="0"/>
        </w:rPr>
        <w:t>будет расфасовываться по 45 г и упаковываться в специальную пленку.</w:t>
      </w:r>
    </w:p>
    <w:p w:rsidR="00F53E88" w:rsidRPr="00A96ABC" w:rsidRDefault="00F53E88" w:rsidP="00A96ABC">
      <w:pPr>
        <w:pStyle w:val="aa"/>
        <w:tabs>
          <w:tab w:val="left" w:pos="24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 xml:space="preserve">Требования к качеству глазированных сырков определяются </w:t>
      </w:r>
      <w:r w:rsidR="000942CB" w:rsidRPr="00A96ABC">
        <w:rPr>
          <w:sz w:val="28"/>
          <w:szCs w:val="28"/>
        </w:rPr>
        <w:t>ТУ 9222-001-78529440-06</w:t>
      </w:r>
      <w:r w:rsidRPr="00A96ABC">
        <w:rPr>
          <w:sz w:val="28"/>
          <w:szCs w:val="28"/>
        </w:rPr>
        <w:t>.</w:t>
      </w:r>
    </w:p>
    <w:p w:rsidR="00F53E88" w:rsidRPr="00A96ABC" w:rsidRDefault="000942CB" w:rsidP="00A96ABC">
      <w:pPr>
        <w:pStyle w:val="aa"/>
        <w:tabs>
          <w:tab w:val="left" w:pos="24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Энергетический состав:</w:t>
      </w:r>
      <w:r w:rsidR="00F53E88" w:rsidRPr="00A96ABC">
        <w:rPr>
          <w:sz w:val="28"/>
          <w:szCs w:val="28"/>
        </w:rPr>
        <w:t xml:space="preserve"> б</w:t>
      </w:r>
      <w:r w:rsidRPr="00A96ABC">
        <w:rPr>
          <w:sz w:val="28"/>
          <w:szCs w:val="28"/>
        </w:rPr>
        <w:t>елки</w:t>
      </w:r>
      <w:r w:rsidR="00A96ABC">
        <w:rPr>
          <w:sz w:val="28"/>
          <w:szCs w:val="28"/>
        </w:rPr>
        <w:t xml:space="preserve"> </w:t>
      </w:r>
      <w:r w:rsidRPr="00A96ABC">
        <w:rPr>
          <w:sz w:val="28"/>
          <w:szCs w:val="28"/>
        </w:rPr>
        <w:t>9,00 г</w:t>
      </w:r>
      <w:r w:rsidR="00F53E88" w:rsidRPr="00A96ABC">
        <w:rPr>
          <w:sz w:val="28"/>
          <w:szCs w:val="28"/>
        </w:rPr>
        <w:t>; ж</w:t>
      </w:r>
      <w:r w:rsidRPr="00A96ABC">
        <w:rPr>
          <w:sz w:val="28"/>
          <w:szCs w:val="28"/>
        </w:rPr>
        <w:t>иры 2</w:t>
      </w:r>
      <w:r w:rsidR="003D5626" w:rsidRPr="00A96ABC">
        <w:rPr>
          <w:sz w:val="28"/>
          <w:szCs w:val="28"/>
        </w:rPr>
        <w:t>3</w:t>
      </w:r>
      <w:r w:rsidRPr="00A96ABC">
        <w:rPr>
          <w:sz w:val="28"/>
          <w:szCs w:val="28"/>
        </w:rPr>
        <w:t>,00 г</w:t>
      </w:r>
      <w:r w:rsidR="00F53E88" w:rsidRPr="00A96ABC">
        <w:rPr>
          <w:sz w:val="28"/>
          <w:szCs w:val="28"/>
        </w:rPr>
        <w:t>; у</w:t>
      </w:r>
      <w:r w:rsidRPr="00A96ABC">
        <w:rPr>
          <w:sz w:val="28"/>
          <w:szCs w:val="28"/>
        </w:rPr>
        <w:t>глеводы: 34,00 г</w:t>
      </w:r>
      <w:r w:rsidR="00F53E88" w:rsidRPr="00A96ABC">
        <w:rPr>
          <w:sz w:val="28"/>
          <w:szCs w:val="28"/>
        </w:rPr>
        <w:t>.</w:t>
      </w:r>
    </w:p>
    <w:p w:rsidR="009E4B93" w:rsidRPr="00A96ABC" w:rsidRDefault="000942CB" w:rsidP="00A96ABC">
      <w:pPr>
        <w:pStyle w:val="aa"/>
        <w:tabs>
          <w:tab w:val="left" w:pos="24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Энергетическая ценность: 420,00 ккал</w:t>
      </w:r>
      <w:r w:rsidR="00F53E88" w:rsidRPr="00A96ABC">
        <w:rPr>
          <w:sz w:val="28"/>
          <w:szCs w:val="28"/>
        </w:rPr>
        <w:t>.</w:t>
      </w:r>
    </w:p>
    <w:p w:rsidR="007039E4" w:rsidRPr="00A96ABC" w:rsidRDefault="007039E4" w:rsidP="00A96ABC">
      <w:pPr>
        <w:pStyle w:val="aa"/>
        <w:tabs>
          <w:tab w:val="left" w:pos="24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 xml:space="preserve">Приведем калькуляцию себестоимости </w:t>
      </w:r>
      <w:r w:rsidR="00E60675" w:rsidRPr="00A96ABC">
        <w:rPr>
          <w:sz w:val="28"/>
          <w:szCs w:val="28"/>
        </w:rPr>
        <w:t xml:space="preserve">1 шт. </w:t>
      </w:r>
      <w:r w:rsidRPr="00A96ABC">
        <w:rPr>
          <w:sz w:val="28"/>
          <w:szCs w:val="28"/>
        </w:rPr>
        <w:t>продукции</w:t>
      </w:r>
      <w:r w:rsidR="00E60675" w:rsidRPr="00A96ABC">
        <w:rPr>
          <w:sz w:val="28"/>
          <w:szCs w:val="28"/>
        </w:rPr>
        <w:t>, весом 45 г</w:t>
      </w:r>
      <w:r w:rsidRPr="00A96ABC">
        <w:rPr>
          <w:sz w:val="28"/>
          <w:szCs w:val="28"/>
        </w:rPr>
        <w:t>.</w:t>
      </w:r>
    </w:p>
    <w:p w:rsidR="00A96ABC" w:rsidRPr="00622B6C" w:rsidRDefault="00A96ABC" w:rsidP="00A96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9E4" w:rsidRPr="00A96ABC" w:rsidRDefault="00B56276" w:rsidP="00A96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Таблица 1</w:t>
      </w:r>
      <w:r w:rsidR="00A96ABC" w:rsidRPr="00A96ABC">
        <w:rPr>
          <w:sz w:val="28"/>
          <w:szCs w:val="28"/>
        </w:rPr>
        <w:t xml:space="preserve"> </w:t>
      </w:r>
      <w:r w:rsidR="007039E4" w:rsidRPr="00A96ABC">
        <w:rPr>
          <w:sz w:val="28"/>
          <w:szCs w:val="28"/>
        </w:rPr>
        <w:t xml:space="preserve">Калькуляция себестоимости </w:t>
      </w:r>
      <w:r w:rsidR="0050069D" w:rsidRPr="00A96ABC">
        <w:rPr>
          <w:sz w:val="28"/>
          <w:szCs w:val="28"/>
        </w:rPr>
        <w:t xml:space="preserve">единицы </w:t>
      </w:r>
      <w:r w:rsidR="00E60675" w:rsidRPr="00A96ABC">
        <w:rPr>
          <w:sz w:val="28"/>
          <w:szCs w:val="28"/>
        </w:rPr>
        <w:t>сырка</w:t>
      </w:r>
    </w:p>
    <w:tbl>
      <w:tblPr>
        <w:tblW w:w="8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64"/>
        <w:gridCol w:w="1373"/>
        <w:gridCol w:w="962"/>
        <w:gridCol w:w="56"/>
        <w:gridCol w:w="1345"/>
        <w:gridCol w:w="976"/>
      </w:tblGrid>
      <w:tr w:rsidR="00CE7267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CE7267" w:rsidRPr="00622B6C" w:rsidRDefault="00F37648" w:rsidP="00F627D8">
            <w:pPr>
              <w:suppressAutoHyphens/>
              <w:spacing w:line="360" w:lineRule="auto"/>
            </w:pPr>
            <w:r w:rsidRPr="00622B6C">
              <w:t>Статьи расходов</w:t>
            </w:r>
          </w:p>
        </w:tc>
        <w:tc>
          <w:tcPr>
            <w:tcW w:w="1373" w:type="dxa"/>
            <w:shd w:val="clear" w:color="auto" w:fill="auto"/>
          </w:tcPr>
          <w:p w:rsidR="00CE7267" w:rsidRPr="00622B6C" w:rsidRDefault="00CE7267" w:rsidP="00F627D8">
            <w:pPr>
              <w:suppressAutoHyphens/>
              <w:spacing w:line="360" w:lineRule="auto"/>
            </w:pPr>
            <w:r w:rsidRPr="00622B6C">
              <w:t>Ед. измерения</w:t>
            </w:r>
          </w:p>
        </w:tc>
        <w:tc>
          <w:tcPr>
            <w:tcW w:w="962" w:type="dxa"/>
            <w:shd w:val="clear" w:color="auto" w:fill="auto"/>
          </w:tcPr>
          <w:p w:rsidR="00CE7267" w:rsidRPr="00622B6C" w:rsidRDefault="00CE7267" w:rsidP="00F627D8">
            <w:pPr>
              <w:suppressAutoHyphens/>
              <w:spacing w:line="360" w:lineRule="auto"/>
            </w:pPr>
            <w:r w:rsidRPr="00622B6C">
              <w:t>Норма расхода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CE7267" w:rsidRPr="00622B6C" w:rsidRDefault="00CE7267" w:rsidP="00F627D8">
            <w:pPr>
              <w:suppressAutoHyphens/>
              <w:spacing w:line="360" w:lineRule="auto"/>
            </w:pPr>
            <w:r w:rsidRPr="00622B6C">
              <w:t>Цена за единицу, руб.</w:t>
            </w:r>
          </w:p>
        </w:tc>
        <w:tc>
          <w:tcPr>
            <w:tcW w:w="976" w:type="dxa"/>
            <w:shd w:val="clear" w:color="auto" w:fill="auto"/>
          </w:tcPr>
          <w:p w:rsidR="00CE7267" w:rsidRPr="00622B6C" w:rsidRDefault="00CE7267" w:rsidP="00F627D8">
            <w:pPr>
              <w:suppressAutoHyphens/>
              <w:spacing w:line="360" w:lineRule="auto"/>
            </w:pPr>
            <w:r w:rsidRPr="00622B6C">
              <w:t>Итого, руб.</w:t>
            </w:r>
          </w:p>
        </w:tc>
      </w:tr>
      <w:tr w:rsidR="007039E4" w:rsidRPr="00622B6C" w:rsidTr="00F627D8">
        <w:trPr>
          <w:jc w:val="center"/>
        </w:trPr>
        <w:tc>
          <w:tcPr>
            <w:tcW w:w="8076" w:type="dxa"/>
            <w:gridSpan w:val="6"/>
            <w:shd w:val="clear" w:color="auto" w:fill="auto"/>
          </w:tcPr>
          <w:p w:rsidR="007039E4" w:rsidRPr="00622B6C" w:rsidRDefault="007039E4" w:rsidP="00F627D8">
            <w:pPr>
              <w:suppressAutoHyphens/>
              <w:spacing w:line="360" w:lineRule="auto"/>
            </w:pPr>
            <w:r w:rsidRPr="00622B6C">
              <w:t>Переменные затраты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1.</w:t>
            </w:r>
            <w:r w:rsidR="003D5626" w:rsidRPr="00622B6C">
              <w:t xml:space="preserve"> </w:t>
            </w:r>
            <w:r w:rsidRPr="00622B6C">
              <w:t>Сырье и материалы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1,13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- творог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кг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0,025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20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0,5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- масло сливочное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кг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0,005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60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0,3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- сахар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кг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0,002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12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0,03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- глазурь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кг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0,008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25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0,2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- начинка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кг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0,005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20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0,1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2.</w:t>
            </w:r>
            <w:r w:rsidR="003D5626" w:rsidRPr="00622B6C">
              <w:t xml:space="preserve"> </w:t>
            </w:r>
            <w:r w:rsidRPr="00622B6C">
              <w:t>Оплата труда производственных рабочих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руб.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0,12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3.</w:t>
            </w:r>
            <w:r w:rsidR="003D5626" w:rsidRPr="00622B6C">
              <w:t xml:space="preserve"> </w:t>
            </w:r>
            <w:r w:rsidRPr="00622B6C">
              <w:t>Отчисления на соц. нужды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руб.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0,04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4.</w:t>
            </w:r>
            <w:r w:rsidR="003D5626" w:rsidRPr="00622B6C">
              <w:t xml:space="preserve"> </w:t>
            </w:r>
            <w:r w:rsidRPr="00622B6C">
              <w:t>Топливо и электроэнергия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руб.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0,08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Итого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E807A8" w:rsidRPr="00622B6C" w:rsidRDefault="003D5626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1,37</w:t>
            </w:r>
          </w:p>
        </w:tc>
      </w:tr>
      <w:tr w:rsidR="00CE7267" w:rsidRPr="00622B6C" w:rsidTr="00F627D8">
        <w:trPr>
          <w:jc w:val="center"/>
        </w:trPr>
        <w:tc>
          <w:tcPr>
            <w:tcW w:w="8076" w:type="dxa"/>
            <w:gridSpan w:val="6"/>
            <w:shd w:val="clear" w:color="auto" w:fill="auto"/>
          </w:tcPr>
          <w:p w:rsidR="00CE7267" w:rsidRPr="00622B6C" w:rsidRDefault="00CE7267" w:rsidP="00F627D8">
            <w:pPr>
              <w:suppressAutoHyphens/>
              <w:spacing w:line="360" w:lineRule="auto"/>
            </w:pPr>
            <w:r w:rsidRPr="00622B6C">
              <w:t>Постоянные затраты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5.</w:t>
            </w:r>
            <w:r w:rsidR="003D5626" w:rsidRPr="00622B6C">
              <w:t xml:space="preserve"> </w:t>
            </w:r>
            <w:r w:rsidRPr="00622B6C">
              <w:t xml:space="preserve">Заработная плата АУП 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руб.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0,06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6.</w:t>
            </w:r>
            <w:r w:rsidR="003D5626" w:rsidRPr="00622B6C">
              <w:t xml:space="preserve"> </w:t>
            </w:r>
            <w:r w:rsidRPr="00622B6C">
              <w:t>Отчисления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руб.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0,02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7.</w:t>
            </w:r>
            <w:r w:rsidR="003D5626" w:rsidRPr="00622B6C">
              <w:t xml:space="preserve"> </w:t>
            </w:r>
            <w:r w:rsidRPr="00622B6C">
              <w:t>Расходы на содержание и эксплуатацию оборудования, амортизацию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руб.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0,01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8.</w:t>
            </w:r>
            <w:r w:rsidR="003D5626" w:rsidRPr="00622B6C">
              <w:t xml:space="preserve"> </w:t>
            </w:r>
            <w:r w:rsidRPr="00622B6C">
              <w:t>Прочие производственные расходы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руб.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0,01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9. Затраты на рекламу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руб.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0,01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Итого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0,11</w:t>
            </w:r>
          </w:p>
        </w:tc>
      </w:tr>
      <w:tr w:rsidR="00E807A8" w:rsidRPr="00622B6C" w:rsidTr="00F627D8">
        <w:trPr>
          <w:jc w:val="center"/>
        </w:trPr>
        <w:tc>
          <w:tcPr>
            <w:tcW w:w="3364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Себестоимость</w:t>
            </w:r>
          </w:p>
        </w:tc>
        <w:tc>
          <w:tcPr>
            <w:tcW w:w="1373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018" w:type="dxa"/>
            <w:gridSpan w:val="2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1345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</w:p>
        </w:tc>
        <w:tc>
          <w:tcPr>
            <w:tcW w:w="976" w:type="dxa"/>
            <w:shd w:val="clear" w:color="auto" w:fill="auto"/>
          </w:tcPr>
          <w:p w:rsidR="00E807A8" w:rsidRPr="00622B6C" w:rsidRDefault="00E807A8" w:rsidP="00F627D8">
            <w:pPr>
              <w:suppressAutoHyphens/>
              <w:spacing w:line="360" w:lineRule="auto"/>
            </w:pPr>
            <w:r w:rsidRPr="00622B6C">
              <w:t>1,48</w:t>
            </w:r>
          </w:p>
        </w:tc>
      </w:tr>
    </w:tbl>
    <w:p w:rsidR="007039E4" w:rsidRPr="00A96ABC" w:rsidRDefault="007039E4" w:rsidP="00A96ABC">
      <w:pPr>
        <w:pStyle w:val="14127"/>
        <w:widowControl/>
        <w:suppressAutoHyphens/>
        <w:ind w:firstLine="709"/>
        <w:rPr>
          <w:snapToGrid w:val="0"/>
        </w:rPr>
      </w:pPr>
    </w:p>
    <w:p w:rsidR="00430428" w:rsidRPr="00A96ABC" w:rsidRDefault="00430428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Таким образом, себестоимость 1 шт. сырка составляет 1,</w:t>
      </w:r>
      <w:r w:rsidR="00E807A8" w:rsidRPr="00A96ABC">
        <w:rPr>
          <w:snapToGrid w:val="0"/>
        </w:rPr>
        <w:t>48</w:t>
      </w:r>
      <w:r w:rsidRPr="00A96ABC">
        <w:rPr>
          <w:snapToGrid w:val="0"/>
        </w:rPr>
        <w:t xml:space="preserve"> руб.</w:t>
      </w:r>
    </w:p>
    <w:p w:rsidR="00430428" w:rsidRPr="00A96ABC" w:rsidRDefault="00430428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В дальнейшей деятельности предприятия предусматривается расширение ассортимента выпускаемой продукции этого вида за счет разнообразия наполнителей.</w:t>
      </w:r>
    </w:p>
    <w:p w:rsidR="00A96ABC" w:rsidRPr="00622B6C" w:rsidRDefault="00622B6C" w:rsidP="00622B6C">
      <w:pPr>
        <w:pStyle w:val="14127"/>
        <w:widowControl/>
        <w:suppressAutoHyphens/>
        <w:ind w:firstLine="709"/>
        <w:rPr>
          <w:snapToGrid w:val="0"/>
        </w:rPr>
      </w:pPr>
      <w:r>
        <w:rPr>
          <w:snapToGrid w:val="0"/>
        </w:rPr>
        <w:br w:type="page"/>
      </w:r>
      <w:bookmarkStart w:id="4" w:name="_Toc245619305"/>
      <w:r w:rsidR="007039E4" w:rsidRPr="00622B6C">
        <w:t>2. Оценка рынка сбыта</w:t>
      </w:r>
      <w:bookmarkEnd w:id="4"/>
    </w:p>
    <w:p w:rsidR="00E807A8" w:rsidRPr="00A96ABC" w:rsidRDefault="00E807A8" w:rsidP="00A96ABC">
      <w:pPr>
        <w:pStyle w:val="14127"/>
        <w:widowControl/>
        <w:suppressAutoHyphens/>
        <w:ind w:firstLine="709"/>
      </w:pPr>
    </w:p>
    <w:p w:rsidR="00E807A8" w:rsidRPr="00A96ABC" w:rsidRDefault="00E807A8" w:rsidP="00A96ABC">
      <w:pPr>
        <w:pStyle w:val="14127"/>
        <w:widowControl/>
        <w:suppressAutoHyphens/>
        <w:ind w:firstLine="709"/>
      </w:pPr>
      <w:r w:rsidRPr="00A96ABC">
        <w:t xml:space="preserve">Российский рынок молока и кисломолочной продукции, по оценкам специалистов, сформирован примерно на 90%. </w:t>
      </w:r>
      <w:r w:rsidR="004D27D4" w:rsidRPr="00A96ABC">
        <w:t xml:space="preserve">Так, </w:t>
      </w:r>
      <w:r w:rsidRPr="00A96ABC">
        <w:t xml:space="preserve">на рынке </w:t>
      </w:r>
      <w:r w:rsidR="004D27D4" w:rsidRPr="00A96ABC">
        <w:t xml:space="preserve">РМЭ </w:t>
      </w:r>
      <w:r w:rsidRPr="00A96ABC">
        <w:t xml:space="preserve">глазированные сырки занимают </w:t>
      </w:r>
      <w:r w:rsidR="004D27D4" w:rsidRPr="00A96ABC">
        <w:t>всего</w:t>
      </w:r>
      <w:r w:rsidRPr="00A96ABC">
        <w:t xml:space="preserve"> 2-3%</w:t>
      </w:r>
      <w:r w:rsidR="004D27D4" w:rsidRPr="00A96ABC">
        <w:t xml:space="preserve"> (в то время как</w:t>
      </w:r>
      <w:r w:rsidRPr="00A96ABC">
        <w:t xml:space="preserve"> для Москвы данный показатель составл</w:t>
      </w:r>
      <w:r w:rsidR="004D27D4" w:rsidRPr="00A96ABC">
        <w:t>яет</w:t>
      </w:r>
      <w:r w:rsidRPr="00A96ABC">
        <w:t xml:space="preserve"> 4%, а для Санкт-Петербурга </w:t>
      </w:r>
      <w:r w:rsidR="004D27D4" w:rsidRPr="00A96ABC">
        <w:t>—</w:t>
      </w:r>
      <w:r w:rsidRPr="00A96ABC">
        <w:t xml:space="preserve"> </w:t>
      </w:r>
      <w:r w:rsidR="004D27D4" w:rsidRPr="00A96ABC">
        <w:t>5</w:t>
      </w:r>
      <w:r w:rsidRPr="00A96ABC">
        <w:t>,5%</w:t>
      </w:r>
      <w:r w:rsidR="004D27D4" w:rsidRPr="00A96ABC">
        <w:t>)</w:t>
      </w:r>
      <w:r w:rsidRPr="00A96ABC">
        <w:t>.</w:t>
      </w:r>
    </w:p>
    <w:p w:rsidR="00A96ABC" w:rsidRDefault="00A462FC" w:rsidP="00A96ABC">
      <w:pPr>
        <w:pStyle w:val="14127"/>
        <w:widowControl/>
        <w:suppressAutoHyphens/>
        <w:ind w:firstLine="709"/>
      </w:pPr>
      <w:r w:rsidRPr="00A96ABC">
        <w:t>Рынок глазированных сырков можно охарактеризовать как один из наиболее бурно развивающихся за последние несколько лет.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>Развитие производства глазированных сырков началось после кризиса 1998 г., при этом яркий его расцвет пришелся на 2000-200</w:t>
      </w:r>
      <w:r w:rsidR="00E807A8" w:rsidRPr="00A96ABC">
        <w:t>4</w:t>
      </w:r>
      <w:r w:rsidRPr="00A96ABC">
        <w:t xml:space="preserve"> гг. С 1995 г. по 200</w:t>
      </w:r>
      <w:r w:rsidR="00E807A8" w:rsidRPr="00A96ABC">
        <w:t>2</w:t>
      </w:r>
      <w:r w:rsidR="003D5626" w:rsidRPr="00A96ABC">
        <w:t xml:space="preserve"> </w:t>
      </w:r>
      <w:r w:rsidRPr="00A96ABC">
        <w:t xml:space="preserve">г. основным </w:t>
      </w:r>
      <w:r w:rsidR="00E807A8" w:rsidRPr="00A96ABC">
        <w:t>производителем</w:t>
      </w:r>
      <w:r w:rsidRPr="00A96ABC">
        <w:t xml:space="preserve"> на рынке являлся </w:t>
      </w:r>
      <w:r w:rsidR="00A96ABC">
        <w:t>"</w:t>
      </w:r>
      <w:r w:rsidRPr="00A96ABC">
        <w:t>Ростагроэкспорт</w:t>
      </w:r>
      <w:r w:rsidR="00A96ABC">
        <w:t>"</w:t>
      </w:r>
      <w:r w:rsidRPr="00A96ABC">
        <w:t xml:space="preserve">. Эта компания одной из первых начала выпускать в России творожные сырки, что позволило ей в свое время занять 50% этого рынка. Но держать рынок компания </w:t>
      </w:r>
      <w:r w:rsidR="00A96ABC">
        <w:t>"</w:t>
      </w:r>
      <w:r w:rsidRPr="00A96ABC">
        <w:t>Ростагроэкспорт</w:t>
      </w:r>
      <w:r w:rsidR="00A96ABC">
        <w:t>"</w:t>
      </w:r>
      <w:r w:rsidRPr="00A96ABC">
        <w:t xml:space="preserve"> долго не смогла, в 200</w:t>
      </w:r>
      <w:r w:rsidR="00E807A8" w:rsidRPr="00A96ABC">
        <w:t>2</w:t>
      </w:r>
      <w:r w:rsidRPr="00A96ABC">
        <w:t xml:space="preserve"> г. на рынок сырков вышли </w:t>
      </w:r>
      <w:r w:rsidR="00E807A8" w:rsidRPr="00A96ABC">
        <w:t>такие производители,</w:t>
      </w:r>
      <w:r w:rsidRPr="00A96ABC">
        <w:t xml:space="preserve"> </w:t>
      </w:r>
      <w:r w:rsidR="00E807A8" w:rsidRPr="00A96ABC">
        <w:t xml:space="preserve">как </w:t>
      </w:r>
      <w:r w:rsidRPr="00A96ABC">
        <w:t xml:space="preserve">Danone с одноименным сырком и </w:t>
      </w:r>
      <w:r w:rsidR="00A96ABC">
        <w:t>"</w:t>
      </w:r>
      <w:r w:rsidRPr="00A96ABC">
        <w:t>Вимм-Билль-Данн</w:t>
      </w:r>
      <w:r w:rsidR="00A96ABC">
        <w:t>"</w:t>
      </w:r>
      <w:r w:rsidRPr="00A96ABC">
        <w:t xml:space="preserve"> (ВБД) с брэндом </w:t>
      </w:r>
      <w:r w:rsidR="00A96ABC">
        <w:t>"</w:t>
      </w:r>
      <w:r w:rsidRPr="00A96ABC">
        <w:t>Рыжий Ап</w:t>
      </w:r>
      <w:r w:rsidR="00A96ABC">
        <w:t>"</w:t>
      </w:r>
      <w:r w:rsidRPr="00A96ABC">
        <w:t xml:space="preserve">, а чуть позже </w:t>
      </w:r>
      <w:r w:rsidR="00E807A8" w:rsidRPr="00A96ABC">
        <w:t>—</w:t>
      </w:r>
      <w:r w:rsidRPr="00A96ABC">
        <w:t xml:space="preserve"> </w:t>
      </w:r>
      <w:r w:rsidR="00A96ABC">
        <w:t>"</w:t>
      </w:r>
      <w:r w:rsidRPr="00A96ABC">
        <w:t>33 коровы</w:t>
      </w:r>
      <w:r w:rsidR="00A96ABC">
        <w:t>"</w:t>
      </w:r>
      <w:r w:rsidR="00E807A8" w:rsidRPr="00A96ABC">
        <w:t xml:space="preserve"> и </w:t>
      </w:r>
      <w:r w:rsidR="00A96ABC">
        <w:t>"</w:t>
      </w:r>
      <w:r w:rsidR="00E807A8" w:rsidRPr="00A96ABC">
        <w:t>Простоквашино</w:t>
      </w:r>
      <w:r w:rsidR="00A96ABC">
        <w:t>"</w:t>
      </w:r>
      <w:r w:rsidRPr="00A96ABC">
        <w:t>.</w:t>
      </w:r>
    </w:p>
    <w:p w:rsidR="00E807A8" w:rsidRPr="00A96ABC" w:rsidRDefault="00E807A8" w:rsidP="00A96ABC">
      <w:pPr>
        <w:pStyle w:val="14127"/>
        <w:widowControl/>
        <w:suppressAutoHyphens/>
        <w:ind w:firstLine="709"/>
      </w:pPr>
      <w:r w:rsidRPr="00A96ABC">
        <w:t>Однако на местном рынке в Марий Эл нет своих производителей, все продаваемые в магазинах республики глазированные сырки привозятся из других регионов</w:t>
      </w:r>
      <w:r w:rsidR="00762EB3" w:rsidRPr="00A96ABC">
        <w:t>, в основном от производителей Москвы и Московской области.</w:t>
      </w:r>
    </w:p>
    <w:p w:rsidR="002F3C7A" w:rsidRPr="00A96ABC" w:rsidRDefault="00822B04" w:rsidP="00A96ABC">
      <w:pPr>
        <w:pStyle w:val="14127"/>
        <w:widowControl/>
        <w:suppressAutoHyphens/>
        <w:ind w:firstLine="709"/>
      </w:pPr>
      <w:r w:rsidRPr="00A96ABC">
        <w:t xml:space="preserve">По данным </w:t>
      </w:r>
      <w:r w:rsidR="004D27D4" w:rsidRPr="00A96ABC">
        <w:t>исследований</w:t>
      </w:r>
      <w:r w:rsidRPr="00A96ABC">
        <w:t>, с августа 200</w:t>
      </w:r>
      <w:r w:rsidR="004D27D4" w:rsidRPr="00A96ABC">
        <w:t>7</w:t>
      </w:r>
      <w:r w:rsidRPr="00A96ABC">
        <w:t xml:space="preserve"> по июль 200</w:t>
      </w:r>
      <w:r w:rsidR="004D27D4" w:rsidRPr="00A96ABC">
        <w:t>8</w:t>
      </w:r>
      <w:r w:rsidRPr="00A96ABC">
        <w:t xml:space="preserve"> года объем рынка глазированных сырков </w:t>
      </w:r>
      <w:r w:rsidR="004D27D4" w:rsidRPr="00A96ABC">
        <w:t>увеличился</w:t>
      </w:r>
      <w:r w:rsidRPr="00A96ABC">
        <w:t xml:space="preserve"> на 11% в стоимостном выражении по сравнению с аналогичным периодом 200</w:t>
      </w:r>
      <w:r w:rsidR="004D27D4" w:rsidRPr="00A96ABC">
        <w:t>6</w:t>
      </w:r>
      <w:r w:rsidRPr="00A96ABC">
        <w:t>-200</w:t>
      </w:r>
      <w:r w:rsidR="004D27D4" w:rsidRPr="00A96ABC">
        <w:t>7</w:t>
      </w:r>
      <w:r w:rsidRPr="00A96ABC">
        <w:t xml:space="preserve"> годов. В натуральном выражении продажи глазированных сырков </w:t>
      </w:r>
      <w:r w:rsidR="004D27D4" w:rsidRPr="00A96ABC">
        <w:t>увеличи</w:t>
      </w:r>
      <w:r w:rsidRPr="00A96ABC">
        <w:t xml:space="preserve">лись на 14%. Годовой оборот рынка глазированных сырков </w:t>
      </w:r>
      <w:r w:rsidR="00762EB3" w:rsidRPr="00A96ABC">
        <w:t xml:space="preserve">в Республике Марий Эл </w:t>
      </w:r>
      <w:r w:rsidRPr="00A96ABC">
        <w:t xml:space="preserve">эксперты оценивают в </w:t>
      </w:r>
      <w:r w:rsidR="00762EB3" w:rsidRPr="00A96ABC">
        <w:t>2,5</w:t>
      </w:r>
      <w:r w:rsidRPr="00A96ABC">
        <w:t xml:space="preserve"> млн.</w:t>
      </w:r>
      <w:r w:rsidR="00762EB3" w:rsidRPr="00A96ABC">
        <w:t xml:space="preserve"> руб.</w:t>
      </w:r>
      <w:r w:rsidR="002F3C7A" w:rsidRPr="00A96ABC">
        <w:t xml:space="preserve"> Поэтому для местного производителя есть возможность для выхода на рынок со своей продукцией</w:t>
      </w:r>
      <w:r w:rsidR="009B1AB3" w:rsidRPr="00A96ABC">
        <w:t xml:space="preserve"> и перспектива для расширения своей ниши.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 xml:space="preserve">Главными потребителями продукта </w:t>
      </w:r>
      <w:r w:rsidR="002F3C7A" w:rsidRPr="00A96ABC">
        <w:t xml:space="preserve">ЗАО </w:t>
      </w:r>
      <w:r w:rsidR="00A96ABC">
        <w:t>"</w:t>
      </w:r>
      <w:r w:rsidR="00B56276" w:rsidRPr="00A96ABC">
        <w:t>Сернурский сырзавод</w:t>
      </w:r>
      <w:r w:rsidR="00A96ABC">
        <w:t>"</w:t>
      </w:r>
      <w:r w:rsidR="002F3C7A" w:rsidRPr="00A96ABC">
        <w:t xml:space="preserve"> </w:t>
      </w:r>
      <w:r w:rsidRPr="00A96ABC">
        <w:t>будет население Республики Марий Эл</w:t>
      </w:r>
      <w:r w:rsidR="00C77076" w:rsidRPr="00A96ABC">
        <w:t xml:space="preserve"> (примерно 350 тыс. чел., из которых около 250 тыс. проживает в г.Йошкар-Ола)</w:t>
      </w:r>
      <w:r w:rsidRPr="00A96ABC">
        <w:t xml:space="preserve">, которое приобретает данную продукцию через </w:t>
      </w:r>
      <w:r w:rsidR="002F3C7A" w:rsidRPr="00A96ABC">
        <w:t>магазины</w:t>
      </w:r>
      <w:r w:rsidRPr="00A96ABC">
        <w:t>. Реализация продукции будет производиться через посредников, оптовых продавцов.</w:t>
      </w:r>
    </w:p>
    <w:p w:rsidR="00A96ABC" w:rsidRDefault="00A462FC" w:rsidP="00A96ABC">
      <w:pPr>
        <w:pStyle w:val="14127"/>
        <w:widowControl/>
        <w:suppressAutoHyphens/>
        <w:ind w:firstLine="709"/>
      </w:pPr>
      <w:r w:rsidRPr="00A96ABC">
        <w:t xml:space="preserve">Технические характеристики оборудования для производства </w:t>
      </w:r>
      <w:r w:rsidR="009B1AB3" w:rsidRPr="00A96ABC">
        <w:t xml:space="preserve">сырков глазированных </w:t>
      </w:r>
      <w:r w:rsidRPr="00A96ABC">
        <w:t xml:space="preserve">предусматривают производительность </w:t>
      </w:r>
      <w:r w:rsidR="009B1AB3" w:rsidRPr="00A96ABC">
        <w:t>2000 шт.</w:t>
      </w:r>
      <w:r w:rsidRPr="00A96ABC">
        <w:t xml:space="preserve"> в </w:t>
      </w:r>
      <w:r w:rsidR="009B1AB3" w:rsidRPr="00A96ABC">
        <w:t>час</w:t>
      </w:r>
      <w:r w:rsidRPr="00A96ABC">
        <w:t>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 xml:space="preserve">На нашем предприятии в первый год существования предполагается односменный </w:t>
      </w:r>
      <w:r w:rsidR="009B1AB3" w:rsidRPr="00A96ABC">
        <w:t xml:space="preserve">8-часовой </w:t>
      </w:r>
      <w:r w:rsidRPr="00A96ABC">
        <w:t>режим работы</w:t>
      </w:r>
      <w:r w:rsidR="009B1AB3" w:rsidRPr="00A96ABC">
        <w:t xml:space="preserve"> (40 часов в неделю)</w:t>
      </w:r>
      <w:r w:rsidRPr="00A96ABC">
        <w:t>. Поэтому объем про</w:t>
      </w:r>
      <w:r w:rsidR="009B1AB3" w:rsidRPr="00A96ABC">
        <w:t>изводства</w:t>
      </w:r>
      <w:r w:rsidRPr="00A96ABC">
        <w:t xml:space="preserve"> составит </w:t>
      </w:r>
      <w:r w:rsidR="009B1AB3" w:rsidRPr="00A96ABC">
        <w:t xml:space="preserve">4 млн. штук </w:t>
      </w:r>
      <w:r w:rsidRPr="00A96ABC">
        <w:t>в год.</w:t>
      </w:r>
      <w:r w:rsidR="00C77076" w:rsidRPr="00A96ABC">
        <w:t xml:space="preserve"> Однако надо учитывать, что это товар сезонный, и спрос на него колеблется в течение года.</w:t>
      </w:r>
    </w:p>
    <w:p w:rsidR="00A96ABC" w:rsidRPr="00622B6C" w:rsidRDefault="00A96ABC" w:rsidP="00A96ABC">
      <w:pPr>
        <w:pStyle w:val="301"/>
        <w:pageBreakBefore w:val="0"/>
        <w:widowControl/>
        <w:suppressAutoHyphens/>
        <w:ind w:firstLine="709"/>
        <w:jc w:val="both"/>
        <w:rPr>
          <w:b w:val="0"/>
          <w:snapToGrid w:val="0"/>
          <w:sz w:val="28"/>
        </w:rPr>
      </w:pPr>
      <w:bookmarkStart w:id="5" w:name="_Toc245619306"/>
    </w:p>
    <w:p w:rsidR="007039E4" w:rsidRPr="00A96ABC" w:rsidRDefault="007039E4" w:rsidP="00A96ABC">
      <w:pPr>
        <w:pStyle w:val="301"/>
        <w:pageBreakBefore w:val="0"/>
        <w:widowControl/>
        <w:suppressAutoHyphens/>
        <w:ind w:firstLine="709"/>
        <w:jc w:val="both"/>
        <w:rPr>
          <w:b w:val="0"/>
          <w:snapToGrid w:val="0"/>
          <w:sz w:val="28"/>
        </w:rPr>
      </w:pPr>
      <w:r w:rsidRPr="00A96ABC">
        <w:rPr>
          <w:b w:val="0"/>
          <w:snapToGrid w:val="0"/>
          <w:sz w:val="28"/>
        </w:rPr>
        <w:t>3. Оценка конкурентов</w:t>
      </w:r>
      <w:bookmarkEnd w:id="5"/>
    </w:p>
    <w:p w:rsidR="00C77076" w:rsidRPr="00A96ABC" w:rsidRDefault="00C77076" w:rsidP="00A96ABC">
      <w:pPr>
        <w:pStyle w:val="14127"/>
        <w:widowControl/>
        <w:suppressAutoHyphens/>
        <w:ind w:firstLine="709"/>
      </w:pPr>
    </w:p>
    <w:p w:rsidR="00A96ABC" w:rsidRDefault="00822B0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t xml:space="preserve">Особенностью рынка глазированных сырков является то, что он практически полностью брэндирован. В последние три-четыре года на рынке возросла доля крупных национальных брэндов. </w:t>
      </w:r>
      <w:r w:rsidR="00C77076" w:rsidRPr="00A96ABC">
        <w:t xml:space="preserve">Из них </w:t>
      </w:r>
      <w:r w:rsidRPr="00A96ABC">
        <w:t xml:space="preserve">лучше всего </w:t>
      </w:r>
      <w:r w:rsidR="00C77076" w:rsidRPr="00A96ABC">
        <w:t>потребители</w:t>
      </w:r>
      <w:r w:rsidRPr="00A96ABC">
        <w:t xml:space="preserve"> знают производителя молочных продуктов Danone</w:t>
      </w:r>
      <w:r w:rsidR="00C77076" w:rsidRPr="00A96ABC">
        <w:t>,</w:t>
      </w:r>
      <w:r w:rsidRPr="00A96ABC">
        <w:t xml:space="preserve"> за ней следует </w:t>
      </w:r>
      <w:r w:rsidR="00A96ABC">
        <w:t>"</w:t>
      </w:r>
      <w:r w:rsidRPr="00A96ABC">
        <w:t>Вимм-Билль-Данн</w:t>
      </w:r>
      <w:r w:rsidR="00A96ABC">
        <w:t>"</w:t>
      </w:r>
      <w:r w:rsidRPr="00A96ABC">
        <w:t xml:space="preserve">, </w:t>
      </w:r>
      <w:r w:rsidR="00A96ABC">
        <w:t>"</w:t>
      </w:r>
      <w:r w:rsidRPr="00A96ABC">
        <w:t>Ростагроэкспорт</w:t>
      </w:r>
      <w:r w:rsidR="00A96ABC">
        <w:t>"</w:t>
      </w:r>
      <w:r w:rsidR="00C77076" w:rsidRPr="00A96ABC">
        <w:t>, Дмитровский молочный комбинат и др.</w:t>
      </w:r>
    </w:p>
    <w:p w:rsidR="007039E4" w:rsidRPr="00A96ABC" w:rsidRDefault="00F96CA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Все эти производители уже работают н</w:t>
      </w:r>
      <w:r w:rsidR="007039E4" w:rsidRPr="00A96ABC">
        <w:rPr>
          <w:snapToGrid w:val="0"/>
        </w:rPr>
        <w:t xml:space="preserve">а рынке РМЭ, где </w:t>
      </w:r>
      <w:r w:rsidRPr="00A96ABC">
        <w:rPr>
          <w:snapToGrid w:val="0"/>
        </w:rPr>
        <w:t>ЗАО</w:t>
      </w:r>
      <w:r w:rsidR="007039E4" w:rsidRPr="00A96ABC">
        <w:rPr>
          <w:snapToGrid w:val="0"/>
        </w:rPr>
        <w:t xml:space="preserve"> </w:t>
      </w:r>
      <w:r w:rsidR="00A96ABC">
        <w:rPr>
          <w:snapToGrid w:val="0"/>
        </w:rPr>
        <w:t>"</w:t>
      </w:r>
      <w:r w:rsidR="00B56276"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="007039E4" w:rsidRPr="00A96ABC">
        <w:rPr>
          <w:snapToGrid w:val="0"/>
        </w:rPr>
        <w:t xml:space="preserve"> предполагает реализовывать св</w:t>
      </w:r>
      <w:r w:rsidRPr="00A96ABC">
        <w:rPr>
          <w:snapToGrid w:val="0"/>
        </w:rPr>
        <w:t>ою продукцию в первую очередь. Объемы их продаж оцениваются следующим образом:</w:t>
      </w:r>
    </w:p>
    <w:p w:rsidR="007039E4" w:rsidRPr="00A96ABC" w:rsidRDefault="00F96CAC" w:rsidP="00A96ABC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  <w:lang w:val="en-US"/>
        </w:rPr>
        <w:t>Danone</w:t>
      </w:r>
      <w:r w:rsidR="007039E4" w:rsidRPr="00A96ABC">
        <w:rPr>
          <w:snapToGrid w:val="0"/>
          <w:sz w:val="28"/>
        </w:rPr>
        <w:t xml:space="preserve"> </w:t>
      </w:r>
      <w:r w:rsidR="00484CF3" w:rsidRPr="00A96ABC">
        <w:rPr>
          <w:snapToGrid w:val="0"/>
          <w:sz w:val="28"/>
        </w:rPr>
        <w:t>—</w:t>
      </w:r>
      <w:r w:rsidR="007039E4" w:rsidRPr="00A96ABC">
        <w:rPr>
          <w:snapToGrid w:val="0"/>
          <w:sz w:val="28"/>
        </w:rPr>
        <w:t xml:space="preserve"> крупнейший производитель </w:t>
      </w:r>
      <w:r w:rsidRPr="00A96ABC">
        <w:rPr>
          <w:snapToGrid w:val="0"/>
          <w:sz w:val="28"/>
        </w:rPr>
        <w:t>глазированных сырков</w:t>
      </w:r>
      <w:r w:rsidR="007039E4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 xml:space="preserve">(марка </w:t>
      </w:r>
      <w:r w:rsidR="00A96ABC">
        <w:rPr>
          <w:snapToGrid w:val="0"/>
          <w:sz w:val="28"/>
        </w:rPr>
        <w:t>"</w:t>
      </w:r>
      <w:r w:rsidRPr="00A96ABC">
        <w:rPr>
          <w:snapToGrid w:val="0"/>
          <w:sz w:val="28"/>
        </w:rPr>
        <w:t>Данон</w:t>
      </w:r>
      <w:r w:rsidR="00A96ABC">
        <w:rPr>
          <w:snapToGrid w:val="0"/>
          <w:sz w:val="28"/>
        </w:rPr>
        <w:t>"</w:t>
      </w:r>
      <w:r w:rsidRPr="00A96ABC">
        <w:rPr>
          <w:snapToGrid w:val="0"/>
          <w:sz w:val="28"/>
        </w:rPr>
        <w:t xml:space="preserve">) </w:t>
      </w:r>
      <w:r w:rsidR="007039E4" w:rsidRPr="00A96ABC">
        <w:rPr>
          <w:snapToGrid w:val="0"/>
          <w:sz w:val="28"/>
        </w:rPr>
        <w:t>на местном рынке (около 1</w:t>
      </w:r>
      <w:r w:rsidRPr="00A96ABC">
        <w:rPr>
          <w:snapToGrid w:val="0"/>
          <w:sz w:val="28"/>
        </w:rPr>
        <w:t xml:space="preserve"> млн. руб. в год;</w:t>
      </w:r>
    </w:p>
    <w:p w:rsidR="00A96ABC" w:rsidRDefault="00F96CAC" w:rsidP="00A96ABC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Вимм-Билль-Данн</w:t>
      </w:r>
      <w:r w:rsidR="007039E4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 xml:space="preserve">(марка </w:t>
      </w:r>
      <w:r w:rsidR="00A96ABC">
        <w:rPr>
          <w:snapToGrid w:val="0"/>
          <w:sz w:val="28"/>
        </w:rPr>
        <w:t>"</w:t>
      </w:r>
      <w:r w:rsidRPr="00A96ABC">
        <w:rPr>
          <w:snapToGrid w:val="0"/>
          <w:sz w:val="28"/>
        </w:rPr>
        <w:t>Рыжий Ап</w:t>
      </w:r>
      <w:r w:rsidR="00A96ABC">
        <w:rPr>
          <w:snapToGrid w:val="0"/>
          <w:sz w:val="28"/>
        </w:rPr>
        <w:t>"</w:t>
      </w:r>
      <w:r w:rsidRPr="00A96ABC">
        <w:rPr>
          <w:snapToGrid w:val="0"/>
          <w:sz w:val="28"/>
        </w:rPr>
        <w:t xml:space="preserve">) — </w:t>
      </w:r>
      <w:r w:rsidR="007039E4" w:rsidRPr="00A96ABC">
        <w:rPr>
          <w:snapToGrid w:val="0"/>
          <w:sz w:val="28"/>
        </w:rPr>
        <w:t xml:space="preserve">около </w:t>
      </w:r>
      <w:r w:rsidRPr="00A96ABC">
        <w:rPr>
          <w:snapToGrid w:val="0"/>
          <w:sz w:val="28"/>
        </w:rPr>
        <w:t>500</w:t>
      </w:r>
      <w:r w:rsidR="007039E4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>тыс</w:t>
      </w:r>
      <w:r w:rsidR="007039E4" w:rsidRPr="00A96ABC">
        <w:rPr>
          <w:snapToGrid w:val="0"/>
          <w:sz w:val="28"/>
        </w:rPr>
        <w:t>. руб. в год</w:t>
      </w:r>
      <w:r w:rsidRPr="00A96ABC">
        <w:rPr>
          <w:snapToGrid w:val="0"/>
          <w:sz w:val="28"/>
        </w:rPr>
        <w:t>;</w:t>
      </w:r>
    </w:p>
    <w:p w:rsidR="007039E4" w:rsidRPr="00A96ABC" w:rsidRDefault="00A96ABC" w:rsidP="00A96ABC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"</w:t>
      </w:r>
      <w:r w:rsidR="00F96CAC" w:rsidRPr="00A96ABC">
        <w:rPr>
          <w:snapToGrid w:val="0"/>
          <w:sz w:val="28"/>
        </w:rPr>
        <w:t>Росагроэкспорт</w:t>
      </w:r>
      <w:r>
        <w:rPr>
          <w:snapToGrid w:val="0"/>
          <w:sz w:val="28"/>
        </w:rPr>
        <w:t>"</w:t>
      </w:r>
      <w:r w:rsidR="007039E4" w:rsidRPr="00A96ABC">
        <w:rPr>
          <w:snapToGrid w:val="0"/>
          <w:sz w:val="28"/>
        </w:rPr>
        <w:t xml:space="preserve"> </w:t>
      </w:r>
      <w:r w:rsidR="00F96CAC" w:rsidRPr="00A96ABC">
        <w:rPr>
          <w:snapToGrid w:val="0"/>
          <w:sz w:val="28"/>
        </w:rPr>
        <w:t xml:space="preserve">(марка </w:t>
      </w:r>
      <w:r>
        <w:rPr>
          <w:snapToGrid w:val="0"/>
          <w:sz w:val="28"/>
        </w:rPr>
        <w:t>"</w:t>
      </w:r>
      <w:r w:rsidR="00F96CAC" w:rsidRPr="00A96ABC">
        <w:rPr>
          <w:snapToGrid w:val="0"/>
          <w:sz w:val="28"/>
        </w:rPr>
        <w:t>Простоквашино</w:t>
      </w:r>
      <w:r>
        <w:rPr>
          <w:snapToGrid w:val="0"/>
          <w:sz w:val="28"/>
        </w:rPr>
        <w:t>"</w:t>
      </w:r>
      <w:r w:rsidR="00F96CAC" w:rsidRPr="00A96ABC">
        <w:rPr>
          <w:snapToGrid w:val="0"/>
          <w:sz w:val="28"/>
        </w:rPr>
        <w:t xml:space="preserve">) — </w:t>
      </w:r>
      <w:r w:rsidR="007039E4" w:rsidRPr="00A96ABC">
        <w:rPr>
          <w:snapToGrid w:val="0"/>
          <w:sz w:val="28"/>
        </w:rPr>
        <w:t xml:space="preserve">около </w:t>
      </w:r>
      <w:r w:rsidR="00F96CAC" w:rsidRPr="00A96ABC">
        <w:rPr>
          <w:snapToGrid w:val="0"/>
          <w:sz w:val="28"/>
        </w:rPr>
        <w:t>450</w:t>
      </w:r>
      <w:r w:rsidR="007039E4" w:rsidRPr="00A96ABC">
        <w:rPr>
          <w:snapToGrid w:val="0"/>
          <w:sz w:val="28"/>
        </w:rPr>
        <w:t xml:space="preserve"> </w:t>
      </w:r>
      <w:r w:rsidR="00F96CAC" w:rsidRPr="00A96ABC">
        <w:rPr>
          <w:snapToGrid w:val="0"/>
          <w:sz w:val="28"/>
        </w:rPr>
        <w:t>тыс</w:t>
      </w:r>
      <w:r w:rsidR="007039E4" w:rsidRPr="00A96ABC">
        <w:rPr>
          <w:snapToGrid w:val="0"/>
          <w:sz w:val="28"/>
        </w:rPr>
        <w:t>. руб. в год</w:t>
      </w:r>
      <w:r w:rsidR="003D5626" w:rsidRPr="00A96ABC">
        <w:rPr>
          <w:snapToGrid w:val="0"/>
          <w:sz w:val="28"/>
        </w:rPr>
        <w:t xml:space="preserve">. Компания </w:t>
      </w:r>
      <w:r>
        <w:rPr>
          <w:snapToGrid w:val="0"/>
          <w:sz w:val="28"/>
        </w:rPr>
        <w:t>"</w:t>
      </w:r>
      <w:r w:rsidR="003D5626" w:rsidRPr="00A96ABC">
        <w:rPr>
          <w:snapToGrid w:val="0"/>
          <w:sz w:val="28"/>
        </w:rPr>
        <w:t>Ростагроэкспорт</w:t>
      </w:r>
      <w:r>
        <w:rPr>
          <w:snapToGrid w:val="0"/>
          <w:sz w:val="28"/>
        </w:rPr>
        <w:t>"</w:t>
      </w:r>
      <w:r w:rsidR="003D5626" w:rsidRPr="00A96ABC">
        <w:rPr>
          <w:snapToGrid w:val="0"/>
          <w:sz w:val="28"/>
        </w:rPr>
        <w:t xml:space="preserve"> использует оборудование литовской фирмы </w:t>
      </w:r>
      <w:r>
        <w:rPr>
          <w:snapToGrid w:val="0"/>
          <w:sz w:val="28"/>
        </w:rPr>
        <w:t>"</w:t>
      </w:r>
      <w:r w:rsidR="003D5626" w:rsidRPr="00A96ABC">
        <w:rPr>
          <w:snapToGrid w:val="0"/>
          <w:sz w:val="28"/>
        </w:rPr>
        <w:t>PAKMA</w:t>
      </w:r>
      <w:r>
        <w:rPr>
          <w:snapToGrid w:val="0"/>
          <w:sz w:val="28"/>
        </w:rPr>
        <w:t>"</w:t>
      </w:r>
      <w:r w:rsidR="003D5626" w:rsidRPr="00A96ABC">
        <w:rPr>
          <w:snapToGrid w:val="0"/>
          <w:sz w:val="28"/>
        </w:rPr>
        <w:t xml:space="preserve"> — крупного производителя пищевого оборудования. На заводе </w:t>
      </w:r>
      <w:r>
        <w:rPr>
          <w:snapToGrid w:val="0"/>
          <w:sz w:val="28"/>
        </w:rPr>
        <w:t>"</w:t>
      </w:r>
      <w:r w:rsidR="003D5626" w:rsidRPr="00A96ABC">
        <w:rPr>
          <w:snapToGrid w:val="0"/>
          <w:sz w:val="28"/>
        </w:rPr>
        <w:t>Ростагроэкспорта</w:t>
      </w:r>
      <w:r>
        <w:rPr>
          <w:snapToGrid w:val="0"/>
          <w:sz w:val="28"/>
        </w:rPr>
        <w:t>"</w:t>
      </w:r>
      <w:r w:rsidR="003D5626" w:rsidRPr="00A96ABC">
        <w:rPr>
          <w:snapToGrid w:val="0"/>
          <w:sz w:val="28"/>
        </w:rPr>
        <w:t xml:space="preserve"> имеется 10 линий для производства творожных сырков, что позволяет выпускать до 50 т продукции ежедневно</w:t>
      </w:r>
      <w:r w:rsidR="00F96CAC" w:rsidRPr="00A96ABC">
        <w:rPr>
          <w:snapToGrid w:val="0"/>
          <w:sz w:val="28"/>
        </w:rPr>
        <w:t>;</w:t>
      </w:r>
    </w:p>
    <w:p w:rsidR="007039E4" w:rsidRPr="00A96ABC" w:rsidRDefault="00F96CAC" w:rsidP="00A96ABC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 xml:space="preserve">Дмитровский молочный комбинат (марка </w:t>
      </w:r>
      <w:r w:rsidR="00A96ABC">
        <w:rPr>
          <w:snapToGrid w:val="0"/>
          <w:sz w:val="28"/>
        </w:rPr>
        <w:t>"</w:t>
      </w:r>
      <w:r w:rsidRPr="00A96ABC">
        <w:rPr>
          <w:snapToGrid w:val="0"/>
          <w:sz w:val="28"/>
        </w:rPr>
        <w:t>Пингвиненок Понго</w:t>
      </w:r>
      <w:r w:rsidR="00A96ABC">
        <w:rPr>
          <w:snapToGrid w:val="0"/>
          <w:sz w:val="28"/>
        </w:rPr>
        <w:t>"</w:t>
      </w:r>
      <w:r w:rsidRPr="00A96ABC">
        <w:rPr>
          <w:snapToGrid w:val="0"/>
          <w:sz w:val="28"/>
        </w:rPr>
        <w:t>)</w:t>
      </w:r>
      <w:r w:rsidR="007039E4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 xml:space="preserve">— </w:t>
      </w:r>
      <w:r w:rsidR="007039E4" w:rsidRPr="00A96ABC">
        <w:rPr>
          <w:snapToGrid w:val="0"/>
          <w:sz w:val="28"/>
        </w:rPr>
        <w:t xml:space="preserve">около </w:t>
      </w:r>
      <w:r w:rsidR="00387E47" w:rsidRPr="00A96ABC">
        <w:rPr>
          <w:snapToGrid w:val="0"/>
          <w:sz w:val="28"/>
        </w:rPr>
        <w:t>300 тыс</w:t>
      </w:r>
      <w:r w:rsidR="007039E4" w:rsidRPr="00A96ABC">
        <w:rPr>
          <w:snapToGrid w:val="0"/>
          <w:sz w:val="28"/>
        </w:rPr>
        <w:t>. руб. в год</w:t>
      </w:r>
      <w:r w:rsidR="00387E47" w:rsidRPr="00A96ABC">
        <w:rPr>
          <w:snapToGrid w:val="0"/>
          <w:sz w:val="28"/>
        </w:rPr>
        <w:t>;</w:t>
      </w:r>
    </w:p>
    <w:p w:rsidR="007039E4" w:rsidRPr="00A96ABC" w:rsidRDefault="00484CF3" w:rsidP="00A96ABC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п</w:t>
      </w:r>
      <w:r w:rsidR="007039E4" w:rsidRPr="00A96ABC">
        <w:rPr>
          <w:snapToGrid w:val="0"/>
          <w:sz w:val="28"/>
        </w:rPr>
        <w:t xml:space="preserve">рочие более мелкие фирмы с совокупным оборотом около </w:t>
      </w:r>
      <w:r w:rsidR="00387E47" w:rsidRPr="00A96ABC">
        <w:rPr>
          <w:snapToGrid w:val="0"/>
          <w:sz w:val="28"/>
        </w:rPr>
        <w:t>250 тыс</w:t>
      </w:r>
      <w:r w:rsidR="007039E4" w:rsidRPr="00A96ABC">
        <w:rPr>
          <w:snapToGrid w:val="0"/>
          <w:sz w:val="28"/>
        </w:rPr>
        <w:t>. руб. в год.</w:t>
      </w:r>
    </w:p>
    <w:p w:rsidR="007039E4" w:rsidRPr="00A96ABC" w:rsidRDefault="007039E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Общие черты, характерные для всех фирм, действующих на рынке</w:t>
      </w:r>
      <w:r w:rsidR="00387E47" w:rsidRPr="00A96ABC">
        <w:rPr>
          <w:snapToGrid w:val="0"/>
        </w:rPr>
        <w:t xml:space="preserve"> сырков</w:t>
      </w:r>
      <w:r w:rsidRPr="00A96ABC">
        <w:rPr>
          <w:snapToGrid w:val="0"/>
        </w:rPr>
        <w:t>:</w:t>
      </w:r>
    </w:p>
    <w:p w:rsidR="00387E47" w:rsidRPr="00A96ABC" w:rsidRDefault="00387E47" w:rsidP="00A96ABC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одинаковый ассортимент предлагаемой продукции;</w:t>
      </w:r>
    </w:p>
    <w:p w:rsidR="00A96ABC" w:rsidRDefault="00387E47" w:rsidP="00A96ABC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 xml:space="preserve">довольно высокая отпускная цена продукции (в пределах </w:t>
      </w:r>
      <w:r w:rsidR="00492874" w:rsidRPr="00A96ABC">
        <w:rPr>
          <w:snapToGrid w:val="0"/>
          <w:sz w:val="28"/>
        </w:rPr>
        <w:t>5</w:t>
      </w:r>
      <w:r w:rsidRPr="00A96ABC">
        <w:rPr>
          <w:snapToGrid w:val="0"/>
          <w:sz w:val="28"/>
        </w:rPr>
        <w:t>-</w:t>
      </w:r>
      <w:r w:rsidR="00492874" w:rsidRPr="00A96ABC">
        <w:rPr>
          <w:snapToGrid w:val="0"/>
          <w:sz w:val="28"/>
        </w:rPr>
        <w:t>9</w:t>
      </w:r>
      <w:r w:rsidRPr="00A96ABC">
        <w:rPr>
          <w:snapToGrid w:val="0"/>
          <w:sz w:val="28"/>
        </w:rPr>
        <w:t xml:space="preserve"> руб. за 1 шт.)</w:t>
      </w:r>
      <w:r w:rsidR="007039E4" w:rsidRPr="00A96ABC">
        <w:rPr>
          <w:snapToGrid w:val="0"/>
          <w:sz w:val="28"/>
        </w:rPr>
        <w:t>.</w:t>
      </w:r>
    </w:p>
    <w:p w:rsidR="007039E4" w:rsidRPr="00A96ABC" w:rsidRDefault="00387E47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Поэтому в </w:t>
      </w:r>
      <w:r w:rsidR="007039E4" w:rsidRPr="00A96ABC">
        <w:rPr>
          <w:snapToGrid w:val="0"/>
        </w:rPr>
        <w:t xml:space="preserve">плане цен у </w:t>
      </w:r>
      <w:r w:rsidRPr="00A96ABC">
        <w:rPr>
          <w:snapToGrid w:val="0"/>
        </w:rPr>
        <w:t xml:space="preserve">ЗАО </w:t>
      </w:r>
      <w:r w:rsidR="00A96ABC">
        <w:rPr>
          <w:snapToGrid w:val="0"/>
        </w:rPr>
        <w:t>"</w:t>
      </w:r>
      <w:r w:rsidR="00B56276"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="007039E4" w:rsidRPr="00A96ABC">
        <w:rPr>
          <w:snapToGrid w:val="0"/>
        </w:rPr>
        <w:t xml:space="preserve"> не будет серьезных конкурентов, так как </w:t>
      </w:r>
      <w:r w:rsidR="002B22C9" w:rsidRPr="00A96ABC">
        <w:rPr>
          <w:snapToGrid w:val="0"/>
        </w:rPr>
        <w:t xml:space="preserve">предполагаемая </w:t>
      </w:r>
      <w:r w:rsidR="007039E4" w:rsidRPr="00A96ABC">
        <w:rPr>
          <w:snapToGrid w:val="0"/>
        </w:rPr>
        <w:t xml:space="preserve">средняя отпускная цена 1 </w:t>
      </w:r>
      <w:r w:rsidRPr="00A96ABC">
        <w:rPr>
          <w:snapToGrid w:val="0"/>
        </w:rPr>
        <w:t>шт.</w:t>
      </w:r>
      <w:r w:rsidR="007039E4" w:rsidRPr="00A96ABC">
        <w:rPr>
          <w:snapToGrid w:val="0"/>
        </w:rPr>
        <w:t xml:space="preserve"> </w:t>
      </w:r>
      <w:r w:rsidR="002B22C9" w:rsidRPr="00A96ABC">
        <w:rPr>
          <w:snapToGrid w:val="0"/>
        </w:rPr>
        <w:t>новой</w:t>
      </w:r>
      <w:r w:rsidR="007039E4" w:rsidRPr="00A96ABC">
        <w:rPr>
          <w:snapToGrid w:val="0"/>
        </w:rPr>
        <w:t xml:space="preserve"> продукции </w:t>
      </w:r>
      <w:r w:rsidR="002B22C9" w:rsidRPr="00A96ABC">
        <w:rPr>
          <w:snapToGrid w:val="0"/>
        </w:rPr>
        <w:t xml:space="preserve">— </w:t>
      </w:r>
      <w:r w:rsidRPr="00A96ABC">
        <w:rPr>
          <w:snapToGrid w:val="0"/>
        </w:rPr>
        <w:t>4,5 руб.</w:t>
      </w:r>
    </w:p>
    <w:p w:rsidR="00A462FC" w:rsidRPr="00A96ABC" w:rsidRDefault="00A462F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Предполагается, что в первый год проблем с</w:t>
      </w:r>
      <w:r w:rsidR="00492874" w:rsidRPr="00A96ABC">
        <w:rPr>
          <w:snapToGrid w:val="0"/>
        </w:rPr>
        <w:t>о сбытом</w:t>
      </w:r>
      <w:r w:rsidRPr="00A96ABC">
        <w:rPr>
          <w:snapToGrid w:val="0"/>
        </w:rPr>
        <w:t xml:space="preserve"> не будет, т.к. раньше спрос на этот товар был покрыт не полностью. Наш товар составит </w:t>
      </w:r>
      <w:r w:rsidR="00492874" w:rsidRPr="00A96ABC">
        <w:rPr>
          <w:snapToGrid w:val="0"/>
        </w:rPr>
        <w:t>5</w:t>
      </w:r>
      <w:r w:rsidRPr="00A96ABC">
        <w:rPr>
          <w:snapToGrid w:val="0"/>
        </w:rPr>
        <w:t>% от общего объема продаж всего рынка.</w:t>
      </w:r>
    </w:p>
    <w:p w:rsidR="00A462FC" w:rsidRPr="00A96ABC" w:rsidRDefault="0049287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З</w:t>
      </w:r>
      <w:r w:rsidR="00A462FC" w:rsidRPr="00A96ABC">
        <w:rPr>
          <w:snapToGrid w:val="0"/>
        </w:rPr>
        <w:t xml:space="preserve">АО </w:t>
      </w:r>
      <w:r w:rsidR="00A96ABC">
        <w:rPr>
          <w:snapToGrid w:val="0"/>
        </w:rPr>
        <w:t>"</w:t>
      </w:r>
      <w:r w:rsidR="00B56276"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="00A462FC" w:rsidRPr="00A96ABC">
        <w:rPr>
          <w:snapToGrid w:val="0"/>
        </w:rPr>
        <w:t xml:space="preserve"> имеет имидж надежного делового партнера и производителя, </w:t>
      </w:r>
      <w:r w:rsidRPr="00A96ABC">
        <w:rPr>
          <w:snapToGrid w:val="0"/>
        </w:rPr>
        <w:t xml:space="preserve">тщательно следящего за качеством как сырья, так и готовой продукции, </w:t>
      </w:r>
      <w:r w:rsidR="00A462FC" w:rsidRPr="00A96ABC">
        <w:rPr>
          <w:snapToGrid w:val="0"/>
        </w:rPr>
        <w:t>четко выполняющего взятые на себя обязательства как среди взаимодействующих предприятий, так и потенциальных потребителей, за счет повышенного внимания к их нуждам и потребностям.</w:t>
      </w:r>
    </w:p>
    <w:p w:rsidR="00C77076" w:rsidRPr="00A96ABC" w:rsidRDefault="0049287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Таким образом, п</w:t>
      </w:r>
      <w:r w:rsidR="00C77076" w:rsidRPr="00A96ABC">
        <w:rPr>
          <w:snapToGrid w:val="0"/>
        </w:rPr>
        <w:t xml:space="preserve">ри наличии не менее 4 крупных конкурирующих в данной сфере производства фирм, и ввиду специфики самой продукции, когда фактор качества играет для потребителя </w:t>
      </w:r>
      <w:r w:rsidRPr="00A96ABC">
        <w:rPr>
          <w:snapToGrid w:val="0"/>
        </w:rPr>
        <w:t>такую же</w:t>
      </w:r>
      <w:r w:rsidR="00C77076" w:rsidRPr="00A96ABC">
        <w:rPr>
          <w:snapToGrid w:val="0"/>
        </w:rPr>
        <w:t xml:space="preserve"> большую роль, </w:t>
      </w:r>
      <w:r w:rsidRPr="00A96ABC">
        <w:rPr>
          <w:snapToGrid w:val="0"/>
        </w:rPr>
        <w:t>как и</w:t>
      </w:r>
      <w:r w:rsidR="00C77076" w:rsidRPr="00A96ABC">
        <w:rPr>
          <w:snapToGrid w:val="0"/>
        </w:rPr>
        <w:t xml:space="preserve"> цена, — потребитель отдаст предпочтение наиболее качественной, наиболее экологически безопасной продукции, а более привлекательная по сравнению с конкурентами цена окажется решающим фактором в процессе принятия решения.</w:t>
      </w:r>
    </w:p>
    <w:p w:rsidR="007039E4" w:rsidRPr="00622B6C" w:rsidRDefault="00622B6C" w:rsidP="00622B6C">
      <w:pPr>
        <w:pStyle w:val="14127"/>
        <w:widowControl/>
        <w:suppressAutoHyphens/>
        <w:ind w:firstLine="709"/>
        <w:rPr>
          <w:snapToGrid w:val="0"/>
        </w:rPr>
      </w:pPr>
      <w:r>
        <w:rPr>
          <w:snapToGrid w:val="0"/>
        </w:rPr>
        <w:br w:type="page"/>
      </w:r>
      <w:bookmarkStart w:id="6" w:name="_Toc245619307"/>
      <w:r w:rsidR="007039E4" w:rsidRPr="00622B6C">
        <w:rPr>
          <w:snapToGrid w:val="0"/>
        </w:rPr>
        <w:t xml:space="preserve">4. </w:t>
      </w:r>
      <w:r w:rsidR="00306C9F" w:rsidRPr="00622B6C">
        <w:rPr>
          <w:snapToGrid w:val="0"/>
        </w:rPr>
        <w:t>С</w:t>
      </w:r>
      <w:r w:rsidR="007039E4" w:rsidRPr="00622B6C">
        <w:rPr>
          <w:snapToGrid w:val="0"/>
        </w:rPr>
        <w:t xml:space="preserve">тратегия и </w:t>
      </w:r>
      <w:r w:rsidR="00306C9F" w:rsidRPr="00622B6C">
        <w:rPr>
          <w:snapToGrid w:val="0"/>
        </w:rPr>
        <w:t>план</w:t>
      </w:r>
      <w:r w:rsidR="007039E4" w:rsidRPr="00622B6C">
        <w:rPr>
          <w:snapToGrid w:val="0"/>
        </w:rPr>
        <w:t xml:space="preserve"> </w:t>
      </w:r>
      <w:r w:rsidR="00306C9F" w:rsidRPr="00622B6C">
        <w:rPr>
          <w:snapToGrid w:val="0"/>
        </w:rPr>
        <w:t>маркетинга</w:t>
      </w:r>
      <w:bookmarkEnd w:id="6"/>
    </w:p>
    <w:p w:rsidR="00E86B7C" w:rsidRPr="00A96ABC" w:rsidRDefault="00E86B7C" w:rsidP="00A96ABC">
      <w:pPr>
        <w:pStyle w:val="14127"/>
        <w:widowControl/>
        <w:suppressAutoHyphens/>
        <w:ind w:firstLine="709"/>
      </w:pPr>
    </w:p>
    <w:p w:rsidR="009B1AB3" w:rsidRPr="00A96ABC" w:rsidRDefault="009B1AB3" w:rsidP="00A96ABC">
      <w:pPr>
        <w:pStyle w:val="14127"/>
        <w:widowControl/>
        <w:suppressAutoHyphens/>
        <w:ind w:firstLine="709"/>
      </w:pPr>
      <w:r w:rsidRPr="00A96ABC">
        <w:t>Спрос на предлагаемые товары зависит от следующих факторов:</w:t>
      </w:r>
    </w:p>
    <w:p w:rsidR="009B1AB3" w:rsidRPr="00A96ABC" w:rsidRDefault="009B1AB3" w:rsidP="00A96ABC">
      <w:pPr>
        <w:pStyle w:val="14127"/>
        <w:widowControl/>
        <w:numPr>
          <w:ilvl w:val="0"/>
          <w:numId w:val="30"/>
        </w:numPr>
        <w:suppressAutoHyphens/>
        <w:ind w:left="0" w:firstLine="709"/>
      </w:pPr>
      <w:r w:rsidRPr="00A96ABC">
        <w:t>от информированности потребителей о товаре, т. е. от успешной рекламной деятельности;</w:t>
      </w:r>
    </w:p>
    <w:p w:rsidR="009B1AB3" w:rsidRPr="00A96ABC" w:rsidRDefault="009B1AB3" w:rsidP="00A96ABC">
      <w:pPr>
        <w:pStyle w:val="14127"/>
        <w:widowControl/>
        <w:numPr>
          <w:ilvl w:val="0"/>
          <w:numId w:val="30"/>
        </w:numPr>
        <w:suppressAutoHyphens/>
        <w:ind w:left="0" w:firstLine="709"/>
      </w:pPr>
      <w:r w:rsidRPr="00A96ABC">
        <w:t>от методов стимулирования предлагаемых услуг.</w:t>
      </w:r>
    </w:p>
    <w:p w:rsidR="00F73539" w:rsidRPr="00A96ABC" w:rsidRDefault="00F73539" w:rsidP="00A96ABC">
      <w:pPr>
        <w:pStyle w:val="14127"/>
        <w:widowControl/>
        <w:suppressAutoHyphens/>
        <w:ind w:firstLine="709"/>
      </w:pPr>
      <w:r w:rsidRPr="00A96ABC">
        <w:t>Для внедрения и закрепления позиций на рынке необходимо проводить активный маркетинг, находить эффективные формы привлечения фирм, которым требуется новый товар для реализации.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>Общая стратегия маркетинга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>Под стратегией фирмы принято понимать набор правил и приемов, с помощью которых достигаются основополагающие цели развития. Стратегия маркетинга — это выбор наилучших путей достижения поставленных целей фирмы средствами маркетинга.</w:t>
      </w:r>
    </w:p>
    <w:p w:rsidR="00A96ABC" w:rsidRDefault="00A462FC" w:rsidP="00A96ABC">
      <w:pPr>
        <w:pStyle w:val="14127"/>
        <w:widowControl/>
        <w:suppressAutoHyphens/>
        <w:ind w:firstLine="709"/>
      </w:pPr>
      <w:r w:rsidRPr="00A96ABC">
        <w:t>Если цель фирмы — получение максимальной прибыли, то необходимо найти такой путь, при котором данная цель</w:t>
      </w:r>
      <w:r w:rsidR="00A96ABC">
        <w:t xml:space="preserve"> </w:t>
      </w:r>
      <w:r w:rsidRPr="00A96ABC">
        <w:t>будет достигнута. Но это можно сделать, снизив насколько можно издержки и сохранив тот же уровень цен или немного снизив цену, увеличить объем сбыта, таким образом, получить более высокий уровень рентабельности.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 xml:space="preserve">В настоящее время предприятие </w:t>
      </w:r>
      <w:r w:rsidR="00971ECF" w:rsidRPr="00A96ABC">
        <w:t>ЗАО</w:t>
      </w:r>
      <w:r w:rsidRPr="00A96ABC">
        <w:t xml:space="preserve"> </w:t>
      </w:r>
      <w:r w:rsidR="00A96ABC">
        <w:t>"</w:t>
      </w:r>
      <w:r w:rsidR="00B56276" w:rsidRPr="00A96ABC">
        <w:t>Сернурский сырзавод</w:t>
      </w:r>
      <w:r w:rsidR="00A96ABC">
        <w:t>"</w:t>
      </w:r>
      <w:r w:rsidRPr="00A96ABC">
        <w:t xml:space="preserve"> ставит перед собой ряд определенных целей </w:t>
      </w:r>
      <w:r w:rsidR="00971ECF" w:rsidRPr="00A96ABC">
        <w:t xml:space="preserve">производства и </w:t>
      </w:r>
      <w:r w:rsidRPr="00A96ABC">
        <w:t>маркетинга:</w:t>
      </w:r>
    </w:p>
    <w:p w:rsidR="00A462FC" w:rsidRPr="00A96ABC" w:rsidRDefault="00A462FC" w:rsidP="00A96ABC">
      <w:pPr>
        <w:pStyle w:val="14127"/>
        <w:widowControl/>
        <w:numPr>
          <w:ilvl w:val="0"/>
          <w:numId w:val="31"/>
        </w:numPr>
        <w:suppressAutoHyphens/>
        <w:ind w:left="0" w:firstLine="709"/>
      </w:pPr>
      <w:r w:rsidRPr="00A96ABC">
        <w:t>как можно быстрее адаптировать хозяйственную деятельность и систему управления фирмой к изменяющимся внешним и внутренним экономическим условиям;</w:t>
      </w:r>
    </w:p>
    <w:p w:rsidR="00A462FC" w:rsidRPr="00A96ABC" w:rsidRDefault="00A462FC" w:rsidP="00A96ABC">
      <w:pPr>
        <w:pStyle w:val="14127"/>
        <w:widowControl/>
        <w:numPr>
          <w:ilvl w:val="0"/>
          <w:numId w:val="31"/>
        </w:numPr>
        <w:suppressAutoHyphens/>
        <w:ind w:left="0" w:firstLine="709"/>
      </w:pPr>
      <w:r w:rsidRPr="00A96ABC">
        <w:t>максимально сохранить коллектив специалистов и руководящих работников, имеющихся на фирме;</w:t>
      </w:r>
    </w:p>
    <w:p w:rsidR="00A462FC" w:rsidRPr="00A96ABC" w:rsidRDefault="00A462FC" w:rsidP="00A96ABC">
      <w:pPr>
        <w:pStyle w:val="14127"/>
        <w:widowControl/>
        <w:numPr>
          <w:ilvl w:val="0"/>
          <w:numId w:val="31"/>
        </w:numPr>
        <w:suppressAutoHyphens/>
        <w:ind w:left="0" w:firstLine="709"/>
      </w:pPr>
      <w:r w:rsidRPr="00A96ABC">
        <w:t>обеспечить стабильное финансовое и материальное положение фирмы в отрасли и на ее целевых рынках;</w:t>
      </w:r>
    </w:p>
    <w:p w:rsidR="00A462FC" w:rsidRPr="00A96ABC" w:rsidRDefault="00A462FC" w:rsidP="00A96ABC">
      <w:pPr>
        <w:pStyle w:val="14127"/>
        <w:widowControl/>
        <w:numPr>
          <w:ilvl w:val="0"/>
          <w:numId w:val="31"/>
        </w:numPr>
        <w:suppressAutoHyphens/>
        <w:ind w:left="0" w:firstLine="709"/>
      </w:pPr>
      <w:r w:rsidRPr="00A96ABC">
        <w:t>обеспечить у</w:t>
      </w:r>
      <w:r w:rsidR="00971ECF" w:rsidRPr="00A96ABC">
        <w:t>величение общего объема продаж продукции предприятия;</w:t>
      </w:r>
    </w:p>
    <w:p w:rsidR="00A462FC" w:rsidRPr="00A96ABC" w:rsidRDefault="00971ECF" w:rsidP="00A96ABC">
      <w:pPr>
        <w:pStyle w:val="14127"/>
        <w:widowControl/>
        <w:numPr>
          <w:ilvl w:val="0"/>
          <w:numId w:val="31"/>
        </w:numPr>
        <w:suppressAutoHyphens/>
        <w:ind w:left="0" w:firstLine="709"/>
      </w:pPr>
      <w:r w:rsidRPr="00A96ABC">
        <w:t>производить</w:t>
      </w:r>
      <w:r w:rsidR="00A96ABC">
        <w:t xml:space="preserve"> </w:t>
      </w:r>
      <w:r w:rsidR="00A462FC" w:rsidRPr="00A96ABC">
        <w:t xml:space="preserve">— </w:t>
      </w:r>
      <w:r w:rsidRPr="00A96ABC">
        <w:t xml:space="preserve">4 млн. сырков </w:t>
      </w:r>
      <w:r w:rsidR="00A462FC" w:rsidRPr="00A96ABC">
        <w:t>в год;</w:t>
      </w:r>
    </w:p>
    <w:p w:rsidR="00A462FC" w:rsidRPr="00A96ABC" w:rsidRDefault="00971ECF" w:rsidP="00A96ABC">
      <w:pPr>
        <w:pStyle w:val="14127"/>
        <w:widowControl/>
        <w:numPr>
          <w:ilvl w:val="0"/>
          <w:numId w:val="31"/>
        </w:numPr>
        <w:suppressAutoHyphens/>
        <w:ind w:left="0" w:firstLine="709"/>
      </w:pPr>
      <w:r w:rsidRPr="00A96ABC">
        <w:t xml:space="preserve">в дальнейшем </w:t>
      </w:r>
      <w:r w:rsidR="00A462FC" w:rsidRPr="00A96ABC">
        <w:t>увеличи</w:t>
      </w:r>
      <w:r w:rsidRPr="00A96ABC">
        <w:t>ть</w:t>
      </w:r>
      <w:r w:rsidR="00A462FC" w:rsidRPr="00A96ABC">
        <w:t xml:space="preserve"> ассортимент</w:t>
      </w:r>
      <w:r w:rsidRPr="00A96ABC">
        <w:t xml:space="preserve"> выпускаемых сырков за счет разнообразия начинок.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 xml:space="preserve">Для решения их целей необходимы </w:t>
      </w:r>
      <w:r w:rsidR="00971ECF" w:rsidRPr="00A96ABC">
        <w:t xml:space="preserve">применить </w:t>
      </w:r>
      <w:r w:rsidRPr="00A96ABC">
        <w:t>следующие маркетинговые стратегии:</w:t>
      </w:r>
    </w:p>
    <w:p w:rsidR="00A462FC" w:rsidRPr="00A96ABC" w:rsidRDefault="00A462FC" w:rsidP="00A96ABC">
      <w:pPr>
        <w:pStyle w:val="14127"/>
        <w:widowControl/>
        <w:numPr>
          <w:ilvl w:val="0"/>
          <w:numId w:val="32"/>
        </w:numPr>
        <w:suppressAutoHyphens/>
        <w:ind w:left="0" w:firstLine="709"/>
      </w:pPr>
      <w:r w:rsidRPr="00A96ABC">
        <w:t>максимально участвовать в государственных программах развития и производства изделий, дотируемых за счет бюджетных ассигнований;</w:t>
      </w:r>
    </w:p>
    <w:p w:rsidR="00A462FC" w:rsidRPr="00A96ABC" w:rsidRDefault="00A462FC" w:rsidP="00A96ABC">
      <w:pPr>
        <w:pStyle w:val="14127"/>
        <w:widowControl/>
        <w:numPr>
          <w:ilvl w:val="0"/>
          <w:numId w:val="32"/>
        </w:numPr>
        <w:suppressAutoHyphens/>
        <w:ind w:left="0" w:firstLine="709"/>
      </w:pPr>
      <w:r w:rsidRPr="00A96ABC">
        <w:t xml:space="preserve">вести постоянный поиск новых рынков, не только в пределах </w:t>
      </w:r>
      <w:r w:rsidR="00971ECF" w:rsidRPr="00A96ABC">
        <w:t>региона</w:t>
      </w:r>
      <w:r w:rsidRPr="00A96ABC">
        <w:t>;</w:t>
      </w:r>
    </w:p>
    <w:p w:rsidR="00A462FC" w:rsidRPr="00A96ABC" w:rsidRDefault="00A462FC" w:rsidP="00A96ABC">
      <w:pPr>
        <w:pStyle w:val="14127"/>
        <w:widowControl/>
        <w:numPr>
          <w:ilvl w:val="0"/>
          <w:numId w:val="32"/>
        </w:numPr>
        <w:suppressAutoHyphens/>
        <w:ind w:left="0" w:firstLine="709"/>
      </w:pPr>
      <w:r w:rsidRPr="00A96ABC">
        <w:t>проанализировать спрос, определить перечень и организовать выпуск новых изделий, которые отвечают возможностям фирмы и могут распространяться среди населения непосредственно и через торговую сеть;</w:t>
      </w:r>
    </w:p>
    <w:p w:rsidR="00A462FC" w:rsidRPr="00A96ABC" w:rsidRDefault="00A462FC" w:rsidP="00A96ABC">
      <w:pPr>
        <w:pStyle w:val="14127"/>
        <w:widowControl/>
        <w:numPr>
          <w:ilvl w:val="0"/>
          <w:numId w:val="32"/>
        </w:numPr>
        <w:suppressAutoHyphens/>
        <w:ind w:left="0" w:firstLine="709"/>
      </w:pPr>
      <w:r w:rsidRPr="00A96ABC">
        <w:t>организовать эффективную рекламу все</w:t>
      </w:r>
      <w:r w:rsidR="00D37D84" w:rsidRPr="00A96ABC">
        <w:t>й</w:t>
      </w:r>
      <w:r w:rsidRPr="00A96ABC">
        <w:t xml:space="preserve"> </w:t>
      </w:r>
      <w:r w:rsidR="00D37D84" w:rsidRPr="00A96ABC">
        <w:t>продукции, в том числе нового продукта</w:t>
      </w:r>
      <w:r w:rsidRPr="00A96ABC">
        <w:t>;</w:t>
      </w:r>
    </w:p>
    <w:p w:rsidR="00A462FC" w:rsidRPr="00A96ABC" w:rsidRDefault="00A462FC" w:rsidP="00A96ABC">
      <w:pPr>
        <w:pStyle w:val="14127"/>
        <w:widowControl/>
        <w:numPr>
          <w:ilvl w:val="0"/>
          <w:numId w:val="32"/>
        </w:numPr>
        <w:suppressAutoHyphens/>
        <w:ind w:left="0" w:firstLine="709"/>
      </w:pPr>
      <w:r w:rsidRPr="00A96ABC">
        <w:t>уменьши</w:t>
      </w:r>
      <w:r w:rsidR="00971ECF" w:rsidRPr="00A96ABC">
        <w:t>ть</w:t>
      </w:r>
      <w:r w:rsidRPr="00A96ABC">
        <w:t xml:space="preserve"> производственны</w:t>
      </w:r>
      <w:r w:rsidR="00971ECF" w:rsidRPr="00A96ABC">
        <w:t>е</w:t>
      </w:r>
      <w:r w:rsidRPr="00A96ABC">
        <w:t xml:space="preserve"> издержк</w:t>
      </w:r>
      <w:r w:rsidR="00971ECF" w:rsidRPr="00A96ABC">
        <w:t>и</w:t>
      </w:r>
      <w:r w:rsidRPr="00A96ABC">
        <w:t xml:space="preserve"> и накладны</w:t>
      </w:r>
      <w:r w:rsidR="00971ECF" w:rsidRPr="00A96ABC">
        <w:t>е</w:t>
      </w:r>
      <w:r w:rsidRPr="00A96ABC">
        <w:t xml:space="preserve"> расход</w:t>
      </w:r>
      <w:r w:rsidR="00971ECF" w:rsidRPr="00A96ABC">
        <w:t>ы</w:t>
      </w:r>
      <w:r w:rsidRPr="00A96ABC">
        <w:t xml:space="preserve"> по производимым </w:t>
      </w:r>
      <w:r w:rsidR="00D37D84" w:rsidRPr="00A96ABC">
        <w:t>предприятием</w:t>
      </w:r>
      <w:r w:rsidRPr="00A96ABC">
        <w:t xml:space="preserve"> издели</w:t>
      </w:r>
      <w:r w:rsidR="00D37D84" w:rsidRPr="00A96ABC">
        <w:t>ям</w:t>
      </w:r>
      <w:r w:rsidRPr="00A96ABC">
        <w:t>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>Схема распространения товара</w:t>
      </w:r>
    </w:p>
    <w:p w:rsidR="00A96ABC" w:rsidRDefault="00A462FC" w:rsidP="00A96ABC">
      <w:pPr>
        <w:pStyle w:val="14127"/>
        <w:widowControl/>
        <w:suppressAutoHyphens/>
        <w:ind w:firstLine="709"/>
      </w:pPr>
      <w:r w:rsidRPr="00A96ABC">
        <w:t xml:space="preserve">Реализация </w:t>
      </w:r>
      <w:r w:rsidR="004A0433" w:rsidRPr="00A96ABC">
        <w:t>сырков глазированных</w:t>
      </w:r>
      <w:r w:rsidRPr="00A96ABC">
        <w:t xml:space="preserve"> будет производиться </w:t>
      </w:r>
      <w:r w:rsidR="004A0433" w:rsidRPr="00A96ABC">
        <w:t>как через</w:t>
      </w:r>
      <w:r w:rsidR="00A96ABC">
        <w:t xml:space="preserve"> </w:t>
      </w:r>
      <w:r w:rsidRPr="00A96ABC">
        <w:t>собственную торговую сеть</w:t>
      </w:r>
      <w:r w:rsidR="004A0433" w:rsidRPr="00A96ABC">
        <w:t xml:space="preserve"> (</w:t>
      </w:r>
      <w:r w:rsidRPr="00A96ABC">
        <w:t>для этого не нужно дополнительных затрат, такой</w:t>
      </w:r>
      <w:r w:rsidR="00A96ABC">
        <w:t xml:space="preserve"> </w:t>
      </w:r>
      <w:r w:rsidRPr="00A96ABC">
        <w:t xml:space="preserve">сбыт является источником стабильных денежных поступлений и позволяет </w:t>
      </w:r>
      <w:r w:rsidR="00971ECF" w:rsidRPr="00A96ABC">
        <w:t>ЗАО</w:t>
      </w:r>
      <w:r w:rsidRPr="00A96ABC">
        <w:t xml:space="preserve"> </w:t>
      </w:r>
      <w:r w:rsidR="00A96ABC">
        <w:t>"</w:t>
      </w:r>
      <w:r w:rsidR="00B56276" w:rsidRPr="00A96ABC">
        <w:t>Сернурский сырзавод</w:t>
      </w:r>
      <w:r w:rsidR="00A96ABC">
        <w:t>"</w:t>
      </w:r>
      <w:r w:rsidRPr="00A96ABC">
        <w:t xml:space="preserve"> четко планировать свою деятельность</w:t>
      </w:r>
      <w:r w:rsidR="004A0433" w:rsidRPr="00A96ABC">
        <w:t xml:space="preserve">), так и </w:t>
      </w:r>
      <w:r w:rsidR="008F402E" w:rsidRPr="00A96ABC">
        <w:t>через оптов</w:t>
      </w:r>
      <w:r w:rsidR="004A0433" w:rsidRPr="00A96ABC">
        <w:t>ых посредников, отпуская им продукцию прямо со склада предприятия.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 xml:space="preserve">Транспортирование изделий из цеха по </w:t>
      </w:r>
      <w:r w:rsidR="008F402E" w:rsidRPr="00A96ABC">
        <w:t xml:space="preserve">собственным </w:t>
      </w:r>
      <w:r w:rsidRPr="00A96ABC">
        <w:t>магазинам будет производиться автотранспортом</w:t>
      </w:r>
      <w:r w:rsidR="008F402E" w:rsidRPr="00A96ABC">
        <w:t xml:space="preserve"> предприятия</w:t>
      </w:r>
      <w:r w:rsidRPr="00A96ABC">
        <w:t>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>Ценообразование</w:t>
      </w:r>
    </w:p>
    <w:p w:rsidR="00A96ABC" w:rsidRDefault="00A462FC" w:rsidP="00A96ABC">
      <w:pPr>
        <w:pStyle w:val="14127"/>
        <w:widowControl/>
        <w:suppressAutoHyphens/>
        <w:ind w:firstLine="709"/>
      </w:pPr>
      <w:r w:rsidRPr="00A96ABC">
        <w:t>В современных условиях рынка ценообразование является весьма сложным процессом, подвержено воздействию многих факторов. Выбор общей стратегии ценообразования рекомендуется производить на основе маркетинговых методов, т. к. определение цен на новые виды продукции и уже выпускаемые изделия и услуги для увеличения объемов продаж, товарооборота, повышения рентабельности и укрепления рыночных позиций предприятия является функцией маркетинга.</w:t>
      </w:r>
    </w:p>
    <w:p w:rsidR="00A96ABC" w:rsidRDefault="00796171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На свою продукцию ЗАО </w:t>
      </w:r>
      <w:r w:rsidR="00A96ABC">
        <w:rPr>
          <w:snapToGrid w:val="0"/>
        </w:rPr>
        <w:t>"</w:t>
      </w:r>
      <w:r w:rsidR="00B56276"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 будет устанавливать низкую отпускную цену, за счет низких издержек производства, низкой себестоимости, а также минимальных транспортных расходов.</w:t>
      </w:r>
    </w:p>
    <w:p w:rsidR="00796171" w:rsidRPr="00A96ABC" w:rsidRDefault="00796171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Предполагаемая средняя отпускная цена 1 шт. новой продукции — 4,5 руб. Продукция будет отгружаться в упаковках по 20 шт. Минимальная партия — 4 упаковки по цене 90 руб.</w:t>
      </w:r>
    </w:p>
    <w:p w:rsidR="00A462FC" w:rsidRPr="00A96ABC" w:rsidRDefault="00A462FC" w:rsidP="00A96ABC">
      <w:pPr>
        <w:pStyle w:val="14127"/>
        <w:widowControl/>
        <w:suppressAutoHyphens/>
        <w:ind w:firstLine="709"/>
      </w:pPr>
      <w:r w:rsidRPr="00A96ABC">
        <w:t>Реклама</w:t>
      </w:r>
    </w:p>
    <w:p w:rsidR="000E29D3" w:rsidRPr="00A96ABC" w:rsidRDefault="000E29D3" w:rsidP="00A96ABC">
      <w:pPr>
        <w:pStyle w:val="14127"/>
        <w:widowControl/>
        <w:suppressAutoHyphens/>
        <w:ind w:firstLine="709"/>
      </w:pPr>
      <w:r w:rsidRPr="00A96ABC">
        <w:t xml:space="preserve">Чтобы привлечь внимание клиентов, необходимо организовать рекламную кампанию, целью которой будет информирование торговых предприятий и населения о новом виде продукции ЗАО </w:t>
      </w:r>
      <w:r w:rsidR="00A96ABC">
        <w:t>"</w:t>
      </w:r>
      <w:r w:rsidR="00B56276" w:rsidRPr="00A96ABC">
        <w:t>Сернурский сырзавод</w:t>
      </w:r>
      <w:r w:rsidR="00A96ABC">
        <w:t>"</w:t>
      </w:r>
      <w:r w:rsidRPr="00A96ABC">
        <w:t>.</w:t>
      </w:r>
    </w:p>
    <w:p w:rsidR="00A96ABC" w:rsidRDefault="00A462FC" w:rsidP="00A96ABC">
      <w:pPr>
        <w:pStyle w:val="14127"/>
        <w:widowControl/>
        <w:suppressAutoHyphens/>
        <w:ind w:firstLine="709"/>
      </w:pPr>
      <w:r w:rsidRPr="00A96ABC">
        <w:t>Рекламная компания носит целенаправленный характер и ставит основной целью внушение доверия как к самому изготовителю, так и к производимым им изделиям, при этом в любой рекламе фирма старается подчеркнуть, что она всегда исходит из потребностей населения.</w:t>
      </w:r>
    </w:p>
    <w:p w:rsidR="00A462FC" w:rsidRPr="00A96ABC" w:rsidRDefault="00971ECF" w:rsidP="00A96ABC">
      <w:pPr>
        <w:pStyle w:val="14127"/>
        <w:widowControl/>
        <w:suppressAutoHyphens/>
        <w:ind w:firstLine="709"/>
      </w:pPr>
      <w:r w:rsidRPr="00A96ABC">
        <w:t>ЗАО</w:t>
      </w:r>
      <w:r w:rsidR="00A462FC" w:rsidRPr="00A96ABC">
        <w:t xml:space="preserve"> </w:t>
      </w:r>
      <w:r w:rsidR="00A96ABC">
        <w:t>"</w:t>
      </w:r>
      <w:r w:rsidR="00B56276" w:rsidRPr="00A96ABC">
        <w:t>Сернурский сырзавод</w:t>
      </w:r>
      <w:r w:rsidR="00A96ABC">
        <w:t>"</w:t>
      </w:r>
      <w:r w:rsidR="00A462FC" w:rsidRPr="00A96ABC">
        <w:t xml:space="preserve"> отдает предпочтение рекламе в прессе (как более дешевой и доступной) и на радио (как более широко охватывающей). Также перед выпуском продукции в магазинах будут развешаны плакаты с рекламой нашего товара и т.д.</w:t>
      </w:r>
    </w:p>
    <w:p w:rsidR="00A96ABC" w:rsidRDefault="00A462FC" w:rsidP="00A96ABC">
      <w:pPr>
        <w:pStyle w:val="14127"/>
        <w:widowControl/>
        <w:suppressAutoHyphens/>
        <w:ind w:firstLine="709"/>
      </w:pPr>
      <w:r w:rsidRPr="00A96ABC">
        <w:t xml:space="preserve">Необходимо создать благоприятное отношение к </w:t>
      </w:r>
      <w:r w:rsidR="000E29D3" w:rsidRPr="00A96ABC">
        <w:t xml:space="preserve">новому продукту </w:t>
      </w:r>
      <w:r w:rsidRPr="00A96ABC">
        <w:t>предприяти</w:t>
      </w:r>
      <w:r w:rsidR="000E29D3" w:rsidRPr="00A96ABC">
        <w:t>я</w:t>
      </w:r>
      <w:r w:rsidRPr="00A96ABC">
        <w:t>, для этого будет поддерживаться связь с представителями средств массовой информации, помещать</w:t>
      </w:r>
      <w:r w:rsidR="000E29D3" w:rsidRPr="00A96ABC">
        <w:t>ся</w:t>
      </w:r>
      <w:r w:rsidRPr="00A96ABC">
        <w:t xml:space="preserve"> статьи в газетах, </w:t>
      </w:r>
      <w:r w:rsidR="000E29D3" w:rsidRPr="00A96ABC">
        <w:t>пробные партии будут представлены в организации</w:t>
      </w:r>
      <w:r w:rsidRPr="00A96ABC">
        <w:t xml:space="preserve"> </w:t>
      </w:r>
      <w:r w:rsidR="000E29D3" w:rsidRPr="00A96ABC">
        <w:t xml:space="preserve">питания, санатории, дома отдыха, детские лагеря и сады, предприятие будет </w:t>
      </w:r>
      <w:r w:rsidRPr="00A96ABC">
        <w:t>организовывать экскурсии на производство.</w:t>
      </w:r>
    </w:p>
    <w:p w:rsidR="007039E4" w:rsidRPr="00A96ABC" w:rsidRDefault="00622B6C" w:rsidP="00622B6C">
      <w:pPr>
        <w:pStyle w:val="3"/>
        <w:keepNext w:val="0"/>
        <w:pageBreakBefore w:val="0"/>
        <w:suppressAutoHyphens/>
        <w:ind w:firstLine="709"/>
        <w:jc w:val="both"/>
        <w:rPr>
          <w:b w:val="0"/>
          <w:snapToGrid w:val="0"/>
          <w:sz w:val="28"/>
        </w:rPr>
      </w:pPr>
      <w:bookmarkStart w:id="7" w:name="_Toc245619308"/>
      <w:r>
        <w:rPr>
          <w:b w:val="0"/>
          <w:snapToGrid w:val="0"/>
          <w:sz w:val="28"/>
        </w:rPr>
        <w:br w:type="page"/>
      </w:r>
      <w:r w:rsidR="007039E4" w:rsidRPr="00A96ABC">
        <w:rPr>
          <w:b w:val="0"/>
          <w:snapToGrid w:val="0"/>
          <w:sz w:val="28"/>
        </w:rPr>
        <w:t>5. Прогноз объемов продаж</w:t>
      </w:r>
      <w:bookmarkEnd w:id="7"/>
    </w:p>
    <w:p w:rsidR="00CA14E1" w:rsidRPr="00A96ABC" w:rsidRDefault="00CA14E1" w:rsidP="00A96ABC">
      <w:pPr>
        <w:pStyle w:val="14127"/>
        <w:widowControl/>
        <w:suppressAutoHyphens/>
        <w:ind w:firstLine="709"/>
        <w:rPr>
          <w:snapToGrid w:val="0"/>
        </w:rPr>
      </w:pPr>
    </w:p>
    <w:p w:rsidR="00A462FC" w:rsidRPr="00A96ABC" w:rsidRDefault="00A462F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Прогнозирование продаж является начальной точкой финансовых расчетов в бизнес-плане, однако возможный объем продаж продукции оценить сложно, так как условия внешней и внутренней среды предприятия</w:t>
      </w:r>
      <w:r w:rsidR="00A96ABC">
        <w:rPr>
          <w:snapToGrid w:val="0"/>
        </w:rPr>
        <w:t xml:space="preserve"> </w:t>
      </w:r>
      <w:r w:rsidRPr="00A96ABC">
        <w:rPr>
          <w:snapToGrid w:val="0"/>
        </w:rPr>
        <w:t>постоянн</w:t>
      </w:r>
      <w:r w:rsidR="00CA14E1" w:rsidRPr="00A96ABC">
        <w:rPr>
          <w:snapToGrid w:val="0"/>
        </w:rPr>
        <w:t>о</w:t>
      </w:r>
      <w:r w:rsidRPr="00A96ABC">
        <w:rPr>
          <w:snapToGrid w:val="0"/>
        </w:rPr>
        <w:t xml:space="preserve"> мен</w:t>
      </w:r>
      <w:r w:rsidR="00CA14E1" w:rsidRPr="00A96ABC">
        <w:rPr>
          <w:snapToGrid w:val="0"/>
        </w:rPr>
        <w:t>яются</w:t>
      </w:r>
      <w:r w:rsidRPr="00A96ABC">
        <w:rPr>
          <w:snapToGrid w:val="0"/>
        </w:rPr>
        <w:t>.</w:t>
      </w:r>
    </w:p>
    <w:p w:rsidR="00A462FC" w:rsidRPr="00A96ABC" w:rsidRDefault="00A462F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Проанализировав ситуацию на рынке, можно сказать, что спрос на данную продукцию существует</w:t>
      </w:r>
      <w:r w:rsidR="00CA14E1" w:rsidRPr="00A96ABC">
        <w:rPr>
          <w:snapToGrid w:val="0"/>
        </w:rPr>
        <w:t>, однако он подвержен сезонным колебаниям</w:t>
      </w:r>
      <w:r w:rsidRPr="00A96ABC">
        <w:rPr>
          <w:snapToGrid w:val="0"/>
        </w:rPr>
        <w:t>.</w:t>
      </w:r>
    </w:p>
    <w:p w:rsidR="007039E4" w:rsidRPr="00A96ABC" w:rsidRDefault="00A462F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В таблицах приведены планируемые цены на производимую продукцию и объем реализации (за год).</w:t>
      </w:r>
    </w:p>
    <w:p w:rsidR="00A96ABC" w:rsidRPr="00622B6C" w:rsidRDefault="00A96ABC" w:rsidP="00A96ABC">
      <w:pPr>
        <w:pStyle w:val="14127"/>
        <w:widowControl/>
        <w:suppressAutoHyphens/>
        <w:ind w:firstLine="709"/>
        <w:rPr>
          <w:szCs w:val="28"/>
        </w:rPr>
      </w:pPr>
    </w:p>
    <w:p w:rsidR="007039E4" w:rsidRPr="00A96ABC" w:rsidRDefault="00B56276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zCs w:val="28"/>
        </w:rPr>
        <w:t>Таблица 2</w:t>
      </w:r>
      <w:r w:rsidR="00A96ABC" w:rsidRPr="00A96ABC">
        <w:rPr>
          <w:snapToGrid w:val="0"/>
        </w:rPr>
        <w:t xml:space="preserve"> </w:t>
      </w:r>
      <w:r w:rsidR="007039E4" w:rsidRPr="00A96ABC">
        <w:rPr>
          <w:snapToGrid w:val="0"/>
        </w:rPr>
        <w:t>Предполагаемый объем продаж в 20</w:t>
      </w:r>
      <w:r w:rsidR="00EC5EA8" w:rsidRPr="00A96ABC">
        <w:rPr>
          <w:snapToGrid w:val="0"/>
        </w:rPr>
        <w:t>10</w:t>
      </w:r>
      <w:r w:rsidR="007039E4" w:rsidRPr="00A96ABC">
        <w:rPr>
          <w:snapToGrid w:val="0"/>
        </w:rPr>
        <w:t>-20</w:t>
      </w:r>
      <w:r w:rsidR="00C070C9" w:rsidRPr="00A96ABC">
        <w:rPr>
          <w:snapToGrid w:val="0"/>
        </w:rPr>
        <w:t>1</w:t>
      </w:r>
      <w:r w:rsidR="00EC5EA8" w:rsidRPr="00A96ABC">
        <w:rPr>
          <w:snapToGrid w:val="0"/>
        </w:rPr>
        <w:t>2</w:t>
      </w:r>
      <w:r w:rsidR="00F221EF" w:rsidRPr="00A96ABC">
        <w:rPr>
          <w:snapToGrid w:val="0"/>
        </w:rPr>
        <w:t xml:space="preserve"> гг.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485"/>
        <w:gridCol w:w="1485"/>
        <w:gridCol w:w="1485"/>
        <w:gridCol w:w="1485"/>
      </w:tblGrid>
      <w:tr w:rsidR="00EC5EA8" w:rsidRPr="00F627D8" w:rsidTr="00F627D8">
        <w:trPr>
          <w:jc w:val="center"/>
        </w:trPr>
        <w:tc>
          <w:tcPr>
            <w:tcW w:w="3780" w:type="dxa"/>
            <w:shd w:val="clear" w:color="auto" w:fill="auto"/>
          </w:tcPr>
          <w:p w:rsidR="00EC5EA8" w:rsidRPr="00F627D8" w:rsidRDefault="00EC5EA8" w:rsidP="00F627D8">
            <w:pPr>
              <w:suppressAutoHyphens/>
              <w:spacing w:line="360" w:lineRule="auto"/>
              <w:rPr>
                <w:snapToGrid w:val="0"/>
                <w:lang w:val="en-US"/>
              </w:rPr>
            </w:pPr>
            <w:r w:rsidRPr="00F627D8">
              <w:rPr>
                <w:snapToGrid w:val="0"/>
              </w:rPr>
              <w:t>Показатели</w:t>
            </w:r>
          </w:p>
        </w:tc>
        <w:tc>
          <w:tcPr>
            <w:tcW w:w="1485" w:type="dxa"/>
            <w:shd w:val="clear" w:color="auto" w:fill="auto"/>
          </w:tcPr>
          <w:p w:rsidR="00EC5EA8" w:rsidRPr="00F627D8" w:rsidRDefault="00EC5EA8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2010 г.</w:t>
            </w:r>
          </w:p>
        </w:tc>
        <w:tc>
          <w:tcPr>
            <w:tcW w:w="1485" w:type="dxa"/>
            <w:shd w:val="clear" w:color="auto" w:fill="auto"/>
          </w:tcPr>
          <w:p w:rsidR="00EC5EA8" w:rsidRPr="00F627D8" w:rsidRDefault="00EC5EA8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2011 г.</w:t>
            </w:r>
          </w:p>
        </w:tc>
        <w:tc>
          <w:tcPr>
            <w:tcW w:w="1485" w:type="dxa"/>
            <w:shd w:val="clear" w:color="auto" w:fill="auto"/>
          </w:tcPr>
          <w:p w:rsidR="00EC5EA8" w:rsidRPr="00F627D8" w:rsidRDefault="00EC5EA8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2012 г.</w:t>
            </w:r>
          </w:p>
        </w:tc>
        <w:tc>
          <w:tcPr>
            <w:tcW w:w="1485" w:type="dxa"/>
            <w:shd w:val="clear" w:color="auto" w:fill="auto"/>
          </w:tcPr>
          <w:p w:rsidR="00EC5EA8" w:rsidRPr="00F627D8" w:rsidRDefault="00EC5EA8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Всего</w:t>
            </w:r>
          </w:p>
        </w:tc>
      </w:tr>
      <w:tr w:rsidR="001949DD" w:rsidRPr="00F627D8" w:rsidTr="00F627D8">
        <w:trPr>
          <w:jc w:val="center"/>
        </w:trPr>
        <w:tc>
          <w:tcPr>
            <w:tcW w:w="3780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Объем производства, т. шт.</w:t>
            </w:r>
          </w:p>
        </w:tc>
        <w:tc>
          <w:tcPr>
            <w:tcW w:w="1485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4 000</w:t>
            </w:r>
          </w:p>
        </w:tc>
        <w:tc>
          <w:tcPr>
            <w:tcW w:w="1485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4050</w:t>
            </w:r>
          </w:p>
        </w:tc>
        <w:tc>
          <w:tcPr>
            <w:tcW w:w="1485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4100</w:t>
            </w:r>
          </w:p>
        </w:tc>
        <w:tc>
          <w:tcPr>
            <w:tcW w:w="1485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zCs w:val="24"/>
              </w:rPr>
            </w:pPr>
            <w:r w:rsidRPr="00F627D8">
              <w:rPr>
                <w:szCs w:val="24"/>
              </w:rPr>
              <w:t xml:space="preserve">12 150 </w:t>
            </w:r>
          </w:p>
        </w:tc>
      </w:tr>
      <w:tr w:rsidR="001949DD" w:rsidRPr="00F627D8" w:rsidTr="00F627D8">
        <w:trPr>
          <w:jc w:val="center"/>
        </w:trPr>
        <w:tc>
          <w:tcPr>
            <w:tcW w:w="3780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Стоимость произведенной продукции, т. руб.</w:t>
            </w:r>
          </w:p>
        </w:tc>
        <w:tc>
          <w:tcPr>
            <w:tcW w:w="1485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zCs w:val="24"/>
                <w:lang w:val="en-US"/>
              </w:rPr>
            </w:pPr>
            <w:r w:rsidRPr="00F627D8">
              <w:rPr>
                <w:szCs w:val="24"/>
              </w:rPr>
              <w:t>5 920</w:t>
            </w:r>
          </w:p>
        </w:tc>
        <w:tc>
          <w:tcPr>
            <w:tcW w:w="1485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zCs w:val="24"/>
              </w:rPr>
            </w:pPr>
            <w:r w:rsidRPr="00F627D8">
              <w:rPr>
                <w:szCs w:val="24"/>
              </w:rPr>
              <w:t>7 073</w:t>
            </w:r>
          </w:p>
        </w:tc>
        <w:tc>
          <w:tcPr>
            <w:tcW w:w="1485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zCs w:val="24"/>
              </w:rPr>
            </w:pPr>
            <w:r w:rsidRPr="00F627D8">
              <w:rPr>
                <w:szCs w:val="24"/>
              </w:rPr>
              <w:t xml:space="preserve">8 449 </w:t>
            </w:r>
          </w:p>
        </w:tc>
        <w:tc>
          <w:tcPr>
            <w:tcW w:w="1485" w:type="dxa"/>
            <w:shd w:val="clear" w:color="auto" w:fill="auto"/>
          </w:tcPr>
          <w:p w:rsidR="001949DD" w:rsidRPr="00F627D8" w:rsidRDefault="001949DD" w:rsidP="00F627D8">
            <w:pPr>
              <w:suppressAutoHyphens/>
              <w:spacing w:line="360" w:lineRule="auto"/>
              <w:rPr>
                <w:szCs w:val="24"/>
              </w:rPr>
            </w:pPr>
            <w:r w:rsidRPr="00F627D8">
              <w:rPr>
                <w:szCs w:val="24"/>
              </w:rPr>
              <w:t xml:space="preserve">21 442 </w:t>
            </w:r>
          </w:p>
        </w:tc>
      </w:tr>
    </w:tbl>
    <w:p w:rsidR="00EC5EA8" w:rsidRPr="00A96ABC" w:rsidRDefault="00EC5EA8" w:rsidP="00A96ABC">
      <w:pPr>
        <w:pStyle w:val="14127"/>
        <w:widowControl/>
        <w:suppressAutoHyphens/>
        <w:ind w:firstLine="709"/>
        <w:rPr>
          <w:snapToGrid w:val="0"/>
        </w:rPr>
      </w:pPr>
    </w:p>
    <w:p w:rsidR="00A96ABC" w:rsidRDefault="007039E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Планируемый режим работы предполагает 1 смену при 8</w:t>
      </w:r>
      <w:r w:rsidR="001D3A5A" w:rsidRPr="00A96ABC">
        <w:rPr>
          <w:snapToGrid w:val="0"/>
        </w:rPr>
        <w:t>-</w:t>
      </w:r>
      <w:r w:rsidRPr="00A96ABC">
        <w:rPr>
          <w:snapToGrid w:val="0"/>
        </w:rPr>
        <w:t xml:space="preserve">часовом рабочем дне. Планируемый фонд рабочего времени </w:t>
      </w:r>
      <w:r w:rsidR="00871FAD" w:rsidRPr="00A96ABC">
        <w:rPr>
          <w:snapToGrid w:val="0"/>
        </w:rPr>
        <w:t>—</w:t>
      </w:r>
      <w:r w:rsidRPr="00A96ABC">
        <w:rPr>
          <w:snapToGrid w:val="0"/>
        </w:rPr>
        <w:t xml:space="preserve"> </w:t>
      </w:r>
      <w:r w:rsidR="00871FAD" w:rsidRPr="00A96ABC">
        <w:rPr>
          <w:snapToGrid w:val="0"/>
        </w:rPr>
        <w:t xml:space="preserve">в среднем </w:t>
      </w:r>
      <w:r w:rsidRPr="00A96ABC">
        <w:rPr>
          <w:snapToGrid w:val="0"/>
        </w:rPr>
        <w:t>21 день</w:t>
      </w:r>
      <w:r w:rsidR="00871FAD" w:rsidRPr="00A96ABC">
        <w:rPr>
          <w:snapToGrid w:val="0"/>
        </w:rPr>
        <w:t xml:space="preserve"> в месяц</w:t>
      </w:r>
      <w:r w:rsidRPr="00A96ABC">
        <w:rPr>
          <w:snapToGrid w:val="0"/>
        </w:rPr>
        <w:t xml:space="preserve">. Расчетная производительность </w:t>
      </w:r>
      <w:r w:rsidR="001D3A5A" w:rsidRPr="00A96ABC">
        <w:rPr>
          <w:snapToGrid w:val="0"/>
        </w:rPr>
        <w:t>линии</w:t>
      </w:r>
      <w:r w:rsidRPr="00A96ABC">
        <w:rPr>
          <w:snapToGrid w:val="0"/>
        </w:rPr>
        <w:t xml:space="preserve"> после выхода на полную мощность:</w:t>
      </w:r>
    </w:p>
    <w:p w:rsidR="007039E4" w:rsidRPr="00A96ABC" w:rsidRDefault="007039E4" w:rsidP="00A96ABC">
      <w:pPr>
        <w:pStyle w:val="14127"/>
        <w:widowControl/>
        <w:numPr>
          <w:ilvl w:val="0"/>
          <w:numId w:val="33"/>
        </w:numPr>
        <w:suppressAutoHyphens/>
        <w:ind w:left="0" w:firstLine="709"/>
        <w:rPr>
          <w:snapToGrid w:val="0"/>
        </w:rPr>
      </w:pPr>
      <w:r w:rsidRPr="00A96ABC">
        <w:rPr>
          <w:snapToGrid w:val="0"/>
        </w:rPr>
        <w:t>в смену</w:t>
      </w:r>
      <w:r w:rsidR="00871FAD" w:rsidRPr="00A96ABC">
        <w:rPr>
          <w:snapToGrid w:val="0"/>
        </w:rPr>
        <w:t xml:space="preserve">: </w:t>
      </w:r>
      <w:r w:rsidR="00FF71B5" w:rsidRPr="00A96ABC">
        <w:rPr>
          <w:snapToGrid w:val="0"/>
        </w:rPr>
        <w:t>16</w:t>
      </w:r>
      <w:r w:rsidR="003D5626" w:rsidRPr="00A96ABC">
        <w:rPr>
          <w:snapToGrid w:val="0"/>
        </w:rPr>
        <w:t xml:space="preserve"> </w:t>
      </w:r>
      <w:r w:rsidR="00FF71B5" w:rsidRPr="00A96ABC">
        <w:rPr>
          <w:snapToGrid w:val="0"/>
        </w:rPr>
        <w:t>000 шт.</w:t>
      </w:r>
      <w:r w:rsidR="00871FAD" w:rsidRPr="00A96ABC">
        <w:rPr>
          <w:snapToGrid w:val="0"/>
        </w:rPr>
        <w:t>;</w:t>
      </w:r>
    </w:p>
    <w:p w:rsidR="007039E4" w:rsidRPr="00A96ABC" w:rsidRDefault="007039E4" w:rsidP="00A96ABC">
      <w:pPr>
        <w:pStyle w:val="14127"/>
        <w:widowControl/>
        <w:numPr>
          <w:ilvl w:val="0"/>
          <w:numId w:val="33"/>
        </w:numPr>
        <w:suppressAutoHyphens/>
        <w:ind w:left="0" w:firstLine="709"/>
        <w:rPr>
          <w:snapToGrid w:val="0"/>
        </w:rPr>
      </w:pPr>
      <w:r w:rsidRPr="00A96ABC">
        <w:rPr>
          <w:snapToGrid w:val="0"/>
        </w:rPr>
        <w:t xml:space="preserve">в месяц: </w:t>
      </w:r>
      <w:r w:rsidR="00FF71B5" w:rsidRPr="00A96ABC">
        <w:rPr>
          <w:snapToGrid w:val="0"/>
        </w:rPr>
        <w:t>16 000</w:t>
      </w:r>
      <w:r w:rsidRPr="00A96ABC">
        <w:rPr>
          <w:snapToGrid w:val="0"/>
        </w:rPr>
        <w:t xml:space="preserve"> * 21 </w:t>
      </w:r>
      <w:r w:rsidR="00871FAD" w:rsidRPr="00A96ABC">
        <w:rPr>
          <w:snapToGrid w:val="0"/>
        </w:rPr>
        <w:t xml:space="preserve">день </w:t>
      </w:r>
      <w:r w:rsidRPr="00A96ABC">
        <w:rPr>
          <w:snapToGrid w:val="0"/>
        </w:rPr>
        <w:t xml:space="preserve">= </w:t>
      </w:r>
      <w:r w:rsidR="00FF71B5" w:rsidRPr="00A96ABC">
        <w:rPr>
          <w:snapToGrid w:val="0"/>
        </w:rPr>
        <w:t>336 000</w:t>
      </w:r>
      <w:r w:rsidRPr="00A96ABC">
        <w:rPr>
          <w:snapToGrid w:val="0"/>
        </w:rPr>
        <w:t xml:space="preserve"> в мес.</w:t>
      </w:r>
      <w:r w:rsidR="00FF71B5" w:rsidRPr="00A96ABC">
        <w:rPr>
          <w:snapToGrid w:val="0"/>
        </w:rPr>
        <w:t>;</w:t>
      </w:r>
    </w:p>
    <w:p w:rsidR="007039E4" w:rsidRPr="00A96ABC" w:rsidRDefault="007039E4" w:rsidP="00A96ABC">
      <w:pPr>
        <w:numPr>
          <w:ilvl w:val="0"/>
          <w:numId w:val="3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 xml:space="preserve">в год: </w:t>
      </w:r>
      <w:r w:rsidR="001D3A5A" w:rsidRPr="00A96ABC">
        <w:rPr>
          <w:snapToGrid w:val="0"/>
          <w:sz w:val="28"/>
        </w:rPr>
        <w:t>336 000</w:t>
      </w:r>
      <w:r w:rsidR="00871FAD" w:rsidRPr="00A96ABC">
        <w:rPr>
          <w:snapToGrid w:val="0"/>
          <w:sz w:val="28"/>
        </w:rPr>
        <w:t xml:space="preserve"> *</w:t>
      </w:r>
      <w:r w:rsidR="001D3A5A" w:rsidRPr="00A96ABC">
        <w:rPr>
          <w:snapToGrid w:val="0"/>
          <w:sz w:val="28"/>
        </w:rPr>
        <w:t xml:space="preserve"> 1</w:t>
      </w:r>
      <w:r w:rsidR="00871FAD" w:rsidRPr="00A96ABC">
        <w:rPr>
          <w:snapToGrid w:val="0"/>
          <w:sz w:val="28"/>
        </w:rPr>
        <w:t>2 мес</w:t>
      </w:r>
      <w:r w:rsidR="001D3A5A" w:rsidRPr="00A96ABC">
        <w:rPr>
          <w:snapToGrid w:val="0"/>
          <w:sz w:val="28"/>
        </w:rPr>
        <w:t>.</w:t>
      </w:r>
      <w:r w:rsidR="00871FAD" w:rsidRPr="00A96ABC">
        <w:rPr>
          <w:snapToGrid w:val="0"/>
          <w:sz w:val="28"/>
        </w:rPr>
        <w:t xml:space="preserve"> ≈ </w:t>
      </w:r>
      <w:r w:rsidR="001D3A5A" w:rsidRPr="00A96ABC">
        <w:rPr>
          <w:snapToGrid w:val="0"/>
          <w:sz w:val="28"/>
        </w:rPr>
        <w:t>4</w:t>
      </w:r>
      <w:r w:rsidR="00871FAD" w:rsidRPr="00A96ABC">
        <w:rPr>
          <w:snapToGrid w:val="0"/>
          <w:sz w:val="28"/>
        </w:rPr>
        <w:t xml:space="preserve"> </w:t>
      </w:r>
      <w:r w:rsidRPr="00A96ABC">
        <w:rPr>
          <w:snapToGrid w:val="0"/>
          <w:sz w:val="28"/>
        </w:rPr>
        <w:t>000</w:t>
      </w:r>
      <w:r w:rsidR="003D5626" w:rsidRPr="00A96ABC">
        <w:rPr>
          <w:snapToGrid w:val="0"/>
          <w:sz w:val="28"/>
        </w:rPr>
        <w:t xml:space="preserve"> </w:t>
      </w:r>
      <w:r w:rsidR="001D3A5A" w:rsidRPr="00A96ABC">
        <w:rPr>
          <w:snapToGrid w:val="0"/>
          <w:sz w:val="28"/>
        </w:rPr>
        <w:t>000 шт.</w:t>
      </w:r>
      <w:r w:rsidRPr="00A96ABC">
        <w:rPr>
          <w:snapToGrid w:val="0"/>
          <w:sz w:val="28"/>
        </w:rPr>
        <w:t xml:space="preserve"> в год</w:t>
      </w:r>
      <w:r w:rsidR="00871FAD" w:rsidRPr="00A96ABC">
        <w:rPr>
          <w:snapToGrid w:val="0"/>
          <w:sz w:val="28"/>
        </w:rPr>
        <w:t>.</w:t>
      </w:r>
    </w:p>
    <w:p w:rsidR="007039E4" w:rsidRPr="00A96ABC" w:rsidRDefault="00F221EF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В дальнейшем количество будет увеличиваться за счет наращивания </w:t>
      </w:r>
      <w:r w:rsidR="00E968BC" w:rsidRPr="00A96ABC">
        <w:rPr>
          <w:snapToGrid w:val="0"/>
        </w:rPr>
        <w:t>мощности и расширения ассортимента.</w:t>
      </w:r>
    </w:p>
    <w:p w:rsidR="007039E4" w:rsidRPr="00622B6C" w:rsidRDefault="00622B6C" w:rsidP="00622B6C">
      <w:pPr>
        <w:pStyle w:val="14127"/>
        <w:widowControl/>
        <w:suppressAutoHyphens/>
        <w:ind w:firstLine="709"/>
        <w:rPr>
          <w:snapToGrid w:val="0"/>
        </w:rPr>
      </w:pPr>
      <w:r>
        <w:rPr>
          <w:snapToGrid w:val="0"/>
        </w:rPr>
        <w:br w:type="page"/>
      </w:r>
      <w:bookmarkStart w:id="8" w:name="_Toc245619309"/>
      <w:r w:rsidR="007039E4" w:rsidRPr="00622B6C">
        <w:rPr>
          <w:snapToGrid w:val="0"/>
        </w:rPr>
        <w:t>6. План производства</w:t>
      </w:r>
      <w:bookmarkEnd w:id="8"/>
    </w:p>
    <w:p w:rsidR="00AD6555" w:rsidRPr="00A96ABC" w:rsidRDefault="00AD6555" w:rsidP="00A96ABC">
      <w:pPr>
        <w:pStyle w:val="14127"/>
        <w:widowControl/>
        <w:suppressAutoHyphens/>
        <w:ind w:firstLine="709"/>
        <w:rPr>
          <w:snapToGrid w:val="0"/>
        </w:rPr>
      </w:pPr>
    </w:p>
    <w:p w:rsidR="00FA5069" w:rsidRPr="00A96ABC" w:rsidRDefault="00FA5069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Техническое руководство проектом, вопросы материально-технического снабжения, производства и сбыта готовой продукции осуществляют заместители директора по производству и по сбыту.</w:t>
      </w:r>
    </w:p>
    <w:p w:rsidR="00FA5069" w:rsidRPr="00A96ABC" w:rsidRDefault="00FA5069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Поставщиком молочного сырья являются те же сельхозпредприятия, которые в настоящее время поставляют молоко для ЗАО </w:t>
      </w:r>
      <w:r w:rsidR="00A96ABC">
        <w:rPr>
          <w:snapToGrid w:val="0"/>
        </w:rPr>
        <w:t>"</w:t>
      </w:r>
      <w:r w:rsidR="00B56276"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Pr="00A96ABC">
        <w:rPr>
          <w:snapToGrid w:val="0"/>
        </w:rPr>
        <w:t xml:space="preserve">. Поставщиком других необходимых ингредиентов (глазури, сахара, наполнителя) будет являться ООО </w:t>
      </w:r>
      <w:r w:rsidR="00A96ABC">
        <w:rPr>
          <w:snapToGrid w:val="0"/>
        </w:rPr>
        <w:t>"</w:t>
      </w:r>
      <w:r w:rsidRPr="00A96ABC">
        <w:rPr>
          <w:snapToGrid w:val="0"/>
        </w:rPr>
        <w:t>Доктор Май</w:t>
      </w:r>
      <w:r w:rsidR="00A96ABC">
        <w:rPr>
          <w:snapToGrid w:val="0"/>
        </w:rPr>
        <w:t>"</w:t>
      </w:r>
      <w:r w:rsidRPr="00A96ABC">
        <w:rPr>
          <w:snapToGrid w:val="0"/>
        </w:rPr>
        <w:t>, занимающийся оптовыми поставками сырья для пищевых производств. С этой фирмой будет заключен дополнительный контракт на поставку продуктов.</w:t>
      </w:r>
    </w:p>
    <w:p w:rsidR="000827B6" w:rsidRPr="00A96ABC" w:rsidRDefault="0030354F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Чтобы начать производство, предприятию необходимо закупить технологическое оборудование</w:t>
      </w:r>
      <w:r w:rsidR="00BD6717" w:rsidRPr="00A96ABC">
        <w:rPr>
          <w:snapToGrid w:val="0"/>
        </w:rPr>
        <w:t xml:space="preserve"> — линию для производства глазированных сырков ЛГС-6. Ее производителем является ЗАО </w:t>
      </w:r>
      <w:r w:rsidR="00A96ABC">
        <w:rPr>
          <w:snapToGrid w:val="0"/>
        </w:rPr>
        <w:t>"</w:t>
      </w:r>
      <w:r w:rsidR="00BD6717" w:rsidRPr="00A96ABC">
        <w:rPr>
          <w:snapToGrid w:val="0"/>
        </w:rPr>
        <w:t>Таурас-Феникс</w:t>
      </w:r>
      <w:r w:rsidR="00A96ABC">
        <w:rPr>
          <w:snapToGrid w:val="0"/>
        </w:rPr>
        <w:t>"</w:t>
      </w:r>
      <w:r w:rsidR="00BD6717" w:rsidRPr="00A96ABC">
        <w:rPr>
          <w:snapToGrid w:val="0"/>
        </w:rPr>
        <w:t xml:space="preserve"> (г. Подольск Московской обл.).</w:t>
      </w:r>
    </w:p>
    <w:p w:rsidR="00A96ABC" w:rsidRDefault="000827B6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Описание машины для производства глазированных сырков ЛГС-6: линия предназначена для производства творожных глазированных сырков, с начинкой или без нее. На данной линии производят штучно упакованные глазированные сырки весом 40-50 г. Для упаковки глазированных сырков используется многослойная пленка с полноцветным рисунком (по типу конфет </w:t>
      </w:r>
      <w:r w:rsidR="00A96ABC">
        <w:rPr>
          <w:snapToGrid w:val="0"/>
        </w:rPr>
        <w:t>"</w:t>
      </w:r>
      <w:r w:rsidRPr="00A96ABC">
        <w:rPr>
          <w:snapToGrid w:val="0"/>
        </w:rPr>
        <w:t>MARS</w:t>
      </w:r>
      <w:r w:rsidR="00A96ABC">
        <w:rPr>
          <w:snapToGrid w:val="0"/>
        </w:rPr>
        <w:t>"</w:t>
      </w:r>
      <w:r w:rsidRPr="00A96ABC">
        <w:rPr>
          <w:snapToGrid w:val="0"/>
        </w:rPr>
        <w:t>).</w:t>
      </w:r>
    </w:p>
    <w:p w:rsidR="00D46224" w:rsidRPr="00A96ABC" w:rsidRDefault="000827B6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Технические характеристики линии для производства глазированн</w:t>
      </w:r>
      <w:r w:rsidR="00E60181" w:rsidRPr="00A96ABC">
        <w:rPr>
          <w:snapToGrid w:val="0"/>
        </w:rPr>
        <w:t xml:space="preserve">ых сырков </w:t>
      </w:r>
      <w:r w:rsidR="00D46224" w:rsidRPr="00A96ABC">
        <w:rPr>
          <w:snapToGrid w:val="0"/>
        </w:rPr>
        <w:t>приведены в таблице.</w:t>
      </w:r>
    </w:p>
    <w:p w:rsidR="00A96ABC" w:rsidRPr="00622B6C" w:rsidRDefault="00A96ABC" w:rsidP="00A96ABC">
      <w:pPr>
        <w:pStyle w:val="14127"/>
        <w:widowControl/>
        <w:suppressAutoHyphens/>
        <w:ind w:firstLine="709"/>
        <w:rPr>
          <w:szCs w:val="28"/>
        </w:rPr>
      </w:pPr>
    </w:p>
    <w:p w:rsidR="00B56276" w:rsidRPr="00A96ABC" w:rsidRDefault="00B56276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zCs w:val="28"/>
        </w:rPr>
        <w:t>Таблица 3</w:t>
      </w:r>
    </w:p>
    <w:tbl>
      <w:tblPr>
        <w:tblW w:w="5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64"/>
        <w:gridCol w:w="1458"/>
      </w:tblGrid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bCs/>
                <w:sz w:val="20"/>
              </w:rPr>
              <w:t>Производительность</w:t>
            </w:r>
            <w:r w:rsidRPr="00F627D8">
              <w:rPr>
                <w:sz w:val="20"/>
              </w:rPr>
              <w:t>, шт/час: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2000</w:t>
            </w:r>
            <w:r w:rsidR="00E968BC" w:rsidRPr="00F627D8">
              <w:rPr>
                <w:sz w:val="20"/>
              </w:rPr>
              <w:t>… 4000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bCs/>
                <w:sz w:val="20"/>
              </w:rPr>
              <w:t>Питание</w:t>
            </w:r>
            <w:r w:rsidRPr="00F627D8">
              <w:rPr>
                <w:sz w:val="20"/>
              </w:rPr>
              <w:t>: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380В, 50Гц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bCs/>
                <w:sz w:val="20"/>
              </w:rPr>
              <w:t>Рабочее давление в пневмосистеме</w:t>
            </w:r>
            <w:r w:rsidRPr="00F627D8">
              <w:rPr>
                <w:sz w:val="20"/>
              </w:rPr>
              <w:t>: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0,6 МПа</w:t>
            </w:r>
          </w:p>
        </w:tc>
      </w:tr>
      <w:tr w:rsidR="00D46224" w:rsidRPr="00622B6C" w:rsidTr="00F627D8">
        <w:trPr>
          <w:jc w:val="center"/>
        </w:trPr>
        <w:tc>
          <w:tcPr>
            <w:tcW w:w="5122" w:type="dxa"/>
            <w:gridSpan w:val="2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bCs/>
                <w:sz w:val="20"/>
              </w:rPr>
              <w:t>Размер глазированного сырка</w:t>
            </w:r>
            <w:r w:rsidRPr="00F627D8">
              <w:rPr>
                <w:sz w:val="20"/>
              </w:rPr>
              <w:t>, мм: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- длина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50...80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- ширина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25...30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- высота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20...25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bCs/>
                <w:sz w:val="20"/>
              </w:rPr>
              <w:t>Масса глазированного сырка</w:t>
            </w:r>
            <w:r w:rsidRPr="00F627D8">
              <w:rPr>
                <w:sz w:val="20"/>
              </w:rPr>
              <w:t>, гр: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40...50 (± 2)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bCs/>
                <w:sz w:val="20"/>
              </w:rPr>
              <w:t>Расход воздуха</w:t>
            </w:r>
            <w:r w:rsidRPr="00F627D8">
              <w:rPr>
                <w:sz w:val="20"/>
              </w:rPr>
              <w:t>: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100 л/мин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bCs/>
                <w:sz w:val="20"/>
              </w:rPr>
              <w:t>Потребляемая мощность</w:t>
            </w:r>
            <w:r w:rsidRPr="00F627D8">
              <w:rPr>
                <w:sz w:val="20"/>
              </w:rPr>
              <w:t>: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до 30 кВт</w:t>
            </w:r>
          </w:p>
        </w:tc>
      </w:tr>
      <w:tr w:rsidR="00D46224" w:rsidRPr="00622B6C" w:rsidTr="00F627D8">
        <w:trPr>
          <w:jc w:val="center"/>
        </w:trPr>
        <w:tc>
          <w:tcPr>
            <w:tcW w:w="5122" w:type="dxa"/>
            <w:gridSpan w:val="2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bCs/>
                <w:sz w:val="20"/>
              </w:rPr>
              <w:t>Габаритные размеры</w:t>
            </w:r>
            <w:r w:rsidRPr="00F627D8">
              <w:rPr>
                <w:sz w:val="20"/>
              </w:rPr>
              <w:t>, мм: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- длина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11500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- ширина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3290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- высота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1400</w:t>
            </w:r>
          </w:p>
        </w:tc>
      </w:tr>
      <w:tr w:rsidR="00D46224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bCs/>
                <w:sz w:val="20"/>
              </w:rPr>
              <w:t>Масса</w:t>
            </w:r>
            <w:r w:rsidRPr="00F627D8">
              <w:rPr>
                <w:sz w:val="20"/>
              </w:rPr>
              <w:t>, кг:</w:t>
            </w:r>
          </w:p>
        </w:tc>
        <w:tc>
          <w:tcPr>
            <w:tcW w:w="1458" w:type="dxa"/>
            <w:shd w:val="clear" w:color="auto" w:fill="auto"/>
          </w:tcPr>
          <w:p w:rsidR="00D46224" w:rsidRPr="00F627D8" w:rsidRDefault="00D46224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z w:val="20"/>
              </w:rPr>
              <w:t>2870</w:t>
            </w:r>
          </w:p>
        </w:tc>
      </w:tr>
      <w:tr w:rsidR="000827B6" w:rsidRPr="00622B6C" w:rsidTr="00F627D8">
        <w:trPr>
          <w:jc w:val="center"/>
        </w:trPr>
        <w:tc>
          <w:tcPr>
            <w:tcW w:w="3664" w:type="dxa"/>
            <w:shd w:val="clear" w:color="auto" w:fill="auto"/>
          </w:tcPr>
          <w:p w:rsidR="000827B6" w:rsidRPr="00F627D8" w:rsidRDefault="000827B6" w:rsidP="00F627D8">
            <w:pPr>
              <w:pStyle w:val="141"/>
              <w:suppressAutoHyphens/>
              <w:ind w:firstLine="0"/>
              <w:jc w:val="left"/>
              <w:rPr>
                <w:snapToGrid w:val="0"/>
                <w:sz w:val="20"/>
              </w:rPr>
            </w:pPr>
            <w:r w:rsidRPr="00F627D8">
              <w:rPr>
                <w:snapToGrid w:val="0"/>
                <w:sz w:val="20"/>
              </w:rPr>
              <w:t xml:space="preserve">Цена </w:t>
            </w:r>
            <w:r w:rsidRPr="00F627D8">
              <w:rPr>
                <w:bCs/>
                <w:sz w:val="20"/>
              </w:rPr>
              <w:t>розничная, руб.</w:t>
            </w:r>
            <w:r w:rsidRPr="00F627D8">
              <w:rPr>
                <w:snapToGrid w:val="0"/>
                <w:sz w:val="20"/>
              </w:rPr>
              <w:t xml:space="preserve">: </w:t>
            </w:r>
          </w:p>
        </w:tc>
        <w:tc>
          <w:tcPr>
            <w:tcW w:w="1458" w:type="dxa"/>
            <w:shd w:val="clear" w:color="auto" w:fill="auto"/>
          </w:tcPr>
          <w:p w:rsidR="000827B6" w:rsidRPr="00F627D8" w:rsidRDefault="000827B6" w:rsidP="00F627D8">
            <w:pPr>
              <w:pStyle w:val="141"/>
              <w:suppressAutoHyphens/>
              <w:ind w:firstLine="0"/>
              <w:jc w:val="left"/>
              <w:rPr>
                <w:sz w:val="20"/>
              </w:rPr>
            </w:pPr>
            <w:r w:rsidRPr="00F627D8">
              <w:rPr>
                <w:snapToGrid w:val="0"/>
                <w:sz w:val="20"/>
              </w:rPr>
              <w:t>1200000</w:t>
            </w:r>
            <w:r w:rsidR="003D5626" w:rsidRPr="00F627D8">
              <w:rPr>
                <w:snapToGrid w:val="0"/>
                <w:sz w:val="20"/>
              </w:rPr>
              <w:t xml:space="preserve"> </w:t>
            </w:r>
          </w:p>
        </w:tc>
      </w:tr>
    </w:tbl>
    <w:p w:rsidR="00D46224" w:rsidRPr="00A96ABC" w:rsidRDefault="00D46224" w:rsidP="00A96ABC">
      <w:pPr>
        <w:pStyle w:val="14127"/>
        <w:widowControl/>
        <w:suppressAutoHyphens/>
        <w:ind w:firstLine="709"/>
        <w:rPr>
          <w:snapToGrid w:val="0"/>
        </w:rPr>
      </w:pPr>
    </w:p>
    <w:p w:rsidR="00D46224" w:rsidRPr="00A96ABC" w:rsidRDefault="00D4622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Состав линии для производства глазированных сырков:</w:t>
      </w:r>
    </w:p>
    <w:p w:rsidR="00A96ABC" w:rsidRDefault="00D4622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1. Формующая машина cо струнной резкой, с диафрагменной резкой</w:t>
      </w:r>
      <w:r w:rsidR="000827B6" w:rsidRPr="00A96ABC">
        <w:rPr>
          <w:snapToGrid w:val="0"/>
        </w:rPr>
        <w:t xml:space="preserve">. </w:t>
      </w:r>
      <w:r w:rsidRPr="00A96ABC">
        <w:rPr>
          <w:snapToGrid w:val="0"/>
        </w:rPr>
        <w:t>Готовая и охлажденная (от +6 до -5°С) творожная масса подается в бункер автомата, который формирует творожные сырки.</w:t>
      </w:r>
    </w:p>
    <w:p w:rsidR="00A96ABC" w:rsidRDefault="00D4622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2. Станция подачи начинки</w:t>
      </w:r>
      <w:r w:rsidR="000827B6" w:rsidRPr="00A96ABC">
        <w:rPr>
          <w:snapToGrid w:val="0"/>
        </w:rPr>
        <w:t xml:space="preserve">. </w:t>
      </w:r>
      <w:r w:rsidRPr="00A96ABC">
        <w:rPr>
          <w:snapToGrid w:val="0"/>
        </w:rPr>
        <w:t>Начинка (джем, повидло, сгущенное молоко и т.п.) с помощью шестеренчатого насоса и перепускного, объемного, клапанного дозатора подается в середину сырка через специальную фильеру.</w:t>
      </w:r>
    </w:p>
    <w:p w:rsidR="00A96ABC" w:rsidRDefault="00D4622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3.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Глазировочная машина. Разогретая шоколадная глазурь шестеренчатым насосом подается в устройство полива сырков. Сетчатый транспортер глазирующего автомата протягивает сырки через поток глазури, создаваемый устройство</w:t>
      </w:r>
      <w:r w:rsidR="000827B6" w:rsidRPr="00A96ABC">
        <w:rPr>
          <w:snapToGrid w:val="0"/>
        </w:rPr>
        <w:t>м</w:t>
      </w:r>
      <w:r w:rsidRPr="00A96ABC">
        <w:rPr>
          <w:snapToGrid w:val="0"/>
        </w:rPr>
        <w:t xml:space="preserve"> полива сырков. Для покрытия нижней части сырка служит поддон под сеткой транспортера. Излишняя часть глазури удаляется струей теплого воздуха.</w:t>
      </w:r>
    </w:p>
    <w:p w:rsidR="00A96ABC" w:rsidRDefault="00D4622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4. Охлаждающий тоннель. Покрытые горячей глазурью глазированные сырки передаются на ленточный транспортер. Глазированные сырки перемещаются в холодильную камеру, где глазурь охлаждается до твердого состояния.</w:t>
      </w:r>
    </w:p>
    <w:p w:rsidR="00A96ABC" w:rsidRDefault="00D4622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5. Линейный роторный автоматический укладчик. Принимает охлажденные ряды глазированных сырков, ориентирует их и укладывает на упаковочную машину.</w:t>
      </w:r>
    </w:p>
    <w:p w:rsidR="00A96ABC" w:rsidRDefault="00D4622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6. Упаковочная машина. Упаковывает готовые глазированные сырки в пленку. Тип упаковки: </w:t>
      </w:r>
      <w:r w:rsidR="00A96ABC">
        <w:rPr>
          <w:snapToGrid w:val="0"/>
        </w:rPr>
        <w:t>"</w:t>
      </w:r>
      <w:r w:rsidRPr="00A96ABC">
        <w:rPr>
          <w:snapToGrid w:val="0"/>
        </w:rPr>
        <w:t>Flow-Pack</w:t>
      </w:r>
      <w:r w:rsidR="00A96ABC">
        <w:rPr>
          <w:snapToGrid w:val="0"/>
        </w:rPr>
        <w:t>"</w:t>
      </w:r>
      <w:r w:rsidRPr="00A96ABC">
        <w:rPr>
          <w:snapToGrid w:val="0"/>
        </w:rPr>
        <w:t>.</w:t>
      </w:r>
    </w:p>
    <w:p w:rsidR="00D46224" w:rsidRPr="00A96ABC" w:rsidRDefault="00D4622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7. Стол – накопитель приемный.</w:t>
      </w:r>
    </w:p>
    <w:p w:rsidR="00A96ABC" w:rsidRDefault="000C299A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Готовые с</w:t>
      </w:r>
      <w:r w:rsidR="00BD6717" w:rsidRPr="00A96ABC">
        <w:rPr>
          <w:snapToGrid w:val="0"/>
        </w:rPr>
        <w:t xml:space="preserve">ырки глазированные расфасованы в вакуумную упаковку по </w:t>
      </w:r>
      <w:r w:rsidRPr="00A96ABC">
        <w:rPr>
          <w:snapToGrid w:val="0"/>
        </w:rPr>
        <w:t>45</w:t>
      </w:r>
      <w:r w:rsidR="00BD6717" w:rsidRPr="00A96ABC">
        <w:rPr>
          <w:snapToGrid w:val="0"/>
        </w:rPr>
        <w:t xml:space="preserve"> граммов</w:t>
      </w:r>
      <w:r w:rsidRPr="00A96ABC">
        <w:rPr>
          <w:snapToGrid w:val="0"/>
        </w:rPr>
        <w:t xml:space="preserve">. Данная упаковка разработана с учетом потребительского спроса, и ориентирована на современные тенденции. </w:t>
      </w:r>
      <w:r w:rsidR="004123AF" w:rsidRPr="00A96ABC">
        <w:rPr>
          <w:snapToGrid w:val="0"/>
        </w:rPr>
        <w:t>Затем они расфасовываются в упаковки по 20 шт.</w:t>
      </w:r>
    </w:p>
    <w:p w:rsidR="00A96ABC" w:rsidRDefault="000C299A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С</w:t>
      </w:r>
      <w:r w:rsidR="00BD6717" w:rsidRPr="00A96ABC">
        <w:rPr>
          <w:snapToGrid w:val="0"/>
        </w:rPr>
        <w:t xml:space="preserve">рок реализации </w:t>
      </w:r>
      <w:r w:rsidRPr="00A96ABC">
        <w:rPr>
          <w:snapToGrid w:val="0"/>
        </w:rPr>
        <w:t xml:space="preserve">— </w:t>
      </w:r>
      <w:r w:rsidR="00BD6717" w:rsidRPr="00A96ABC">
        <w:rPr>
          <w:snapToGrid w:val="0"/>
        </w:rPr>
        <w:t>до 60 суток.</w:t>
      </w:r>
    </w:p>
    <w:p w:rsidR="00BD6717" w:rsidRPr="00A96ABC" w:rsidRDefault="000C299A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Производимый с помощью данного оборудования </w:t>
      </w:r>
      <w:r w:rsidR="00BD6717" w:rsidRPr="00A96ABC">
        <w:rPr>
          <w:snapToGrid w:val="0"/>
        </w:rPr>
        <w:t xml:space="preserve">ассортимент предлагаемой продукции обладает </w:t>
      </w:r>
      <w:r w:rsidRPr="00A96ABC">
        <w:rPr>
          <w:snapToGrid w:val="0"/>
        </w:rPr>
        <w:t>отличным</w:t>
      </w:r>
      <w:r w:rsidR="00BD6717" w:rsidRPr="00A96ABC">
        <w:rPr>
          <w:snapToGrid w:val="0"/>
        </w:rPr>
        <w:t xml:space="preserve"> качеств</w:t>
      </w:r>
      <w:r w:rsidRPr="00A96ABC">
        <w:rPr>
          <w:snapToGrid w:val="0"/>
        </w:rPr>
        <w:t>ом</w:t>
      </w:r>
      <w:r w:rsidR="00BD6717" w:rsidRPr="00A96ABC">
        <w:rPr>
          <w:snapToGrid w:val="0"/>
        </w:rPr>
        <w:t>.</w:t>
      </w:r>
    </w:p>
    <w:p w:rsidR="00BD6717" w:rsidRPr="00A96ABC" w:rsidRDefault="00BD6717" w:rsidP="00A96ABC">
      <w:pPr>
        <w:pStyle w:val="14127"/>
        <w:widowControl/>
        <w:suppressAutoHyphens/>
        <w:ind w:firstLine="709"/>
        <w:rPr>
          <w:snapToGrid w:val="0"/>
        </w:rPr>
      </w:pPr>
      <w:bookmarkStart w:id="9" w:name="395"/>
      <w:bookmarkEnd w:id="9"/>
      <w:r w:rsidRPr="00A96ABC">
        <w:rPr>
          <w:snapToGrid w:val="0"/>
        </w:rPr>
        <w:t xml:space="preserve">Благодаря высокой культуре производства </w:t>
      </w:r>
      <w:r w:rsidR="000C299A" w:rsidRPr="00A96ABC">
        <w:rPr>
          <w:snapToGrid w:val="0"/>
        </w:rPr>
        <w:t xml:space="preserve">в ЗАО </w:t>
      </w:r>
      <w:r w:rsidR="00A96ABC">
        <w:rPr>
          <w:snapToGrid w:val="0"/>
        </w:rPr>
        <w:t>"</w:t>
      </w:r>
      <w:r w:rsidR="00B56276" w:rsidRPr="00A96ABC">
        <w:rPr>
          <w:snapToGrid w:val="0"/>
        </w:rPr>
        <w:t>Сернурский сырзавод</w:t>
      </w:r>
      <w:r w:rsidR="00A96ABC">
        <w:rPr>
          <w:snapToGrid w:val="0"/>
        </w:rPr>
        <w:t>"</w:t>
      </w:r>
      <w:r w:rsidR="000C299A" w:rsidRPr="00A96ABC">
        <w:rPr>
          <w:snapToGrid w:val="0"/>
        </w:rPr>
        <w:t xml:space="preserve"> </w:t>
      </w:r>
      <w:r w:rsidRPr="00A96ABC">
        <w:rPr>
          <w:snapToGrid w:val="0"/>
        </w:rPr>
        <w:t>вся молочная, масложировая, творожная продукция имеет великолепный вкус и гарантированно высокое качество.</w:t>
      </w:r>
    </w:p>
    <w:p w:rsidR="00963BD1" w:rsidRPr="00A96ABC" w:rsidRDefault="00963BD1" w:rsidP="00A96ABC">
      <w:pPr>
        <w:pStyle w:val="14127"/>
        <w:widowControl/>
        <w:suppressAutoHyphens/>
        <w:ind w:firstLine="709"/>
        <w:rPr>
          <w:snapToGrid w:val="0"/>
        </w:rPr>
      </w:pPr>
      <w:bookmarkStart w:id="10" w:name="396"/>
      <w:bookmarkEnd w:id="10"/>
      <w:r w:rsidRPr="00A96ABC">
        <w:rPr>
          <w:snapToGrid w:val="0"/>
        </w:rPr>
        <w:t>Расстановка и монтаж оборудования производится согласно технологической схеме производства данной продукции.</w:t>
      </w:r>
    </w:p>
    <w:p w:rsidR="00963BD1" w:rsidRPr="00A96ABC" w:rsidRDefault="00963BD1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Порядок установки оборудования, подготовка его к работе, порядок работы на нем, правила его технического обслуживания, меры по безопасности работы на оборудовании указываются в паспортах и инструкциях по эксплуатации оборудования, входящего в комплект.</w:t>
      </w:r>
    </w:p>
    <w:p w:rsidR="007637BF" w:rsidRPr="00A96ABC" w:rsidRDefault="007637BF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Для того чтобы произвести глазированный сырок, необходимо подготовить все составляющие</w:t>
      </w:r>
      <w:r w:rsidR="0030354F" w:rsidRPr="00A96ABC">
        <w:rPr>
          <w:snapToGrid w:val="0"/>
        </w:rPr>
        <w:t xml:space="preserve"> </w:t>
      </w:r>
      <w:r w:rsidRPr="00A96ABC">
        <w:rPr>
          <w:snapToGrid w:val="0"/>
        </w:rPr>
        <w:t xml:space="preserve">— творожную массу, </w:t>
      </w:r>
      <w:r w:rsidR="00F548BD" w:rsidRPr="00A96ABC">
        <w:rPr>
          <w:snapToGrid w:val="0"/>
        </w:rPr>
        <w:t xml:space="preserve">масло сливочное, </w:t>
      </w:r>
      <w:r w:rsidRPr="00A96ABC">
        <w:rPr>
          <w:snapToGrid w:val="0"/>
        </w:rPr>
        <w:t xml:space="preserve">глазурь, сахар, наполнители. Затем </w:t>
      </w:r>
      <w:r w:rsidR="0030354F" w:rsidRPr="00A96ABC">
        <w:rPr>
          <w:snapToGrid w:val="0"/>
        </w:rPr>
        <w:t xml:space="preserve">начинается процесс </w:t>
      </w:r>
      <w:r w:rsidRPr="00A96ABC">
        <w:rPr>
          <w:snapToGrid w:val="0"/>
        </w:rPr>
        <w:t>приг</w:t>
      </w:r>
      <w:r w:rsidR="0030354F" w:rsidRPr="00A96ABC">
        <w:rPr>
          <w:snapToGrid w:val="0"/>
        </w:rPr>
        <w:t>отовления творожного сырка.</w:t>
      </w:r>
    </w:p>
    <w:p w:rsidR="00A96ABC" w:rsidRDefault="007637BF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Сначала готовят замес: обработанный творог закладывают в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фаршемешалку (объем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—100 кг, температура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—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10</w:t>
      </w:r>
      <w:r w:rsidR="003D5626" w:rsidRPr="00A96ABC">
        <w:rPr>
          <w:snapToGrid w:val="0"/>
        </w:rPr>
        <w:t>-</w:t>
      </w:r>
      <w:r w:rsidRPr="00A96ABC">
        <w:rPr>
          <w:snapToGrid w:val="0"/>
        </w:rPr>
        <w:t>15°С), включают ее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и добавляют смешанный с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ванилином или другим наполнителем сахарный песок. К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полученной смеси добавляют сливочное масло. Все компоненты тщательно перемешивают 5</w:t>
      </w:r>
      <w:r w:rsidR="003D5626" w:rsidRPr="00A96ABC">
        <w:rPr>
          <w:snapToGrid w:val="0"/>
        </w:rPr>
        <w:t>-</w:t>
      </w:r>
      <w:r w:rsidRPr="00A96ABC">
        <w:rPr>
          <w:snapToGrid w:val="0"/>
        </w:rPr>
        <w:t>10 мин. Затем творожную массу охлаждают до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нужной температуры.</w:t>
      </w:r>
    </w:p>
    <w:p w:rsidR="00A96ABC" w:rsidRDefault="007637BF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После этого ее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подают на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формовку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 xml:space="preserve">— </w:t>
      </w:r>
      <w:r w:rsidR="003D5626" w:rsidRPr="00A96ABC">
        <w:rPr>
          <w:snapToGrid w:val="0"/>
        </w:rPr>
        <w:t>о</w:t>
      </w:r>
      <w:r w:rsidRPr="00A96ABC">
        <w:rPr>
          <w:snapToGrid w:val="0"/>
        </w:rPr>
        <w:t>хлажденная творожная масса, загруженная в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бункер специальной дозировочно-формовочной машины, выходит из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нее в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виде больших кусков, которые автоматически разрезаются на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отдельные сырки</w:t>
      </w:r>
      <w:r w:rsidR="003D5626" w:rsidRPr="00A96ABC">
        <w:rPr>
          <w:snapToGrid w:val="0"/>
        </w:rPr>
        <w:t xml:space="preserve">. Затем </w:t>
      </w:r>
      <w:r w:rsidRPr="00A96ABC">
        <w:rPr>
          <w:snapToGrid w:val="0"/>
        </w:rPr>
        <w:t>начинк</w:t>
      </w:r>
      <w:r w:rsidR="003D5626" w:rsidRPr="00A96ABC">
        <w:rPr>
          <w:snapToGrid w:val="0"/>
        </w:rPr>
        <w:t>у</w:t>
      </w:r>
      <w:r w:rsidRPr="00A96ABC">
        <w:rPr>
          <w:snapToGrid w:val="0"/>
        </w:rPr>
        <w:t xml:space="preserve"> (наполнител</w:t>
      </w:r>
      <w:r w:rsidR="003D5626" w:rsidRPr="00A96ABC">
        <w:rPr>
          <w:snapToGrid w:val="0"/>
        </w:rPr>
        <w:t>ь</w:t>
      </w:r>
      <w:r w:rsidRPr="00A96ABC">
        <w:rPr>
          <w:snapToGrid w:val="0"/>
        </w:rPr>
        <w:t>)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экструзируют в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сырок и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завальцовывают.</w:t>
      </w:r>
    </w:p>
    <w:p w:rsidR="00A96ABC" w:rsidRDefault="00154135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Для </w:t>
      </w:r>
      <w:r w:rsidR="007637BF" w:rsidRPr="00A96ABC">
        <w:rPr>
          <w:snapToGrid w:val="0"/>
        </w:rPr>
        <w:t xml:space="preserve">глазирования </w:t>
      </w:r>
      <w:r w:rsidRPr="00A96ABC">
        <w:rPr>
          <w:snapToGrid w:val="0"/>
        </w:rPr>
        <w:t>с</w:t>
      </w:r>
      <w:r w:rsidR="007637BF" w:rsidRPr="00A96ABC">
        <w:rPr>
          <w:snapToGrid w:val="0"/>
        </w:rPr>
        <w:t>формированные творожные сырки транспортер доставляет в</w:t>
      </w:r>
      <w:r w:rsidR="003D5626" w:rsidRPr="00A96ABC">
        <w:rPr>
          <w:snapToGrid w:val="0"/>
        </w:rPr>
        <w:t xml:space="preserve"> </w:t>
      </w:r>
      <w:r w:rsidR="007637BF" w:rsidRPr="00A96ABC">
        <w:rPr>
          <w:snapToGrid w:val="0"/>
        </w:rPr>
        <w:t>глазировочную машину, где они покрываются шоколадной глазурью сверху и</w:t>
      </w:r>
      <w:r w:rsidR="003D5626" w:rsidRPr="00A96ABC">
        <w:rPr>
          <w:snapToGrid w:val="0"/>
        </w:rPr>
        <w:t xml:space="preserve"> </w:t>
      </w:r>
      <w:r w:rsidR="007637BF" w:rsidRPr="00A96ABC">
        <w:rPr>
          <w:snapToGrid w:val="0"/>
        </w:rPr>
        <w:t>с боков. Покрытие донышка происходит за</w:t>
      </w:r>
      <w:r w:rsidR="003D5626" w:rsidRPr="00A96ABC">
        <w:rPr>
          <w:snapToGrid w:val="0"/>
        </w:rPr>
        <w:t xml:space="preserve"> </w:t>
      </w:r>
      <w:r w:rsidR="007637BF" w:rsidRPr="00A96ABC">
        <w:rPr>
          <w:snapToGrid w:val="0"/>
        </w:rPr>
        <w:t>счет волны глазури, протекающей через конвейер. Сырки глазируются при температуре глазури не</w:t>
      </w:r>
      <w:r w:rsidR="003D5626" w:rsidRPr="00A96ABC">
        <w:rPr>
          <w:snapToGrid w:val="0"/>
        </w:rPr>
        <w:t xml:space="preserve"> </w:t>
      </w:r>
      <w:r w:rsidR="007637BF" w:rsidRPr="00A96ABC">
        <w:rPr>
          <w:snapToGrid w:val="0"/>
        </w:rPr>
        <w:t>выше 38°С. Покрытые глазурью сырки, чтобы сдуть лишнюю глазурь и</w:t>
      </w:r>
      <w:r w:rsidR="003D5626" w:rsidRPr="00A96ABC">
        <w:rPr>
          <w:snapToGrid w:val="0"/>
        </w:rPr>
        <w:t xml:space="preserve"> </w:t>
      </w:r>
      <w:r w:rsidR="007637BF" w:rsidRPr="00A96ABC">
        <w:rPr>
          <w:snapToGrid w:val="0"/>
        </w:rPr>
        <w:t>сделать их</w:t>
      </w:r>
      <w:r w:rsidR="003D5626" w:rsidRPr="00A96ABC">
        <w:rPr>
          <w:snapToGrid w:val="0"/>
        </w:rPr>
        <w:t xml:space="preserve"> </w:t>
      </w:r>
      <w:r w:rsidR="007637BF" w:rsidRPr="00A96ABC">
        <w:rPr>
          <w:snapToGrid w:val="0"/>
        </w:rPr>
        <w:t>поверхность гладкой, обдуваются теплым воздухом.</w:t>
      </w:r>
    </w:p>
    <w:p w:rsidR="00A96ABC" w:rsidRDefault="007637BF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После глазирования сырки по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транспортеру поступают в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воздушный охладитель, где при температуре от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-5°C до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-3°С глазурь застывает.</w:t>
      </w:r>
    </w:p>
    <w:p w:rsidR="00A96ABC" w:rsidRDefault="007637BF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Из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холодильного шкафа сырки направляют на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упаковку.</w:t>
      </w:r>
      <w:r w:rsidR="00154135" w:rsidRPr="00A96ABC">
        <w:rPr>
          <w:snapToGrid w:val="0"/>
        </w:rPr>
        <w:t xml:space="preserve"> </w:t>
      </w:r>
      <w:r w:rsidRPr="00A96ABC">
        <w:rPr>
          <w:snapToGrid w:val="0"/>
        </w:rPr>
        <w:t>Материалом для упаковки служит полипропиленовая пленка, на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которую нанесен рисунок. Процесс упаковки происходит на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горизонтальной упаковочной машине.</w:t>
      </w:r>
    </w:p>
    <w:p w:rsidR="00A96ABC" w:rsidRDefault="007637BF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Упакованный сырок при необходимости доохлаждают в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холодильной камере до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температуры 4±2°С. Доохлаждение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— это последний этап производства, после чего сырок считается готовым к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продаже.</w:t>
      </w:r>
    </w:p>
    <w:p w:rsidR="00A96ABC" w:rsidRDefault="007637BF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Охлажденный сырок поступает на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хранение. Глазированные сырки должны храниться при температуре 2</w:t>
      </w:r>
      <w:r w:rsidR="00154135" w:rsidRPr="00A96ABC">
        <w:rPr>
          <w:snapToGrid w:val="0"/>
        </w:rPr>
        <w:t>-</w:t>
      </w:r>
      <w:r w:rsidRPr="00A96ABC">
        <w:rPr>
          <w:snapToGrid w:val="0"/>
        </w:rPr>
        <w:t>6°С.</w:t>
      </w:r>
    </w:p>
    <w:p w:rsidR="00963BD1" w:rsidRPr="00A96ABC" w:rsidRDefault="00793527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Весь п</w:t>
      </w:r>
      <w:r w:rsidR="00963BD1" w:rsidRPr="00A96ABC">
        <w:rPr>
          <w:snapToGrid w:val="0"/>
        </w:rPr>
        <w:t xml:space="preserve">роизводственный процесс экологически чистый, что вызвано применением </w:t>
      </w:r>
      <w:r w:rsidRPr="00A96ABC">
        <w:rPr>
          <w:snapToGrid w:val="0"/>
        </w:rPr>
        <w:t>экологи</w:t>
      </w:r>
      <w:r w:rsidR="00963BD1" w:rsidRPr="00A96ABC">
        <w:rPr>
          <w:snapToGrid w:val="0"/>
        </w:rPr>
        <w:t>ческого топлива</w:t>
      </w:r>
      <w:r w:rsidRPr="00A96ABC">
        <w:rPr>
          <w:snapToGrid w:val="0"/>
        </w:rPr>
        <w:t xml:space="preserve"> —</w:t>
      </w:r>
      <w:r w:rsidR="00963BD1" w:rsidRPr="00A96ABC">
        <w:rPr>
          <w:snapToGrid w:val="0"/>
        </w:rPr>
        <w:t xml:space="preserve"> электроэнергии, экологически безопасного сырья и материалов. В результате применения совершенного оборудования и технологического процесса никаких вредных выбросов ни в атмосферу, ни в виде промышленных стоков не производится.</w:t>
      </w:r>
    </w:p>
    <w:p w:rsidR="00963BD1" w:rsidRPr="00A96ABC" w:rsidRDefault="00963BD1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Производственный процесс связан с относительно большим выделением тепла в атмосферу и в окружающую производственную сферу. Производственный процесс требует также наличия относительно значительных промышленных площадей и предъявляет требования к высоте помещения не менее 3,5 метров, что вызвано применением специального оборудования и последовательным</w:t>
      </w:r>
      <w:r w:rsidR="00A96ABC">
        <w:rPr>
          <w:snapToGrid w:val="0"/>
        </w:rPr>
        <w:t xml:space="preserve"> </w:t>
      </w:r>
      <w:r w:rsidRPr="00A96ABC">
        <w:rPr>
          <w:snapToGrid w:val="0"/>
        </w:rPr>
        <w:t>движением продукции.</w:t>
      </w:r>
    </w:p>
    <w:p w:rsidR="00963BD1" w:rsidRPr="00A96ABC" w:rsidRDefault="00963BD1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Исходя из данного производственного процесса, и требований, предъявляемых к размещению производственных предприятий </w:t>
      </w:r>
      <w:r w:rsidR="00793527" w:rsidRPr="00A96ABC">
        <w:rPr>
          <w:snapToGrid w:val="0"/>
        </w:rPr>
        <w:t>линия по производству сырков</w:t>
      </w:r>
      <w:r w:rsidRPr="00A96ABC">
        <w:rPr>
          <w:snapToGrid w:val="0"/>
        </w:rPr>
        <w:t xml:space="preserve"> будет находиться на территории предприятия, в специально отведенном </w:t>
      </w:r>
      <w:r w:rsidR="00793527" w:rsidRPr="00A96ABC">
        <w:rPr>
          <w:snapToGrid w:val="0"/>
        </w:rPr>
        <w:t>помещении в здании одного из цехов предприятия</w:t>
      </w:r>
      <w:r w:rsidRPr="00A96ABC">
        <w:rPr>
          <w:snapToGrid w:val="0"/>
        </w:rPr>
        <w:t>.</w:t>
      </w:r>
    </w:p>
    <w:p w:rsidR="00963BD1" w:rsidRPr="00A96ABC" w:rsidRDefault="00963BD1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Помещение </w:t>
      </w:r>
      <w:r w:rsidR="00793527" w:rsidRPr="00A96ABC">
        <w:rPr>
          <w:snapToGrid w:val="0"/>
        </w:rPr>
        <w:t xml:space="preserve">не </w:t>
      </w:r>
      <w:r w:rsidRPr="00A96ABC">
        <w:rPr>
          <w:snapToGrid w:val="0"/>
        </w:rPr>
        <w:t>требует ремонта</w:t>
      </w:r>
      <w:r w:rsidR="00083353" w:rsidRPr="00A96ABC">
        <w:rPr>
          <w:snapToGrid w:val="0"/>
        </w:rPr>
        <w:t>, а только</w:t>
      </w:r>
      <w:r w:rsidRPr="00A96ABC">
        <w:rPr>
          <w:snapToGrid w:val="0"/>
        </w:rPr>
        <w:t xml:space="preserve"> оборудования рабочих мест.</w:t>
      </w:r>
    </w:p>
    <w:p w:rsidR="00A96ABC" w:rsidRDefault="00963BD1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Для организации процесса производства потребуются дополнительные затраты на покупку оборудования и других основных производственных фондов.</w:t>
      </w:r>
    </w:p>
    <w:p w:rsidR="00083353" w:rsidRPr="00A96ABC" w:rsidRDefault="00083353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В таблице представлен расчет финансовых средств для закупки необходимого оборудования для инвестиционного проекта, с учетом годового объема производства, времени ремонта и техобслуживания.</w:t>
      </w:r>
    </w:p>
    <w:p w:rsidR="00A96ABC" w:rsidRPr="00622B6C" w:rsidRDefault="00A96ABC" w:rsidP="00A96ABC">
      <w:pPr>
        <w:pStyle w:val="14101"/>
        <w:suppressAutoHyphens/>
        <w:ind w:firstLine="709"/>
        <w:rPr>
          <w:szCs w:val="28"/>
        </w:rPr>
      </w:pPr>
    </w:p>
    <w:p w:rsidR="00083353" w:rsidRPr="00A96ABC" w:rsidRDefault="00B56276" w:rsidP="00A96ABC">
      <w:pPr>
        <w:pStyle w:val="14101"/>
        <w:suppressAutoHyphens/>
        <w:ind w:firstLine="709"/>
      </w:pPr>
      <w:r w:rsidRPr="00A96ABC">
        <w:rPr>
          <w:szCs w:val="28"/>
        </w:rPr>
        <w:t>Таблица 4</w:t>
      </w:r>
      <w:r w:rsidR="00A96ABC" w:rsidRPr="00A96ABC">
        <w:t xml:space="preserve"> </w:t>
      </w:r>
      <w:r w:rsidR="00083353" w:rsidRPr="00A96ABC">
        <w:t>Расчет потребностей инвестиций в основные средства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07"/>
        <w:gridCol w:w="1649"/>
        <w:gridCol w:w="1818"/>
        <w:gridCol w:w="1617"/>
      </w:tblGrid>
      <w:tr w:rsidR="00083353" w:rsidRPr="00622B6C" w:rsidTr="00F627D8">
        <w:trPr>
          <w:jc w:val="center"/>
        </w:trPr>
        <w:tc>
          <w:tcPr>
            <w:tcW w:w="3507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Наименование оборудования</w:t>
            </w:r>
          </w:p>
        </w:tc>
        <w:tc>
          <w:tcPr>
            <w:tcW w:w="1649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Количество,</w:t>
            </w:r>
          </w:p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шт.</w:t>
            </w:r>
          </w:p>
        </w:tc>
        <w:tc>
          <w:tcPr>
            <w:tcW w:w="1818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Цена за единицу</w:t>
            </w:r>
          </w:p>
        </w:tc>
        <w:tc>
          <w:tcPr>
            <w:tcW w:w="1617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Стоимость,</w:t>
            </w:r>
          </w:p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тыс. руб.</w:t>
            </w:r>
          </w:p>
        </w:tc>
      </w:tr>
      <w:tr w:rsidR="00083353" w:rsidRPr="00622B6C" w:rsidTr="00F627D8">
        <w:trPr>
          <w:jc w:val="center"/>
        </w:trPr>
        <w:tc>
          <w:tcPr>
            <w:tcW w:w="3507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 xml:space="preserve">1. Линия по производству сырков </w:t>
            </w:r>
            <w:r w:rsidR="001F682E" w:rsidRPr="00F627D8">
              <w:rPr>
                <w:snapToGrid w:val="0"/>
              </w:rPr>
              <w:t>ЛГС-6</w:t>
            </w:r>
          </w:p>
        </w:tc>
        <w:tc>
          <w:tcPr>
            <w:tcW w:w="1649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1200 000</w:t>
            </w:r>
          </w:p>
        </w:tc>
        <w:tc>
          <w:tcPr>
            <w:tcW w:w="1617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1200 000</w:t>
            </w:r>
          </w:p>
        </w:tc>
      </w:tr>
      <w:tr w:rsidR="00083353" w:rsidRPr="00622B6C" w:rsidTr="00F627D8">
        <w:trPr>
          <w:jc w:val="center"/>
        </w:trPr>
        <w:tc>
          <w:tcPr>
            <w:tcW w:w="3507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2. Затраты на доставку и монтаж оборудования</w:t>
            </w:r>
          </w:p>
        </w:tc>
        <w:tc>
          <w:tcPr>
            <w:tcW w:w="1649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</w:p>
        </w:tc>
        <w:tc>
          <w:tcPr>
            <w:tcW w:w="1818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</w:p>
        </w:tc>
        <w:tc>
          <w:tcPr>
            <w:tcW w:w="1617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16 000</w:t>
            </w:r>
          </w:p>
        </w:tc>
      </w:tr>
      <w:tr w:rsidR="00083353" w:rsidRPr="00622B6C" w:rsidTr="00F627D8">
        <w:trPr>
          <w:jc w:val="center"/>
        </w:trPr>
        <w:tc>
          <w:tcPr>
            <w:tcW w:w="3507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ИТОГО</w:t>
            </w:r>
          </w:p>
        </w:tc>
        <w:tc>
          <w:tcPr>
            <w:tcW w:w="1649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</w:p>
        </w:tc>
        <w:tc>
          <w:tcPr>
            <w:tcW w:w="1818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</w:p>
        </w:tc>
        <w:tc>
          <w:tcPr>
            <w:tcW w:w="1617" w:type="dxa"/>
            <w:shd w:val="clear" w:color="auto" w:fill="auto"/>
          </w:tcPr>
          <w:p w:rsidR="00083353" w:rsidRPr="00F627D8" w:rsidRDefault="00083353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1216 000</w:t>
            </w:r>
          </w:p>
        </w:tc>
      </w:tr>
    </w:tbl>
    <w:p w:rsidR="00083353" w:rsidRPr="00A96ABC" w:rsidRDefault="00083353" w:rsidP="00A96ABC">
      <w:pPr>
        <w:suppressAutoHyphens/>
        <w:spacing w:line="360" w:lineRule="auto"/>
        <w:ind w:firstLine="709"/>
        <w:jc w:val="both"/>
        <w:rPr>
          <w:sz w:val="28"/>
        </w:rPr>
      </w:pPr>
    </w:p>
    <w:p w:rsidR="00083353" w:rsidRPr="00A96ABC" w:rsidRDefault="00083353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Балансовая стоимость технологической линии — 1</w:t>
      </w:r>
      <w:r w:rsidR="00E86562" w:rsidRPr="00A96ABC">
        <w:rPr>
          <w:snapToGrid w:val="0"/>
        </w:rPr>
        <w:t>2</w:t>
      </w:r>
      <w:r w:rsidR="001F682E" w:rsidRPr="00A96ABC">
        <w:rPr>
          <w:snapToGrid w:val="0"/>
        </w:rPr>
        <w:t>00</w:t>
      </w:r>
      <w:r w:rsidRPr="00A96ABC">
        <w:rPr>
          <w:snapToGrid w:val="0"/>
        </w:rPr>
        <w:t xml:space="preserve"> тыс. руб. Таким образом, объем капиталовложений в основной капитал составит</w:t>
      </w:r>
      <w:r w:rsidR="00A96ABC">
        <w:rPr>
          <w:snapToGrid w:val="0"/>
        </w:rPr>
        <w:t xml:space="preserve"> </w:t>
      </w:r>
      <w:r w:rsidRPr="00A96ABC">
        <w:rPr>
          <w:snapToGrid w:val="0"/>
        </w:rPr>
        <w:t>1</w:t>
      </w:r>
      <w:r w:rsidR="001F682E" w:rsidRPr="00A96ABC">
        <w:rPr>
          <w:snapToGrid w:val="0"/>
        </w:rPr>
        <w:t>200</w:t>
      </w:r>
      <w:r w:rsidRPr="00A96ABC">
        <w:rPr>
          <w:snapToGrid w:val="0"/>
        </w:rPr>
        <w:t xml:space="preserve"> + </w:t>
      </w:r>
      <w:r w:rsidR="001F682E" w:rsidRPr="00A96ABC">
        <w:rPr>
          <w:snapToGrid w:val="0"/>
        </w:rPr>
        <w:t>1</w:t>
      </w:r>
      <w:r w:rsidRPr="00A96ABC">
        <w:rPr>
          <w:snapToGrid w:val="0"/>
        </w:rPr>
        <w:t>6 =</w:t>
      </w:r>
      <w:r w:rsidR="00A96ABC">
        <w:rPr>
          <w:snapToGrid w:val="0"/>
        </w:rPr>
        <w:t xml:space="preserve"> </w:t>
      </w:r>
      <w:r w:rsidRPr="00A96ABC">
        <w:rPr>
          <w:snapToGrid w:val="0"/>
        </w:rPr>
        <w:t>1</w:t>
      </w:r>
      <w:r w:rsidR="001F682E" w:rsidRPr="00A96ABC">
        <w:rPr>
          <w:snapToGrid w:val="0"/>
        </w:rPr>
        <w:t>216</w:t>
      </w:r>
      <w:r w:rsidRPr="00A96ABC">
        <w:rPr>
          <w:snapToGrid w:val="0"/>
        </w:rPr>
        <w:t xml:space="preserve"> тыс. руб.</w:t>
      </w:r>
    </w:p>
    <w:p w:rsidR="00A96ABC" w:rsidRDefault="00C8358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В производственном плане также необходимо подсчитать годовую потребность в сырье и материалах, при заданном объеме производства продукции.</w:t>
      </w:r>
    </w:p>
    <w:p w:rsidR="00C8358B" w:rsidRPr="00A96ABC" w:rsidRDefault="00C8358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Рассчитаем величину оборотного капитала. Оборотный капитал необходим для финансирования производственных запасов, запасов НЗП, готовой продукции.</w:t>
      </w:r>
    </w:p>
    <w:p w:rsidR="00C8358B" w:rsidRPr="00622B6C" w:rsidRDefault="00622B6C" w:rsidP="00622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6276" w:rsidRPr="00A96ABC">
        <w:rPr>
          <w:sz w:val="28"/>
          <w:szCs w:val="28"/>
        </w:rPr>
        <w:t>Таблица 5</w:t>
      </w:r>
      <w:r w:rsidR="00C8358B" w:rsidRPr="00A96ABC">
        <w:rPr>
          <w:sz w:val="28"/>
          <w:szCs w:val="28"/>
        </w:rPr>
        <w:t xml:space="preserve">Расчет </w:t>
      </w:r>
      <w:r w:rsidR="00C60A80" w:rsidRPr="00A96ABC">
        <w:rPr>
          <w:sz w:val="28"/>
          <w:szCs w:val="28"/>
        </w:rPr>
        <w:t>потребности в</w:t>
      </w:r>
      <w:r w:rsidR="00C8358B" w:rsidRPr="00A96ABC">
        <w:rPr>
          <w:sz w:val="28"/>
          <w:szCs w:val="28"/>
        </w:rPr>
        <w:t xml:space="preserve"> оборотн</w:t>
      </w:r>
      <w:r w:rsidR="00C60A80" w:rsidRPr="00A96ABC">
        <w:rPr>
          <w:sz w:val="28"/>
          <w:szCs w:val="28"/>
        </w:rPr>
        <w:t>ом</w:t>
      </w:r>
      <w:r w:rsidR="00C8358B" w:rsidRPr="00A96ABC">
        <w:rPr>
          <w:sz w:val="28"/>
          <w:szCs w:val="28"/>
        </w:rPr>
        <w:t xml:space="preserve"> </w:t>
      </w:r>
      <w:r w:rsidR="00C60A80" w:rsidRPr="00A96ABC">
        <w:rPr>
          <w:sz w:val="28"/>
          <w:szCs w:val="28"/>
        </w:rPr>
        <w:t>капитале</w:t>
      </w:r>
    </w:p>
    <w:tbl>
      <w:tblPr>
        <w:tblW w:w="7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27"/>
        <w:gridCol w:w="1461"/>
        <w:gridCol w:w="1773"/>
        <w:gridCol w:w="1137"/>
      </w:tblGrid>
      <w:tr w:rsidR="008F028C" w:rsidRPr="00622B6C" w:rsidTr="00F627D8">
        <w:trPr>
          <w:jc w:val="center"/>
        </w:trPr>
        <w:tc>
          <w:tcPr>
            <w:tcW w:w="3227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Оборотные средства</w:t>
            </w:r>
          </w:p>
        </w:tc>
        <w:tc>
          <w:tcPr>
            <w:tcW w:w="1461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Норма запаса,дн.</w:t>
            </w:r>
          </w:p>
        </w:tc>
        <w:tc>
          <w:tcPr>
            <w:tcW w:w="1773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Число оборотов в год</w:t>
            </w:r>
          </w:p>
        </w:tc>
        <w:tc>
          <w:tcPr>
            <w:tcW w:w="1137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20</w:t>
            </w:r>
            <w:r w:rsidR="007C6C0D" w:rsidRPr="00622B6C">
              <w:t>10</w:t>
            </w:r>
            <w:r w:rsidRPr="00622B6C">
              <w:t xml:space="preserve"> год</w:t>
            </w:r>
          </w:p>
        </w:tc>
      </w:tr>
      <w:tr w:rsidR="008F028C" w:rsidRPr="00622B6C" w:rsidTr="00F627D8">
        <w:trPr>
          <w:jc w:val="center"/>
        </w:trPr>
        <w:tc>
          <w:tcPr>
            <w:tcW w:w="3227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Производственные запасы</w:t>
            </w:r>
          </w:p>
        </w:tc>
        <w:tc>
          <w:tcPr>
            <w:tcW w:w="1461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</w:p>
        </w:tc>
        <w:tc>
          <w:tcPr>
            <w:tcW w:w="1773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</w:p>
        </w:tc>
        <w:tc>
          <w:tcPr>
            <w:tcW w:w="1137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</w:p>
        </w:tc>
      </w:tr>
      <w:tr w:rsidR="008F028C" w:rsidRPr="00622B6C" w:rsidTr="00F627D8">
        <w:trPr>
          <w:jc w:val="center"/>
        </w:trPr>
        <w:tc>
          <w:tcPr>
            <w:tcW w:w="3227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сырье и материалы</w:t>
            </w:r>
          </w:p>
        </w:tc>
        <w:tc>
          <w:tcPr>
            <w:tcW w:w="1461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21</w:t>
            </w:r>
          </w:p>
        </w:tc>
        <w:tc>
          <w:tcPr>
            <w:tcW w:w="1773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14</w:t>
            </w:r>
          </w:p>
        </w:tc>
        <w:tc>
          <w:tcPr>
            <w:tcW w:w="1137" w:type="dxa"/>
            <w:shd w:val="clear" w:color="auto" w:fill="auto"/>
          </w:tcPr>
          <w:p w:rsidR="008F028C" w:rsidRPr="00622B6C" w:rsidRDefault="00825830" w:rsidP="00F627D8">
            <w:pPr>
              <w:suppressAutoHyphens/>
              <w:spacing w:line="360" w:lineRule="auto"/>
            </w:pPr>
            <w:r w:rsidRPr="00622B6C">
              <w:t>4</w:t>
            </w:r>
            <w:r w:rsidR="003D5626" w:rsidRPr="00622B6C">
              <w:t xml:space="preserve"> </w:t>
            </w:r>
            <w:r w:rsidRPr="00622B6C">
              <w:t>480 000</w:t>
            </w:r>
          </w:p>
        </w:tc>
      </w:tr>
      <w:tr w:rsidR="008F028C" w:rsidRPr="00622B6C" w:rsidTr="00F627D8">
        <w:trPr>
          <w:jc w:val="center"/>
        </w:trPr>
        <w:tc>
          <w:tcPr>
            <w:tcW w:w="3227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незавершенное производство</w:t>
            </w:r>
          </w:p>
        </w:tc>
        <w:tc>
          <w:tcPr>
            <w:tcW w:w="1461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15</w:t>
            </w:r>
          </w:p>
        </w:tc>
        <w:tc>
          <w:tcPr>
            <w:tcW w:w="1773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30</w:t>
            </w:r>
          </w:p>
        </w:tc>
        <w:tc>
          <w:tcPr>
            <w:tcW w:w="1137" w:type="dxa"/>
            <w:shd w:val="clear" w:color="auto" w:fill="auto"/>
          </w:tcPr>
          <w:p w:rsidR="008F028C" w:rsidRPr="00622B6C" w:rsidRDefault="00825830" w:rsidP="00F627D8">
            <w:pPr>
              <w:suppressAutoHyphens/>
              <w:spacing w:line="360" w:lineRule="auto"/>
            </w:pPr>
            <w:r w:rsidRPr="00622B6C">
              <w:t>9</w:t>
            </w:r>
            <w:r w:rsidR="00C60A80" w:rsidRPr="00622B6C">
              <w:t xml:space="preserve"> </w:t>
            </w:r>
            <w:r w:rsidRPr="00622B6C">
              <w:t>00</w:t>
            </w:r>
            <w:r w:rsidR="00C60A80" w:rsidRPr="00622B6C">
              <w:t>0</w:t>
            </w:r>
          </w:p>
        </w:tc>
      </w:tr>
      <w:tr w:rsidR="008F028C" w:rsidRPr="00622B6C" w:rsidTr="00F627D8">
        <w:trPr>
          <w:jc w:val="center"/>
        </w:trPr>
        <w:tc>
          <w:tcPr>
            <w:tcW w:w="3227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готовая продукция на складе</w:t>
            </w:r>
          </w:p>
        </w:tc>
        <w:tc>
          <w:tcPr>
            <w:tcW w:w="1461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15</w:t>
            </w:r>
          </w:p>
        </w:tc>
        <w:tc>
          <w:tcPr>
            <w:tcW w:w="1773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30</w:t>
            </w:r>
          </w:p>
        </w:tc>
        <w:tc>
          <w:tcPr>
            <w:tcW w:w="1137" w:type="dxa"/>
            <w:shd w:val="clear" w:color="auto" w:fill="auto"/>
          </w:tcPr>
          <w:p w:rsidR="008F028C" w:rsidRPr="00622B6C" w:rsidRDefault="00825830" w:rsidP="00F627D8">
            <w:pPr>
              <w:suppressAutoHyphens/>
              <w:spacing w:line="360" w:lineRule="auto"/>
            </w:pPr>
            <w:r w:rsidRPr="00622B6C">
              <w:t>4</w:t>
            </w:r>
            <w:r w:rsidR="00C60A80" w:rsidRPr="00622B6C">
              <w:t xml:space="preserve"> </w:t>
            </w:r>
            <w:r w:rsidRPr="00622B6C">
              <w:t>50</w:t>
            </w:r>
            <w:r w:rsidR="00C60A80" w:rsidRPr="00622B6C">
              <w:t>0</w:t>
            </w:r>
          </w:p>
        </w:tc>
      </w:tr>
      <w:tr w:rsidR="008F028C" w:rsidRPr="00622B6C" w:rsidTr="00F627D8">
        <w:trPr>
          <w:jc w:val="center"/>
        </w:trPr>
        <w:tc>
          <w:tcPr>
            <w:tcW w:w="3227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Денежные средства</w:t>
            </w:r>
          </w:p>
        </w:tc>
        <w:tc>
          <w:tcPr>
            <w:tcW w:w="1461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</w:p>
        </w:tc>
        <w:tc>
          <w:tcPr>
            <w:tcW w:w="1773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30</w:t>
            </w:r>
          </w:p>
        </w:tc>
        <w:tc>
          <w:tcPr>
            <w:tcW w:w="1137" w:type="dxa"/>
            <w:shd w:val="clear" w:color="auto" w:fill="auto"/>
          </w:tcPr>
          <w:p w:rsidR="008F028C" w:rsidRPr="00622B6C" w:rsidRDefault="00825830" w:rsidP="00F627D8">
            <w:pPr>
              <w:suppressAutoHyphens/>
              <w:spacing w:line="360" w:lineRule="auto"/>
            </w:pPr>
            <w:r w:rsidRPr="00622B6C">
              <w:t>400 000</w:t>
            </w:r>
          </w:p>
        </w:tc>
      </w:tr>
      <w:tr w:rsidR="008F028C" w:rsidRPr="00622B6C" w:rsidTr="00F627D8">
        <w:trPr>
          <w:jc w:val="center"/>
        </w:trPr>
        <w:tc>
          <w:tcPr>
            <w:tcW w:w="3227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  <w:r w:rsidRPr="00622B6C">
              <w:t>Итого оборотный капитал необходимый</w:t>
            </w:r>
          </w:p>
        </w:tc>
        <w:tc>
          <w:tcPr>
            <w:tcW w:w="1461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</w:p>
        </w:tc>
        <w:tc>
          <w:tcPr>
            <w:tcW w:w="1773" w:type="dxa"/>
            <w:shd w:val="clear" w:color="auto" w:fill="auto"/>
          </w:tcPr>
          <w:p w:rsidR="008F028C" w:rsidRPr="00622B6C" w:rsidRDefault="008F028C" w:rsidP="00F627D8">
            <w:pPr>
              <w:suppressAutoHyphens/>
              <w:spacing w:line="360" w:lineRule="auto"/>
            </w:pPr>
          </w:p>
        </w:tc>
        <w:tc>
          <w:tcPr>
            <w:tcW w:w="1137" w:type="dxa"/>
            <w:shd w:val="clear" w:color="auto" w:fill="auto"/>
          </w:tcPr>
          <w:p w:rsidR="008F028C" w:rsidRPr="00622B6C" w:rsidRDefault="00825830" w:rsidP="00F627D8">
            <w:pPr>
              <w:suppressAutoHyphens/>
              <w:spacing w:line="360" w:lineRule="auto"/>
            </w:pPr>
            <w:r w:rsidRPr="00622B6C">
              <w:t>4 893 500</w:t>
            </w:r>
          </w:p>
        </w:tc>
      </w:tr>
    </w:tbl>
    <w:p w:rsidR="00C8358B" w:rsidRPr="00A96ABC" w:rsidRDefault="00C8358B" w:rsidP="00A96ABC">
      <w:pPr>
        <w:suppressAutoHyphens/>
        <w:spacing w:line="360" w:lineRule="auto"/>
        <w:ind w:firstLine="709"/>
        <w:jc w:val="both"/>
        <w:rPr>
          <w:sz w:val="28"/>
        </w:rPr>
      </w:pPr>
    </w:p>
    <w:p w:rsidR="00C8358B" w:rsidRPr="00A96ABC" w:rsidRDefault="00C8358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Потребность в оборотных средствах — </w:t>
      </w:r>
      <w:r w:rsidR="00706CF0" w:rsidRPr="00A96ABC">
        <w:rPr>
          <w:snapToGrid w:val="0"/>
        </w:rPr>
        <w:t>4</w:t>
      </w:r>
      <w:r w:rsidR="003D5626" w:rsidRPr="00A96ABC">
        <w:rPr>
          <w:snapToGrid w:val="0"/>
        </w:rPr>
        <w:t xml:space="preserve"> </w:t>
      </w:r>
      <w:r w:rsidR="00706CF0" w:rsidRPr="00A96ABC">
        <w:rPr>
          <w:snapToGrid w:val="0"/>
        </w:rPr>
        <w:t>894</w:t>
      </w:r>
      <w:r w:rsidR="002A5D4E" w:rsidRPr="00A96ABC">
        <w:rPr>
          <w:snapToGrid w:val="0"/>
        </w:rPr>
        <w:t xml:space="preserve"> </w:t>
      </w:r>
      <w:r w:rsidRPr="00A96ABC">
        <w:rPr>
          <w:snapToGrid w:val="0"/>
        </w:rPr>
        <w:t>тыс. руб.</w:t>
      </w:r>
    </w:p>
    <w:p w:rsidR="00B5399E" w:rsidRPr="00A96ABC" w:rsidRDefault="00B5399E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Также при подготовке проекта необходимо произвести обучение 4 человек, занятых на основном оборудовании.</w:t>
      </w:r>
    </w:p>
    <w:p w:rsidR="00B5399E" w:rsidRPr="00A96ABC" w:rsidRDefault="00B5399E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Стоимость обучения 1 рабочего —</w:t>
      </w:r>
      <w:r w:rsidR="00A96ABC">
        <w:rPr>
          <w:snapToGrid w:val="0"/>
        </w:rPr>
        <w:t xml:space="preserve"> </w:t>
      </w:r>
      <w:r w:rsidRPr="00A96ABC">
        <w:rPr>
          <w:snapToGrid w:val="0"/>
        </w:rPr>
        <w:t>3 000 руб.</w:t>
      </w:r>
    </w:p>
    <w:p w:rsidR="00B5399E" w:rsidRPr="00A96ABC" w:rsidRDefault="00B5399E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Всего затрат на обучение:</w:t>
      </w:r>
    </w:p>
    <w:p w:rsidR="00147463" w:rsidRPr="00622B6C" w:rsidRDefault="00147463" w:rsidP="00A96ABC">
      <w:pPr>
        <w:pStyle w:val="14127"/>
        <w:widowControl/>
        <w:suppressAutoHyphens/>
        <w:ind w:firstLine="709"/>
        <w:rPr>
          <w:snapToGrid w:val="0"/>
        </w:rPr>
      </w:pPr>
    </w:p>
    <w:p w:rsidR="00B5399E" w:rsidRPr="00A96ABC" w:rsidRDefault="00B5399E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3000 руб. * 4 = 12 000 руб.</w:t>
      </w:r>
    </w:p>
    <w:p w:rsidR="00147463" w:rsidRDefault="00147463" w:rsidP="00A96ABC">
      <w:pPr>
        <w:pStyle w:val="14127"/>
        <w:widowControl/>
        <w:suppressAutoHyphens/>
        <w:ind w:firstLine="709"/>
        <w:rPr>
          <w:snapToGrid w:val="0"/>
          <w:lang w:val="en-US"/>
        </w:rPr>
      </w:pPr>
    </w:p>
    <w:p w:rsidR="00095C45" w:rsidRPr="00A96ABC" w:rsidRDefault="007039E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Общая потребность в инвестициях составляет</w:t>
      </w:r>
      <w:r w:rsidR="00095C45" w:rsidRPr="00A96ABC">
        <w:rPr>
          <w:snapToGrid w:val="0"/>
        </w:rPr>
        <w:t>:</w:t>
      </w:r>
    </w:p>
    <w:p w:rsidR="00147463" w:rsidRPr="00622B6C" w:rsidRDefault="00147463" w:rsidP="00A96ABC">
      <w:pPr>
        <w:pStyle w:val="14127"/>
        <w:widowControl/>
        <w:suppressAutoHyphens/>
        <w:ind w:firstLine="709"/>
        <w:rPr>
          <w:snapToGrid w:val="0"/>
        </w:rPr>
      </w:pPr>
    </w:p>
    <w:p w:rsidR="007039E4" w:rsidRPr="00A96ABC" w:rsidRDefault="00706CF0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1216</w:t>
      </w:r>
      <w:r w:rsidR="00095C45" w:rsidRPr="00A96ABC">
        <w:rPr>
          <w:snapToGrid w:val="0"/>
        </w:rPr>
        <w:t xml:space="preserve"> +</w:t>
      </w:r>
      <w:r w:rsidRPr="00A96ABC">
        <w:rPr>
          <w:snapToGrid w:val="0"/>
        </w:rPr>
        <w:t xml:space="preserve"> 4894</w:t>
      </w:r>
      <w:r w:rsidR="00095C45" w:rsidRPr="00A96ABC">
        <w:rPr>
          <w:snapToGrid w:val="0"/>
        </w:rPr>
        <w:t xml:space="preserve"> </w:t>
      </w:r>
      <w:r w:rsidR="00B5399E" w:rsidRPr="00A96ABC">
        <w:rPr>
          <w:snapToGrid w:val="0"/>
        </w:rPr>
        <w:t xml:space="preserve">+12 </w:t>
      </w:r>
      <w:r w:rsidR="00095C45" w:rsidRPr="00A96ABC">
        <w:rPr>
          <w:snapToGrid w:val="0"/>
        </w:rPr>
        <w:t xml:space="preserve">= </w:t>
      </w:r>
      <w:r w:rsidRPr="00A96ABC">
        <w:rPr>
          <w:snapToGrid w:val="0"/>
        </w:rPr>
        <w:t>6 1</w:t>
      </w:r>
      <w:r w:rsidR="00B5399E" w:rsidRPr="00A96ABC">
        <w:rPr>
          <w:snapToGrid w:val="0"/>
        </w:rPr>
        <w:t>22</w:t>
      </w:r>
      <w:r w:rsidR="00095C45" w:rsidRPr="00A96ABC">
        <w:rPr>
          <w:snapToGrid w:val="0"/>
        </w:rPr>
        <w:t xml:space="preserve"> тыс.</w:t>
      </w:r>
      <w:r w:rsidR="00871FAD" w:rsidRPr="00A96ABC">
        <w:rPr>
          <w:snapToGrid w:val="0"/>
        </w:rPr>
        <w:t xml:space="preserve"> р</w:t>
      </w:r>
      <w:r w:rsidR="007039E4" w:rsidRPr="00A96ABC">
        <w:rPr>
          <w:snapToGrid w:val="0"/>
        </w:rPr>
        <w:t>уб.</w:t>
      </w:r>
    </w:p>
    <w:p w:rsidR="00A96ABC" w:rsidRDefault="00A96ABC" w:rsidP="00A96ABC">
      <w:pPr>
        <w:pStyle w:val="14127"/>
        <w:widowControl/>
        <w:suppressAutoHyphens/>
        <w:ind w:firstLine="709"/>
        <w:rPr>
          <w:snapToGrid w:val="0"/>
        </w:rPr>
      </w:pPr>
    </w:p>
    <w:p w:rsidR="007039E4" w:rsidRPr="00A96ABC" w:rsidRDefault="007039E4" w:rsidP="00A96ABC">
      <w:pPr>
        <w:pStyle w:val="301"/>
        <w:pageBreakBefore w:val="0"/>
        <w:widowControl/>
        <w:suppressAutoHyphens/>
        <w:ind w:firstLine="709"/>
        <w:jc w:val="both"/>
        <w:rPr>
          <w:b w:val="0"/>
          <w:snapToGrid w:val="0"/>
          <w:sz w:val="28"/>
        </w:rPr>
      </w:pPr>
      <w:bookmarkStart w:id="11" w:name="_Toc245619310"/>
      <w:r w:rsidRPr="00A96ABC">
        <w:rPr>
          <w:b w:val="0"/>
          <w:snapToGrid w:val="0"/>
          <w:sz w:val="28"/>
        </w:rPr>
        <w:t>7. Организационный план</w:t>
      </w:r>
      <w:bookmarkEnd w:id="11"/>
    </w:p>
    <w:p w:rsidR="00F221EF" w:rsidRPr="00A96ABC" w:rsidRDefault="00F221EF" w:rsidP="00A96ABC">
      <w:pPr>
        <w:pStyle w:val="14127"/>
        <w:widowControl/>
        <w:suppressAutoHyphens/>
        <w:ind w:firstLine="709"/>
      </w:pPr>
    </w:p>
    <w:p w:rsidR="00037746" w:rsidRPr="00A96ABC" w:rsidRDefault="00414F13" w:rsidP="00A96ABC">
      <w:pPr>
        <w:pStyle w:val="14127"/>
        <w:widowControl/>
        <w:suppressAutoHyphens/>
        <w:ind w:firstLine="709"/>
      </w:pPr>
      <w:r w:rsidRPr="00A96ABC">
        <w:t xml:space="preserve">Для организации нового производства на </w:t>
      </w:r>
      <w:r w:rsidR="00037746" w:rsidRPr="00A96ABC">
        <w:t xml:space="preserve">ЗАО </w:t>
      </w:r>
      <w:r w:rsidR="00A96ABC">
        <w:t>"</w:t>
      </w:r>
      <w:r w:rsidR="00B56276" w:rsidRPr="00A96ABC">
        <w:t>Сернурский сырзавод</w:t>
      </w:r>
      <w:r w:rsidR="00A96ABC">
        <w:t>"</w:t>
      </w:r>
      <w:r w:rsidRPr="00A96ABC">
        <w:t xml:space="preserve"> </w:t>
      </w:r>
      <w:r w:rsidR="00037746" w:rsidRPr="00A96ABC">
        <w:t>планируется установить новую линию по изготовлению сырков глазированных, которую могут обслуживать 4 человека (технолог и 3 работника).</w:t>
      </w:r>
    </w:p>
    <w:p w:rsidR="00414F13" w:rsidRPr="00A96ABC" w:rsidRDefault="00037746" w:rsidP="00A96ABC">
      <w:pPr>
        <w:pStyle w:val="14127"/>
        <w:widowControl/>
        <w:suppressAutoHyphens/>
        <w:ind w:firstLine="709"/>
      </w:pPr>
      <w:r w:rsidRPr="00A96ABC">
        <w:t xml:space="preserve">Рассчитаем </w:t>
      </w:r>
      <w:r w:rsidR="00414F13" w:rsidRPr="00A96ABC">
        <w:t>численность работников основного, вспомогательного производства и АУП.</w:t>
      </w:r>
    </w:p>
    <w:p w:rsidR="00147463" w:rsidRPr="00622B6C" w:rsidRDefault="007039E4" w:rsidP="00622B6C">
      <w:pPr>
        <w:pStyle w:val="14127"/>
        <w:widowControl/>
        <w:suppressAutoHyphens/>
        <w:ind w:firstLine="709"/>
      </w:pPr>
      <w:r w:rsidRPr="00A96ABC">
        <w:t>Средняя численность работников</w:t>
      </w:r>
      <w:r w:rsidR="00414F13" w:rsidRPr="00A96ABC">
        <w:t xml:space="preserve"> составит следующее количество</w:t>
      </w:r>
      <w:r w:rsidR="00B56276" w:rsidRPr="00A96ABC">
        <w:t>.</w:t>
      </w:r>
    </w:p>
    <w:p w:rsidR="00B56276" w:rsidRPr="00A96ABC" w:rsidRDefault="00B56276" w:rsidP="00A96ABC">
      <w:pPr>
        <w:pStyle w:val="14127"/>
        <w:widowControl/>
        <w:suppressAutoHyphens/>
        <w:ind w:firstLine="709"/>
      </w:pPr>
      <w:r w:rsidRPr="00A96ABC">
        <w:rPr>
          <w:szCs w:val="28"/>
        </w:rPr>
        <w:t>Таблица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81"/>
        <w:gridCol w:w="2853"/>
        <w:gridCol w:w="1725"/>
        <w:gridCol w:w="2313"/>
      </w:tblGrid>
      <w:tr w:rsidR="00A454E3" w:rsidRPr="00622B6C" w:rsidTr="00F627D8">
        <w:trPr>
          <w:jc w:val="center"/>
        </w:trPr>
        <w:tc>
          <w:tcPr>
            <w:tcW w:w="2335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Профессия</w:t>
            </w:r>
          </w:p>
        </w:tc>
        <w:tc>
          <w:tcPr>
            <w:tcW w:w="3060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Описание выполняемой работы</w:t>
            </w:r>
          </w:p>
        </w:tc>
        <w:tc>
          <w:tcPr>
            <w:tcW w:w="1843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Форма привлечения</w:t>
            </w:r>
          </w:p>
        </w:tc>
        <w:tc>
          <w:tcPr>
            <w:tcW w:w="2477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Уровень квалификации</w:t>
            </w:r>
          </w:p>
        </w:tc>
      </w:tr>
      <w:tr w:rsidR="00A454E3" w:rsidRPr="00622B6C" w:rsidTr="00F627D8">
        <w:trPr>
          <w:jc w:val="center"/>
        </w:trPr>
        <w:tc>
          <w:tcPr>
            <w:tcW w:w="2335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начальник производства</w:t>
            </w:r>
          </w:p>
        </w:tc>
        <w:tc>
          <w:tcPr>
            <w:tcW w:w="3060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Производственные вопросы, проверка этапов производства</w:t>
            </w:r>
          </w:p>
        </w:tc>
        <w:tc>
          <w:tcPr>
            <w:tcW w:w="1843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Постоянная работа</w:t>
            </w:r>
          </w:p>
        </w:tc>
        <w:tc>
          <w:tcPr>
            <w:tcW w:w="2477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Со стажем работы в данной области не менее</w:t>
            </w:r>
            <w:r w:rsidRPr="00622B6C">
              <w:rPr>
                <w:noProof/>
              </w:rPr>
              <w:t xml:space="preserve"> 3</w:t>
            </w:r>
            <w:r w:rsidRPr="00622B6C">
              <w:t xml:space="preserve"> лет</w:t>
            </w:r>
          </w:p>
        </w:tc>
      </w:tr>
      <w:tr w:rsidR="00A454E3" w:rsidRPr="00622B6C" w:rsidTr="00F627D8">
        <w:trPr>
          <w:jc w:val="center"/>
        </w:trPr>
        <w:tc>
          <w:tcPr>
            <w:tcW w:w="2335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технолог</w:t>
            </w:r>
          </w:p>
        </w:tc>
        <w:tc>
          <w:tcPr>
            <w:tcW w:w="3060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составление рецептуры, проверка этапов производства</w:t>
            </w:r>
          </w:p>
        </w:tc>
        <w:tc>
          <w:tcPr>
            <w:tcW w:w="1843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Постоянная работа</w:t>
            </w:r>
          </w:p>
        </w:tc>
        <w:tc>
          <w:tcPr>
            <w:tcW w:w="2477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Со стажем работы в данной области не менее</w:t>
            </w:r>
            <w:r w:rsidRPr="00622B6C">
              <w:rPr>
                <w:noProof/>
              </w:rPr>
              <w:t xml:space="preserve"> 2</w:t>
            </w:r>
            <w:r w:rsidRPr="00622B6C">
              <w:t xml:space="preserve"> лет</w:t>
            </w:r>
          </w:p>
        </w:tc>
      </w:tr>
      <w:tr w:rsidR="00A454E3" w:rsidRPr="00622B6C" w:rsidTr="00F627D8">
        <w:trPr>
          <w:jc w:val="center"/>
        </w:trPr>
        <w:tc>
          <w:tcPr>
            <w:tcW w:w="2335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рабочие</w:t>
            </w:r>
          </w:p>
        </w:tc>
        <w:tc>
          <w:tcPr>
            <w:tcW w:w="3060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Непосредственное производство</w:t>
            </w:r>
          </w:p>
        </w:tc>
        <w:tc>
          <w:tcPr>
            <w:tcW w:w="1843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Постоянная работа</w:t>
            </w:r>
          </w:p>
        </w:tc>
        <w:tc>
          <w:tcPr>
            <w:tcW w:w="2477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Средне-специальное образование (стаж не менее</w:t>
            </w:r>
            <w:r w:rsidRPr="00622B6C">
              <w:rPr>
                <w:noProof/>
              </w:rPr>
              <w:t xml:space="preserve"> 3</w:t>
            </w:r>
            <w:r w:rsidRPr="00622B6C">
              <w:t xml:space="preserve"> лет)</w:t>
            </w:r>
          </w:p>
        </w:tc>
      </w:tr>
      <w:tr w:rsidR="00A454E3" w:rsidRPr="00622B6C" w:rsidTr="00F627D8">
        <w:trPr>
          <w:jc w:val="center"/>
        </w:trPr>
        <w:tc>
          <w:tcPr>
            <w:tcW w:w="2335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уборщица</w:t>
            </w:r>
          </w:p>
        </w:tc>
        <w:tc>
          <w:tcPr>
            <w:tcW w:w="3060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Уборка производственного помещения</w:t>
            </w:r>
          </w:p>
        </w:tc>
        <w:tc>
          <w:tcPr>
            <w:tcW w:w="1843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Постоянная работа</w:t>
            </w:r>
          </w:p>
        </w:tc>
        <w:tc>
          <w:tcPr>
            <w:tcW w:w="2477" w:type="dxa"/>
            <w:shd w:val="clear" w:color="auto" w:fill="auto"/>
          </w:tcPr>
          <w:p w:rsidR="00A454E3" w:rsidRPr="00622B6C" w:rsidRDefault="00A454E3" w:rsidP="00F627D8">
            <w:pPr>
              <w:suppressAutoHyphens/>
              <w:spacing w:line="360" w:lineRule="auto"/>
            </w:pPr>
            <w:r w:rsidRPr="00622B6C">
              <w:t>Любой квалификации</w:t>
            </w:r>
          </w:p>
        </w:tc>
      </w:tr>
    </w:tbl>
    <w:p w:rsidR="00F221EF" w:rsidRPr="00A96ABC" w:rsidRDefault="00F221EF" w:rsidP="00A96ABC">
      <w:pPr>
        <w:pStyle w:val="14127"/>
        <w:widowControl/>
        <w:suppressAutoHyphens/>
        <w:ind w:firstLine="709"/>
      </w:pPr>
    </w:p>
    <w:p w:rsidR="00037746" w:rsidRPr="00A96ABC" w:rsidRDefault="00037746" w:rsidP="00A96ABC">
      <w:pPr>
        <w:pStyle w:val="14127"/>
        <w:widowControl/>
        <w:suppressAutoHyphens/>
        <w:ind w:firstLine="709"/>
      </w:pPr>
      <w:r w:rsidRPr="00A96ABC">
        <w:t>Далее проведем расчет месячного фонда оплаты труда.</w:t>
      </w:r>
    </w:p>
    <w:p w:rsidR="00147463" w:rsidRPr="00622B6C" w:rsidRDefault="00147463" w:rsidP="00A96ABC">
      <w:pPr>
        <w:pStyle w:val="14127"/>
        <w:widowControl/>
        <w:suppressAutoHyphens/>
        <w:ind w:firstLine="709"/>
        <w:rPr>
          <w:szCs w:val="28"/>
        </w:rPr>
      </w:pPr>
    </w:p>
    <w:p w:rsidR="007039E4" w:rsidRPr="00147463" w:rsidRDefault="00B56276" w:rsidP="00147463">
      <w:pPr>
        <w:pStyle w:val="14127"/>
        <w:widowControl/>
        <w:suppressAutoHyphens/>
        <w:ind w:firstLine="709"/>
      </w:pPr>
      <w:r w:rsidRPr="00A96ABC">
        <w:rPr>
          <w:szCs w:val="28"/>
        </w:rPr>
        <w:t>Таблица 7</w:t>
      </w:r>
      <w:r w:rsidR="007039E4" w:rsidRPr="00A96ABC">
        <w:rPr>
          <w:snapToGrid w:val="0"/>
        </w:rPr>
        <w:t>Расчет месячного фонда з/п ( руб.)</w:t>
      </w:r>
    </w:p>
    <w:tbl>
      <w:tblPr>
        <w:tblW w:w="6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14"/>
        <w:gridCol w:w="1356"/>
        <w:gridCol w:w="1134"/>
        <w:gridCol w:w="1701"/>
      </w:tblGrid>
      <w:tr w:rsidR="007039E4" w:rsidRPr="00F627D8" w:rsidTr="00F627D8">
        <w:trPr>
          <w:jc w:val="center"/>
        </w:trPr>
        <w:tc>
          <w:tcPr>
            <w:tcW w:w="2714" w:type="dxa"/>
            <w:shd w:val="clear" w:color="auto" w:fill="auto"/>
          </w:tcPr>
          <w:p w:rsidR="007039E4" w:rsidRPr="00F627D8" w:rsidRDefault="007039E4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Персонал</w:t>
            </w:r>
          </w:p>
        </w:tc>
        <w:tc>
          <w:tcPr>
            <w:tcW w:w="1356" w:type="dxa"/>
            <w:shd w:val="clear" w:color="auto" w:fill="auto"/>
          </w:tcPr>
          <w:p w:rsidR="007039E4" w:rsidRPr="00F627D8" w:rsidRDefault="007039E4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Численность</w:t>
            </w:r>
          </w:p>
        </w:tc>
        <w:tc>
          <w:tcPr>
            <w:tcW w:w="1134" w:type="dxa"/>
            <w:shd w:val="clear" w:color="auto" w:fill="auto"/>
          </w:tcPr>
          <w:p w:rsidR="007039E4" w:rsidRPr="00F627D8" w:rsidRDefault="007039E4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З/п в мес.</w:t>
            </w:r>
          </w:p>
        </w:tc>
        <w:tc>
          <w:tcPr>
            <w:tcW w:w="1701" w:type="dxa"/>
            <w:shd w:val="clear" w:color="auto" w:fill="auto"/>
          </w:tcPr>
          <w:p w:rsidR="007039E4" w:rsidRPr="00F627D8" w:rsidRDefault="007039E4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Фонд з/п в мес.</w:t>
            </w:r>
          </w:p>
        </w:tc>
      </w:tr>
      <w:tr w:rsidR="001D10C2" w:rsidRPr="00F627D8" w:rsidTr="00F627D8">
        <w:trPr>
          <w:jc w:val="center"/>
        </w:trPr>
        <w:tc>
          <w:tcPr>
            <w:tcW w:w="2714" w:type="dxa"/>
            <w:shd w:val="clear" w:color="auto" w:fill="auto"/>
          </w:tcPr>
          <w:p w:rsidR="001D10C2" w:rsidRPr="00F627D8" w:rsidRDefault="001D10C2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Основные раб</w:t>
            </w:r>
            <w:r w:rsidR="00037746" w:rsidRPr="00F627D8">
              <w:rPr>
                <w:snapToGrid w:val="0"/>
              </w:rPr>
              <w:t>отники</w:t>
            </w:r>
          </w:p>
        </w:tc>
        <w:tc>
          <w:tcPr>
            <w:tcW w:w="1356" w:type="dxa"/>
            <w:shd w:val="clear" w:color="auto" w:fill="auto"/>
          </w:tcPr>
          <w:p w:rsidR="001D10C2" w:rsidRPr="00F627D8" w:rsidRDefault="00037746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D10C2" w:rsidRPr="00F627D8" w:rsidRDefault="007F020A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7</w:t>
            </w:r>
            <w:r w:rsidR="001D10C2" w:rsidRPr="00F627D8">
              <w:rPr>
                <w:snapToGrid w:val="0"/>
              </w:rPr>
              <w:t>500</w:t>
            </w:r>
          </w:p>
        </w:tc>
        <w:tc>
          <w:tcPr>
            <w:tcW w:w="1701" w:type="dxa"/>
            <w:shd w:val="clear" w:color="auto" w:fill="auto"/>
          </w:tcPr>
          <w:p w:rsidR="001D10C2" w:rsidRPr="00F627D8" w:rsidRDefault="007F020A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30000</w:t>
            </w:r>
          </w:p>
        </w:tc>
      </w:tr>
      <w:tr w:rsidR="001D10C2" w:rsidRPr="00F627D8" w:rsidTr="00F627D8">
        <w:trPr>
          <w:jc w:val="center"/>
        </w:trPr>
        <w:tc>
          <w:tcPr>
            <w:tcW w:w="2714" w:type="dxa"/>
            <w:shd w:val="clear" w:color="auto" w:fill="auto"/>
          </w:tcPr>
          <w:p w:rsidR="001D10C2" w:rsidRPr="00F627D8" w:rsidRDefault="001D10C2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Вспомогательные рабочие</w:t>
            </w:r>
          </w:p>
        </w:tc>
        <w:tc>
          <w:tcPr>
            <w:tcW w:w="1356" w:type="dxa"/>
            <w:shd w:val="clear" w:color="auto" w:fill="auto"/>
          </w:tcPr>
          <w:p w:rsidR="001D10C2" w:rsidRPr="00F627D8" w:rsidRDefault="00037746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10C2" w:rsidRPr="00F627D8" w:rsidRDefault="007F020A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3</w:t>
            </w:r>
            <w:r w:rsidR="001D10C2" w:rsidRPr="00F627D8">
              <w:rPr>
                <w:snapToGrid w:val="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10C2" w:rsidRPr="00F627D8" w:rsidRDefault="007F020A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3000</w:t>
            </w:r>
          </w:p>
        </w:tc>
      </w:tr>
      <w:tr w:rsidR="001D10C2" w:rsidRPr="00F627D8" w:rsidTr="00F627D8">
        <w:trPr>
          <w:jc w:val="center"/>
        </w:trPr>
        <w:tc>
          <w:tcPr>
            <w:tcW w:w="2714" w:type="dxa"/>
            <w:shd w:val="clear" w:color="auto" w:fill="auto"/>
          </w:tcPr>
          <w:p w:rsidR="001D10C2" w:rsidRPr="00F627D8" w:rsidRDefault="001D10C2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АУ</w:t>
            </w:r>
          </w:p>
        </w:tc>
        <w:tc>
          <w:tcPr>
            <w:tcW w:w="1356" w:type="dxa"/>
            <w:shd w:val="clear" w:color="auto" w:fill="auto"/>
          </w:tcPr>
          <w:p w:rsidR="001D10C2" w:rsidRPr="00F627D8" w:rsidRDefault="00037746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10C2" w:rsidRPr="00F627D8" w:rsidRDefault="007F020A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12</w:t>
            </w:r>
            <w:r w:rsidR="001D10C2" w:rsidRPr="00F627D8">
              <w:rPr>
                <w:snapToGrid w:val="0"/>
              </w:rPr>
              <w:t>000</w:t>
            </w:r>
          </w:p>
        </w:tc>
        <w:tc>
          <w:tcPr>
            <w:tcW w:w="1701" w:type="dxa"/>
            <w:shd w:val="clear" w:color="auto" w:fill="auto"/>
          </w:tcPr>
          <w:p w:rsidR="001D10C2" w:rsidRPr="00F627D8" w:rsidRDefault="007F020A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12000</w:t>
            </w:r>
          </w:p>
        </w:tc>
      </w:tr>
      <w:tr w:rsidR="001D10C2" w:rsidRPr="00F627D8" w:rsidTr="00F627D8">
        <w:trPr>
          <w:jc w:val="center"/>
        </w:trPr>
        <w:tc>
          <w:tcPr>
            <w:tcW w:w="2714" w:type="dxa"/>
            <w:shd w:val="clear" w:color="auto" w:fill="auto"/>
          </w:tcPr>
          <w:p w:rsidR="001D10C2" w:rsidRPr="00F627D8" w:rsidRDefault="001D10C2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Итого</w:t>
            </w:r>
          </w:p>
        </w:tc>
        <w:tc>
          <w:tcPr>
            <w:tcW w:w="1356" w:type="dxa"/>
            <w:shd w:val="clear" w:color="auto" w:fill="auto"/>
          </w:tcPr>
          <w:p w:rsidR="001D10C2" w:rsidRPr="00F627D8" w:rsidRDefault="00037746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D10C2" w:rsidRPr="00F627D8" w:rsidRDefault="001D10C2" w:rsidP="00F627D8">
            <w:pPr>
              <w:suppressAutoHyphens/>
              <w:spacing w:line="360" w:lineRule="auto"/>
              <w:rPr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1D10C2" w:rsidRPr="00F627D8" w:rsidRDefault="007F020A" w:rsidP="00F627D8">
            <w:pPr>
              <w:suppressAutoHyphens/>
              <w:spacing w:line="360" w:lineRule="auto"/>
              <w:rPr>
                <w:snapToGrid w:val="0"/>
              </w:rPr>
            </w:pPr>
            <w:r w:rsidRPr="00F627D8">
              <w:rPr>
                <w:snapToGrid w:val="0"/>
              </w:rPr>
              <w:t>45000</w:t>
            </w:r>
          </w:p>
        </w:tc>
      </w:tr>
    </w:tbl>
    <w:p w:rsidR="007039E4" w:rsidRPr="00A96ABC" w:rsidRDefault="007039E4" w:rsidP="00A96ABC">
      <w:pPr>
        <w:pStyle w:val="14127"/>
        <w:widowControl/>
        <w:suppressAutoHyphens/>
        <w:ind w:firstLine="709"/>
        <w:rPr>
          <w:snapToGrid w:val="0"/>
        </w:rPr>
      </w:pPr>
    </w:p>
    <w:p w:rsidR="007039E4" w:rsidRPr="00A96ABC" w:rsidRDefault="00414F13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Таким образом, общие ра</w:t>
      </w:r>
      <w:r w:rsidR="007F020A" w:rsidRPr="00A96ABC">
        <w:rPr>
          <w:snapToGrid w:val="0"/>
        </w:rPr>
        <w:t>сходы на оплату труда составят 45</w:t>
      </w:r>
      <w:r w:rsidRPr="00A96ABC">
        <w:rPr>
          <w:snapToGrid w:val="0"/>
        </w:rPr>
        <w:t xml:space="preserve"> тыс. руб.</w:t>
      </w:r>
    </w:p>
    <w:p w:rsidR="005D6E52" w:rsidRPr="00A96ABC" w:rsidRDefault="005D6E52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Численность производственного персонала определяется, исходя из функциональной целесообразности, численности работников аналогичных производств, рекомендаций поставщика оборудования.</w:t>
      </w:r>
    </w:p>
    <w:p w:rsidR="008D2443" w:rsidRPr="00A96ABC" w:rsidRDefault="005D6E52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Оплата труда руководителей и других категорий работников построена на основе должностных окладов и зависит от величины фактически отработанного времени и достижения конечных результатов деятельности предприятия.</w:t>
      </w:r>
    </w:p>
    <w:p w:rsidR="007039E4" w:rsidRPr="00A96ABC" w:rsidRDefault="00963BD1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Для </w:t>
      </w:r>
      <w:r w:rsidR="00A454E3" w:rsidRPr="00A96ABC">
        <w:rPr>
          <w:snapToGrid w:val="0"/>
        </w:rPr>
        <w:t xml:space="preserve">повышения </w:t>
      </w:r>
      <w:r w:rsidRPr="00A96ABC">
        <w:rPr>
          <w:snapToGrid w:val="0"/>
        </w:rPr>
        <w:t xml:space="preserve">квалификации персонала </w:t>
      </w:r>
      <w:r w:rsidR="008D2443" w:rsidRPr="00A96ABC">
        <w:rPr>
          <w:snapToGrid w:val="0"/>
        </w:rPr>
        <w:t xml:space="preserve">и обучения работе на новом оборудовании </w:t>
      </w:r>
      <w:r w:rsidRPr="00A96ABC">
        <w:rPr>
          <w:snapToGrid w:val="0"/>
        </w:rPr>
        <w:t>работ</w:t>
      </w:r>
      <w:r w:rsidR="00A454E3" w:rsidRPr="00A96ABC">
        <w:rPr>
          <w:snapToGrid w:val="0"/>
        </w:rPr>
        <w:t>ники</w:t>
      </w:r>
      <w:r w:rsidRPr="00A96ABC">
        <w:rPr>
          <w:snapToGrid w:val="0"/>
        </w:rPr>
        <w:t xml:space="preserve"> будут направлены на специальные курсы.</w:t>
      </w:r>
    </w:p>
    <w:p w:rsidR="00306C9F" w:rsidRPr="00622B6C" w:rsidRDefault="00622B6C" w:rsidP="00622B6C">
      <w:pPr>
        <w:pStyle w:val="14127"/>
        <w:widowControl/>
        <w:suppressAutoHyphens/>
        <w:ind w:firstLine="709"/>
        <w:rPr>
          <w:snapToGrid w:val="0"/>
        </w:rPr>
      </w:pPr>
      <w:r>
        <w:rPr>
          <w:snapToGrid w:val="0"/>
        </w:rPr>
        <w:br w:type="page"/>
      </w:r>
      <w:bookmarkStart w:id="12" w:name="_Toc245619311"/>
      <w:r w:rsidR="007039E4" w:rsidRPr="00622B6C">
        <w:rPr>
          <w:snapToGrid w:val="0"/>
        </w:rPr>
        <w:t xml:space="preserve">8. </w:t>
      </w:r>
      <w:r w:rsidR="00306C9F" w:rsidRPr="00622B6C">
        <w:rPr>
          <w:snapToGrid w:val="0"/>
        </w:rPr>
        <w:t>Юридический план</w:t>
      </w:r>
      <w:bookmarkEnd w:id="12"/>
    </w:p>
    <w:p w:rsidR="00963BD1" w:rsidRPr="00A96ABC" w:rsidRDefault="00963BD1" w:rsidP="00A96ABC">
      <w:pPr>
        <w:pStyle w:val="a8"/>
        <w:tabs>
          <w:tab w:val="left" w:pos="-1985"/>
          <w:tab w:val="left" w:pos="-1843"/>
        </w:tabs>
        <w:suppressAutoHyphens/>
        <w:spacing w:line="360" w:lineRule="auto"/>
        <w:ind w:firstLine="709"/>
      </w:pPr>
    </w:p>
    <w:p w:rsidR="00963BD1" w:rsidRPr="00A96ABC" w:rsidRDefault="00963BD1" w:rsidP="00A96ABC">
      <w:pPr>
        <w:pStyle w:val="a8"/>
        <w:tabs>
          <w:tab w:val="left" w:pos="-1985"/>
          <w:tab w:val="left" w:pos="-1843"/>
        </w:tabs>
        <w:suppressAutoHyphens/>
        <w:spacing w:line="360" w:lineRule="auto"/>
        <w:ind w:firstLine="709"/>
      </w:pPr>
      <w:r w:rsidRPr="00A96ABC">
        <w:t xml:space="preserve">Осуществление данного проекта предусмотрено на базе </w:t>
      </w:r>
      <w:r w:rsidR="00971ECF" w:rsidRPr="00A96ABC">
        <w:t>ЗАО</w:t>
      </w:r>
      <w:r w:rsidRPr="00A96ABC">
        <w:t xml:space="preserve"> </w:t>
      </w:r>
      <w:r w:rsidR="00A96ABC">
        <w:t>"</w:t>
      </w:r>
      <w:r w:rsidR="00B56276" w:rsidRPr="00A96ABC">
        <w:t>Сернурский сырзавод</w:t>
      </w:r>
      <w:r w:rsidR="00A96ABC">
        <w:t>"</w:t>
      </w:r>
      <w:r w:rsidRPr="00A96ABC">
        <w:t>.</w:t>
      </w:r>
    </w:p>
    <w:p w:rsidR="00963BD1" w:rsidRPr="00A96ABC" w:rsidRDefault="00963BD1" w:rsidP="00A96ABC">
      <w:pPr>
        <w:pStyle w:val="a8"/>
        <w:tabs>
          <w:tab w:val="left" w:pos="-1985"/>
          <w:tab w:val="left" w:pos="-1843"/>
        </w:tabs>
        <w:suppressAutoHyphens/>
        <w:spacing w:line="360" w:lineRule="auto"/>
        <w:ind w:firstLine="709"/>
      </w:pPr>
      <w:r w:rsidRPr="00A96ABC">
        <w:t xml:space="preserve">Полное наименование организации: </w:t>
      </w:r>
      <w:r w:rsidR="00702722" w:rsidRPr="00A96ABC">
        <w:t>За</w:t>
      </w:r>
      <w:r w:rsidRPr="00A96ABC">
        <w:t xml:space="preserve">крытое акционерное общество </w:t>
      </w:r>
      <w:r w:rsidR="00A96ABC">
        <w:t>"</w:t>
      </w:r>
      <w:r w:rsidR="00B56276" w:rsidRPr="00A96ABC">
        <w:t>Сернурский сырзавод</w:t>
      </w:r>
      <w:r w:rsidR="00A96ABC">
        <w:t>"</w:t>
      </w:r>
    </w:p>
    <w:p w:rsidR="00963BD1" w:rsidRPr="00A96ABC" w:rsidRDefault="00963BD1" w:rsidP="00A96ABC">
      <w:pPr>
        <w:pStyle w:val="a8"/>
        <w:tabs>
          <w:tab w:val="left" w:pos="-1985"/>
          <w:tab w:val="left" w:pos="-1843"/>
        </w:tabs>
        <w:suppressAutoHyphens/>
        <w:spacing w:line="360" w:lineRule="auto"/>
        <w:ind w:firstLine="709"/>
      </w:pPr>
      <w:r w:rsidRPr="00A96ABC">
        <w:t xml:space="preserve">Сокращенное наименование: </w:t>
      </w:r>
      <w:r w:rsidR="00971ECF" w:rsidRPr="00A96ABC">
        <w:t>ЗАО</w:t>
      </w:r>
      <w:r w:rsidRPr="00A96ABC">
        <w:t xml:space="preserve"> </w:t>
      </w:r>
      <w:r w:rsidR="00A96ABC">
        <w:t>"</w:t>
      </w:r>
      <w:r w:rsidR="00B56276" w:rsidRPr="00A96ABC">
        <w:t>Сернурский сырзавод</w:t>
      </w:r>
      <w:r w:rsidR="00A96ABC">
        <w:t>"</w:t>
      </w:r>
    </w:p>
    <w:p w:rsidR="00963BD1" w:rsidRPr="00A96ABC" w:rsidRDefault="00963BD1" w:rsidP="00A96ABC">
      <w:pPr>
        <w:pStyle w:val="a8"/>
        <w:tabs>
          <w:tab w:val="left" w:pos="-1985"/>
          <w:tab w:val="left" w:pos="-1843"/>
        </w:tabs>
        <w:suppressAutoHyphens/>
        <w:spacing w:line="360" w:lineRule="auto"/>
        <w:ind w:firstLine="709"/>
      </w:pPr>
      <w:r w:rsidRPr="00A96ABC">
        <w:t>Дата создания: 1992 г.</w:t>
      </w:r>
    </w:p>
    <w:p w:rsidR="00702722" w:rsidRPr="00A96ABC" w:rsidRDefault="00702722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Общество является коммерческой организацией, целью деятельности которого является получение прибыли путем переработки молока.</w:t>
      </w:r>
    </w:p>
    <w:p w:rsidR="00702722" w:rsidRPr="00A96ABC" w:rsidRDefault="00702722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Основным предметом деятельности являются:</w:t>
      </w:r>
    </w:p>
    <w:p w:rsidR="00702722" w:rsidRPr="00A96ABC" w:rsidRDefault="00702722" w:rsidP="00A96ABC">
      <w:pPr>
        <w:numPr>
          <w:ilvl w:val="0"/>
          <w:numId w:val="23"/>
        </w:numPr>
        <w:tabs>
          <w:tab w:val="left" w:pos="1458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заготовка и переработка молока;</w:t>
      </w:r>
    </w:p>
    <w:p w:rsidR="00702722" w:rsidRPr="00A96ABC" w:rsidRDefault="00702722" w:rsidP="00A96ABC">
      <w:pPr>
        <w:numPr>
          <w:ilvl w:val="0"/>
          <w:numId w:val="23"/>
        </w:numPr>
        <w:tabs>
          <w:tab w:val="left" w:pos="1458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производство молочной продукции;</w:t>
      </w:r>
    </w:p>
    <w:p w:rsidR="00702722" w:rsidRPr="00A96ABC" w:rsidRDefault="00702722" w:rsidP="00A96ABC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формирование прямых хозяйственных связей между потребителями и поставщиками продукции, реализация которой осуществляется в порядке розничной и оптовой торговли на основе прямых договоров, контрактов, соглашений;</w:t>
      </w:r>
    </w:p>
    <w:p w:rsidR="00702722" w:rsidRPr="00A96ABC" w:rsidRDefault="00702722" w:rsidP="00A96ABC">
      <w:pPr>
        <w:numPr>
          <w:ilvl w:val="0"/>
          <w:numId w:val="23"/>
        </w:numPr>
        <w:tabs>
          <w:tab w:val="left" w:pos="1458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выпуск продукции народного потребления в соответствии с действующими стандартами и техническими условиями по основному виду деятельности;</w:t>
      </w:r>
    </w:p>
    <w:p w:rsidR="00702722" w:rsidRPr="00A96ABC" w:rsidRDefault="00702722" w:rsidP="00A96ABC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</w:rPr>
        <w:t>оптовая и розничная торговля товарами продовольственной и непродовольственной группы, услуги агента на договорной основе.</w:t>
      </w:r>
    </w:p>
    <w:p w:rsidR="006325A5" w:rsidRPr="00A96ABC" w:rsidRDefault="006325A5" w:rsidP="00A96ABC">
      <w:pPr>
        <w:pStyle w:val="a8"/>
        <w:tabs>
          <w:tab w:val="left" w:pos="-1985"/>
          <w:tab w:val="left" w:pos="-1843"/>
        </w:tabs>
        <w:suppressAutoHyphens/>
        <w:spacing w:line="360" w:lineRule="auto"/>
        <w:ind w:firstLine="709"/>
      </w:pPr>
      <w:r w:rsidRPr="00A96ABC">
        <w:t>Данное предприятие было создано с целью извлечение максимальной прибыли.</w:t>
      </w:r>
    </w:p>
    <w:p w:rsidR="006325A5" w:rsidRPr="00A96ABC" w:rsidRDefault="006325A5" w:rsidP="00A96ABC">
      <w:pPr>
        <w:pStyle w:val="a8"/>
        <w:tabs>
          <w:tab w:val="left" w:pos="-1985"/>
          <w:tab w:val="left" w:pos="-1843"/>
        </w:tabs>
        <w:suppressAutoHyphens/>
        <w:spacing w:line="360" w:lineRule="auto"/>
        <w:ind w:firstLine="709"/>
      </w:pPr>
      <w:r w:rsidRPr="00A96ABC">
        <w:t>Общество реализует продукцию и услуги по ценам и тарифам, установленным самостоятельно или на договорной основе. Источником формирования финансовых ресурсов предприятия является прибыль, амортизационные отчисления, кредиты, а также другие поступления, не противоречащие закону. Прибыль после уплаты налогов, других обязательных платежей поступает в распоряжение общества.</w:t>
      </w:r>
    </w:p>
    <w:p w:rsidR="006325A5" w:rsidRPr="00A96ABC" w:rsidRDefault="007F1953" w:rsidP="00A96ABC">
      <w:pPr>
        <w:pStyle w:val="a3"/>
        <w:suppressAutoHyphens/>
        <w:spacing w:line="360" w:lineRule="auto"/>
        <w:ind w:firstLine="709"/>
        <w:rPr>
          <w:rFonts w:ascii="Times New Roman" w:hAnsi="Times New Roman"/>
        </w:rPr>
      </w:pPr>
      <w:r w:rsidRPr="00A96ABC">
        <w:rPr>
          <w:rFonts w:ascii="Times New Roman" w:hAnsi="Times New Roman"/>
        </w:rPr>
        <w:t xml:space="preserve">ЗАО </w:t>
      </w:r>
      <w:r w:rsidR="00A96ABC">
        <w:rPr>
          <w:rFonts w:ascii="Times New Roman" w:hAnsi="Times New Roman"/>
        </w:rPr>
        <w:t>"</w:t>
      </w:r>
      <w:r w:rsidR="00B56276" w:rsidRPr="00A96ABC">
        <w:rPr>
          <w:rFonts w:ascii="Times New Roman" w:hAnsi="Times New Roman"/>
        </w:rPr>
        <w:t>Сернурский сырзавод</w:t>
      </w:r>
      <w:r w:rsidR="00A96ABC">
        <w:rPr>
          <w:rFonts w:ascii="Times New Roman" w:hAnsi="Times New Roman"/>
        </w:rPr>
        <w:t>"</w:t>
      </w:r>
      <w:r w:rsidRPr="00A96ABC">
        <w:rPr>
          <w:rFonts w:ascii="Times New Roman" w:hAnsi="Times New Roman"/>
        </w:rPr>
        <w:t xml:space="preserve"> </w:t>
      </w:r>
      <w:r w:rsidR="006325A5" w:rsidRPr="00A96ABC">
        <w:rPr>
          <w:rFonts w:ascii="Times New Roman" w:hAnsi="Times New Roman"/>
        </w:rPr>
        <w:t>является юридическим лицом, отвечает по своим обязательствам своим имуществом, может от своего имени приобретать и осуществлять имущественные и личные неимущественные права, нести обязанности.</w:t>
      </w:r>
    </w:p>
    <w:p w:rsidR="00702722" w:rsidRPr="00A96ABC" w:rsidRDefault="007F1953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t xml:space="preserve">ЗАО </w:t>
      </w:r>
      <w:r w:rsidR="00A96ABC">
        <w:t>"</w:t>
      </w:r>
      <w:r w:rsidR="00B56276" w:rsidRPr="00A96ABC">
        <w:t>Сернурский сырзавод</w:t>
      </w:r>
      <w:r w:rsidR="00A96ABC">
        <w:t>"</w:t>
      </w:r>
      <w:r w:rsidR="006325A5" w:rsidRPr="00A96ABC">
        <w:t xml:space="preserve"> самостоятельно планирует свою хозяйственную деятельность и определяет перспективы развития, исходя из спроса на работы и услуги и необходимости обеспечения производственного и социального развития предприятия.</w:t>
      </w:r>
    </w:p>
    <w:p w:rsidR="00306C9F" w:rsidRPr="00A96ABC" w:rsidRDefault="00306C9F" w:rsidP="00A96ABC">
      <w:pPr>
        <w:pStyle w:val="a3"/>
        <w:suppressAutoHyphens/>
        <w:spacing w:line="360" w:lineRule="auto"/>
        <w:ind w:firstLine="709"/>
        <w:rPr>
          <w:rFonts w:ascii="Times New Roman" w:hAnsi="Times New Roman"/>
        </w:rPr>
      </w:pPr>
    </w:p>
    <w:p w:rsidR="007039E4" w:rsidRPr="00A96ABC" w:rsidRDefault="00306C9F" w:rsidP="00A96ABC">
      <w:pPr>
        <w:pStyle w:val="3"/>
        <w:keepNext w:val="0"/>
        <w:pageBreakBefore w:val="0"/>
        <w:suppressAutoHyphens/>
        <w:ind w:firstLine="709"/>
        <w:jc w:val="both"/>
        <w:rPr>
          <w:b w:val="0"/>
          <w:snapToGrid w:val="0"/>
          <w:sz w:val="28"/>
        </w:rPr>
      </w:pPr>
      <w:bookmarkStart w:id="13" w:name="_Toc245619312"/>
      <w:r w:rsidRPr="00A96ABC">
        <w:rPr>
          <w:b w:val="0"/>
          <w:snapToGrid w:val="0"/>
          <w:sz w:val="28"/>
        </w:rPr>
        <w:t>9.</w:t>
      </w:r>
      <w:r w:rsidR="003D5626" w:rsidRPr="00A96ABC">
        <w:rPr>
          <w:b w:val="0"/>
          <w:snapToGrid w:val="0"/>
          <w:sz w:val="28"/>
        </w:rPr>
        <w:t xml:space="preserve"> </w:t>
      </w:r>
      <w:r w:rsidR="007039E4" w:rsidRPr="00A96ABC">
        <w:rPr>
          <w:b w:val="0"/>
          <w:snapToGrid w:val="0"/>
          <w:sz w:val="28"/>
        </w:rPr>
        <w:t>Оценка рисков</w:t>
      </w:r>
      <w:bookmarkEnd w:id="13"/>
    </w:p>
    <w:p w:rsidR="0085746A" w:rsidRPr="00A96ABC" w:rsidRDefault="0085746A" w:rsidP="00A96ABC">
      <w:pPr>
        <w:pStyle w:val="14127"/>
        <w:widowControl/>
        <w:suppressAutoHyphens/>
        <w:ind w:firstLine="709"/>
      </w:pPr>
    </w:p>
    <w:p w:rsidR="00A96ABC" w:rsidRDefault="00963BD1" w:rsidP="00A96ABC">
      <w:pPr>
        <w:pStyle w:val="14127"/>
        <w:widowControl/>
        <w:suppressAutoHyphens/>
        <w:ind w:firstLine="709"/>
      </w:pPr>
      <w:r w:rsidRPr="00A96ABC">
        <w:t>В условиях рыночной экономики деятельность любой фирмы неизбежно связана с риском, вызванным как неопределенностью будущих условий работы, так и возможными ошибочными решениями, принимаемыми руководством фирмы. Значение этого раздела проекта состоит в оценке опасности того, что цели, поставленные в плане, могут быть полностью или частично не достигнуты.</w:t>
      </w:r>
    </w:p>
    <w:p w:rsidR="00963BD1" w:rsidRPr="00A96ABC" w:rsidRDefault="00963BD1" w:rsidP="00A96ABC">
      <w:pPr>
        <w:pStyle w:val="14127"/>
        <w:widowControl/>
        <w:suppressAutoHyphens/>
        <w:ind w:firstLine="709"/>
      </w:pPr>
      <w:r w:rsidRPr="00A96ABC">
        <w:t>Наиболее простым методом оценки риска является экспертный метод. Сначала опишем в таблице риски, возможные при осуществлении данного проекта. Рассмотрим оценку опасности того, что цели, поставленные в плане, могут быть полностью или частично не достигнуты. Ниже приведены примерные перечни простых рисков по стадиям.</w:t>
      </w:r>
    </w:p>
    <w:p w:rsidR="00147463" w:rsidRPr="00622B6C" w:rsidRDefault="00147463" w:rsidP="00A96ABC">
      <w:pPr>
        <w:pStyle w:val="14127"/>
        <w:widowControl/>
        <w:suppressAutoHyphens/>
        <w:ind w:firstLine="709"/>
        <w:rPr>
          <w:szCs w:val="28"/>
        </w:rPr>
      </w:pPr>
    </w:p>
    <w:p w:rsidR="00963BD1" w:rsidRPr="00A96ABC" w:rsidRDefault="00B56276" w:rsidP="00A96ABC">
      <w:pPr>
        <w:pStyle w:val="14127"/>
        <w:widowControl/>
        <w:suppressAutoHyphens/>
        <w:ind w:firstLine="709"/>
      </w:pPr>
      <w:r w:rsidRPr="00A96ABC">
        <w:rPr>
          <w:szCs w:val="28"/>
        </w:rPr>
        <w:t>Таблица 8</w:t>
      </w:r>
      <w:r w:rsidR="00147463" w:rsidRPr="00622B6C">
        <w:t xml:space="preserve"> </w:t>
      </w:r>
      <w:r w:rsidR="00963BD1" w:rsidRPr="00A96ABC">
        <w:t>Перечень возможных рисков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963BD1" w:rsidRPr="00622B6C" w:rsidTr="00F627D8">
        <w:trPr>
          <w:jc w:val="center"/>
        </w:trPr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Вид риска</w:t>
            </w:r>
          </w:p>
        </w:tc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Отрицательное влияние на ожидаемую прибыль от реализации проекта</w:t>
            </w:r>
          </w:p>
        </w:tc>
      </w:tr>
      <w:tr w:rsidR="00963BD1" w:rsidRPr="00622B6C" w:rsidTr="00F627D8">
        <w:trPr>
          <w:jc w:val="center"/>
        </w:trPr>
        <w:tc>
          <w:tcPr>
            <w:tcW w:w="9576" w:type="dxa"/>
            <w:gridSpan w:val="2"/>
            <w:shd w:val="clear" w:color="auto" w:fill="auto"/>
          </w:tcPr>
          <w:p w:rsidR="00963BD1" w:rsidRPr="00622B6C" w:rsidRDefault="00963BD1" w:rsidP="00F627D8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</w:pPr>
            <w:r w:rsidRPr="00622B6C">
              <w:t>Подготовительная стадия</w:t>
            </w:r>
          </w:p>
        </w:tc>
      </w:tr>
      <w:tr w:rsidR="00963BD1" w:rsidRPr="00622B6C" w:rsidTr="00F627D8">
        <w:trPr>
          <w:jc w:val="center"/>
        </w:trPr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Отношение местных властей</w:t>
            </w:r>
          </w:p>
        </w:tc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Возможность введения ими дополнительных ограничений, осложняющих реализацию проекта.</w:t>
            </w:r>
          </w:p>
        </w:tc>
      </w:tr>
      <w:tr w:rsidR="00963BD1" w:rsidRPr="00622B6C" w:rsidTr="00F627D8">
        <w:trPr>
          <w:jc w:val="center"/>
        </w:trPr>
        <w:tc>
          <w:tcPr>
            <w:tcW w:w="9576" w:type="dxa"/>
            <w:gridSpan w:val="2"/>
            <w:shd w:val="clear" w:color="auto" w:fill="auto"/>
          </w:tcPr>
          <w:p w:rsidR="00963BD1" w:rsidRPr="00622B6C" w:rsidRDefault="00963BD1" w:rsidP="00F627D8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</w:pPr>
            <w:r w:rsidRPr="00622B6C">
              <w:t>Строительная стадия</w:t>
            </w:r>
          </w:p>
        </w:tc>
      </w:tr>
      <w:tr w:rsidR="00963BD1" w:rsidRPr="00622B6C" w:rsidTr="00F627D8">
        <w:trPr>
          <w:jc w:val="center"/>
        </w:trPr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Непредвиденные затраты, в том числе из-за инфляции</w:t>
            </w:r>
          </w:p>
        </w:tc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Рост стоимости строительства, затяжка с вводом мощностей</w:t>
            </w:r>
          </w:p>
        </w:tc>
      </w:tr>
      <w:tr w:rsidR="00963BD1" w:rsidRPr="00622B6C" w:rsidTr="00F627D8">
        <w:trPr>
          <w:jc w:val="center"/>
        </w:trPr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Недостатки</w:t>
            </w:r>
          </w:p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изыскательских работ</w:t>
            </w:r>
          </w:p>
        </w:tc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Увеличение объема заемных средств</w:t>
            </w:r>
          </w:p>
        </w:tc>
      </w:tr>
      <w:tr w:rsidR="00963BD1" w:rsidRPr="00622B6C" w:rsidTr="00F627D8">
        <w:trPr>
          <w:jc w:val="center"/>
        </w:trPr>
        <w:tc>
          <w:tcPr>
            <w:tcW w:w="9576" w:type="dxa"/>
            <w:gridSpan w:val="2"/>
            <w:shd w:val="clear" w:color="auto" w:fill="auto"/>
          </w:tcPr>
          <w:p w:rsidR="00963BD1" w:rsidRPr="00622B6C" w:rsidRDefault="00963BD1" w:rsidP="00F627D8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</w:pPr>
            <w:r w:rsidRPr="00622B6C">
              <w:t>Стадия функционирования (финансово-экономические риски)</w:t>
            </w:r>
          </w:p>
        </w:tc>
      </w:tr>
      <w:tr w:rsidR="00963BD1" w:rsidRPr="00622B6C" w:rsidTr="00F627D8">
        <w:trPr>
          <w:jc w:val="center"/>
        </w:trPr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Снижение цен конкурентами</w:t>
            </w:r>
          </w:p>
        </w:tc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Снижение цен</w:t>
            </w:r>
          </w:p>
        </w:tc>
      </w:tr>
      <w:tr w:rsidR="00963BD1" w:rsidRPr="00622B6C" w:rsidTr="00F627D8">
        <w:trPr>
          <w:jc w:val="center"/>
        </w:trPr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Увеличение производства у конкурентов</w:t>
            </w:r>
          </w:p>
        </w:tc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Падение продаж или снижение цен</w:t>
            </w:r>
          </w:p>
        </w:tc>
      </w:tr>
      <w:tr w:rsidR="00963BD1" w:rsidRPr="00622B6C" w:rsidTr="00F627D8">
        <w:trPr>
          <w:jc w:val="center"/>
        </w:trPr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Рост цен на сырье, материалы, перевозки</w:t>
            </w:r>
          </w:p>
        </w:tc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Снижение прибыли из-за роста цен</w:t>
            </w:r>
          </w:p>
        </w:tc>
      </w:tr>
      <w:tr w:rsidR="00963BD1" w:rsidRPr="00622B6C" w:rsidTr="00F627D8">
        <w:trPr>
          <w:jc w:val="center"/>
        </w:trPr>
        <w:tc>
          <w:tcPr>
            <w:tcW w:w="9576" w:type="dxa"/>
            <w:gridSpan w:val="2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(технические риски)</w:t>
            </w:r>
          </w:p>
        </w:tc>
      </w:tr>
      <w:tr w:rsidR="00963BD1" w:rsidRPr="00622B6C" w:rsidTr="00F627D8">
        <w:trPr>
          <w:jc w:val="center"/>
        </w:trPr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Новизна технологий</w:t>
            </w:r>
          </w:p>
        </w:tc>
        <w:tc>
          <w:tcPr>
            <w:tcW w:w="4788" w:type="dxa"/>
            <w:shd w:val="clear" w:color="auto" w:fill="auto"/>
          </w:tcPr>
          <w:p w:rsidR="00963BD1" w:rsidRPr="00622B6C" w:rsidRDefault="00963BD1" w:rsidP="00F627D8">
            <w:pPr>
              <w:suppressAutoHyphens/>
              <w:spacing w:line="360" w:lineRule="auto"/>
            </w:pPr>
            <w:r w:rsidRPr="00622B6C">
              <w:t>Увеличение затрат на освоение, снижение объемов производства</w:t>
            </w:r>
          </w:p>
        </w:tc>
      </w:tr>
    </w:tbl>
    <w:p w:rsidR="00963BD1" w:rsidRPr="00A96ABC" w:rsidRDefault="00963BD1" w:rsidP="00A96ABC">
      <w:pPr>
        <w:suppressAutoHyphens/>
        <w:spacing w:line="360" w:lineRule="auto"/>
        <w:ind w:firstLine="709"/>
        <w:jc w:val="both"/>
        <w:rPr>
          <w:sz w:val="28"/>
        </w:rPr>
      </w:pPr>
    </w:p>
    <w:p w:rsidR="00A96ABC" w:rsidRDefault="00963BD1" w:rsidP="00A96ABC">
      <w:pPr>
        <w:pStyle w:val="14127"/>
        <w:widowControl/>
        <w:suppressAutoHyphens/>
        <w:ind w:firstLine="709"/>
      </w:pPr>
      <w:r w:rsidRPr="00A96ABC">
        <w:t>Рассмотрев возможные риски, мы разработаем необходимые для этого мероприятия:</w:t>
      </w:r>
    </w:p>
    <w:p w:rsidR="00963BD1" w:rsidRPr="00A96ABC" w:rsidRDefault="00963BD1" w:rsidP="00A96ABC">
      <w:pPr>
        <w:pStyle w:val="14127"/>
        <w:widowControl/>
        <w:numPr>
          <w:ilvl w:val="0"/>
          <w:numId w:val="34"/>
        </w:numPr>
        <w:suppressAutoHyphens/>
        <w:ind w:left="0" w:firstLine="709"/>
      </w:pPr>
      <w:r w:rsidRPr="00A96ABC">
        <w:t>необходимо предоставить бизнес-план для администрации района, подтверждающего всю значимость проекта;</w:t>
      </w:r>
    </w:p>
    <w:p w:rsidR="00963BD1" w:rsidRPr="00A96ABC" w:rsidRDefault="00963BD1" w:rsidP="00A96ABC">
      <w:pPr>
        <w:pStyle w:val="14127"/>
        <w:widowControl/>
        <w:numPr>
          <w:ilvl w:val="0"/>
          <w:numId w:val="34"/>
        </w:numPr>
        <w:suppressAutoHyphens/>
        <w:ind w:left="0" w:firstLine="709"/>
      </w:pPr>
      <w:r w:rsidRPr="00A96ABC">
        <w:t>в планируемом году по нашему мнению инфляции не предвидится, но если нам понадобятся дополнительные заемные средства, мы в состоянии будем их погасить, как предполагает финансовый план;</w:t>
      </w:r>
    </w:p>
    <w:p w:rsidR="00963BD1" w:rsidRPr="00A96ABC" w:rsidRDefault="00963BD1" w:rsidP="00A96ABC">
      <w:pPr>
        <w:pStyle w:val="14127"/>
        <w:widowControl/>
        <w:numPr>
          <w:ilvl w:val="0"/>
          <w:numId w:val="34"/>
        </w:numPr>
        <w:suppressAutoHyphens/>
        <w:ind w:left="0" w:firstLine="709"/>
      </w:pPr>
      <w:r w:rsidRPr="00A96ABC">
        <w:t>рост стоимости строительства не предвидится, т.к. большое количество материалов уже закуплены и находятся на складе;</w:t>
      </w:r>
    </w:p>
    <w:p w:rsidR="00963BD1" w:rsidRPr="00A96ABC" w:rsidRDefault="00963BD1" w:rsidP="00A96ABC">
      <w:pPr>
        <w:pStyle w:val="14127"/>
        <w:widowControl/>
        <w:numPr>
          <w:ilvl w:val="0"/>
          <w:numId w:val="34"/>
        </w:numPr>
        <w:suppressAutoHyphens/>
        <w:ind w:left="0" w:firstLine="709"/>
      </w:pPr>
      <w:r w:rsidRPr="00A96ABC">
        <w:t>увеличение производства у конкурентов, приведет к необходимости расширения занимаемых рынков, большое значение будет отводиться качеству продукции. Потребитель предпочтет качественное изделие, хотя оно и будет дороже;</w:t>
      </w:r>
    </w:p>
    <w:p w:rsidR="00963BD1" w:rsidRPr="00A96ABC" w:rsidRDefault="00963BD1" w:rsidP="00A96ABC">
      <w:pPr>
        <w:pStyle w:val="14127"/>
        <w:widowControl/>
        <w:numPr>
          <w:ilvl w:val="0"/>
          <w:numId w:val="34"/>
        </w:numPr>
        <w:suppressAutoHyphens/>
        <w:ind w:left="0" w:firstLine="709"/>
      </w:pPr>
      <w:r w:rsidRPr="00A96ABC">
        <w:t>расширение взаимосвязей с поставщиками, для приобретения более качественного и дешевого сырья.</w:t>
      </w:r>
    </w:p>
    <w:p w:rsidR="0085746A" w:rsidRPr="00A96ABC" w:rsidRDefault="00963BD1" w:rsidP="00A96ABC">
      <w:pPr>
        <w:pStyle w:val="14127"/>
        <w:widowControl/>
        <w:suppressAutoHyphens/>
        <w:ind w:firstLine="709"/>
      </w:pPr>
      <w:r w:rsidRPr="00A96ABC">
        <w:t>Таким образом, реальных рисков, которые могут серьезно повлиять на реализацию проекта, немного. Анализ возможных рисков, составленный на основе мнений экспертов, представлен в таблице.</w:t>
      </w:r>
      <w:r w:rsidR="0085746A" w:rsidRPr="00A96ABC">
        <w:t xml:space="preserve"> В ней сгруппированы различные виды простых рисков</w:t>
      </w:r>
    </w:p>
    <w:p w:rsidR="00963BD1" w:rsidRPr="00622B6C" w:rsidRDefault="00622B6C" w:rsidP="00622B6C">
      <w:pPr>
        <w:pStyle w:val="14127"/>
        <w:widowControl/>
        <w:suppressAutoHyphens/>
        <w:ind w:firstLine="709"/>
        <w:rPr>
          <w:szCs w:val="28"/>
        </w:rPr>
      </w:pPr>
      <w:r>
        <w:rPr>
          <w:szCs w:val="28"/>
        </w:rPr>
        <w:br w:type="page"/>
      </w:r>
      <w:r w:rsidR="00B56276" w:rsidRPr="00A96ABC">
        <w:rPr>
          <w:szCs w:val="28"/>
        </w:rPr>
        <w:t>Таблица 9</w:t>
      </w:r>
      <w:r w:rsidR="00147463" w:rsidRPr="00622B6C">
        <w:t xml:space="preserve"> </w:t>
      </w:r>
      <w:r w:rsidR="0085746A" w:rsidRPr="00A96ABC">
        <w:t>Экспертная оценка р</w:t>
      </w:r>
      <w:r w:rsidR="00963BD1" w:rsidRPr="00A96ABC">
        <w:t>исков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98"/>
        <w:gridCol w:w="2787"/>
        <w:gridCol w:w="3030"/>
        <w:gridCol w:w="703"/>
        <w:gridCol w:w="1154"/>
      </w:tblGrid>
      <w:tr w:rsidR="00963BD1" w:rsidRPr="00622B6C" w:rsidTr="00F627D8">
        <w:trPr>
          <w:jc w:val="center"/>
        </w:trPr>
        <w:tc>
          <w:tcPr>
            <w:tcW w:w="144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Критерий</w:t>
            </w:r>
          </w:p>
        </w:tc>
        <w:tc>
          <w:tcPr>
            <w:tcW w:w="288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Вопрос</w:t>
            </w:r>
          </w:p>
        </w:tc>
        <w:tc>
          <w:tcPr>
            <w:tcW w:w="3132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Ответ</w:t>
            </w:r>
          </w:p>
        </w:tc>
        <w:tc>
          <w:tcPr>
            <w:tcW w:w="72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Балл</w:t>
            </w:r>
          </w:p>
        </w:tc>
        <w:tc>
          <w:tcPr>
            <w:tcW w:w="1188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Оценка эксперта</w:t>
            </w:r>
          </w:p>
        </w:tc>
      </w:tr>
      <w:tr w:rsidR="00963BD1" w:rsidRPr="00622B6C" w:rsidTr="00F627D8">
        <w:trPr>
          <w:jc w:val="center"/>
        </w:trPr>
        <w:tc>
          <w:tcPr>
            <w:tcW w:w="144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1. Риск рынка</w:t>
            </w:r>
          </w:p>
        </w:tc>
        <w:tc>
          <w:tcPr>
            <w:tcW w:w="288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Как вы оцениваете вероятность риска потери вложенных средств в связи с проблемой сбыта продукции?</w:t>
            </w:r>
          </w:p>
        </w:tc>
        <w:tc>
          <w:tcPr>
            <w:tcW w:w="3132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1. Очень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2. Относительно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3. Не могу принять решение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4. Низкий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5. Очень низкий</w:t>
            </w:r>
          </w:p>
        </w:tc>
        <w:tc>
          <w:tcPr>
            <w:tcW w:w="72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0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88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63BD1" w:rsidRPr="00622B6C" w:rsidTr="00F627D8">
        <w:trPr>
          <w:jc w:val="center"/>
        </w:trPr>
        <w:tc>
          <w:tcPr>
            <w:tcW w:w="144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2. Риск качества</w:t>
            </w:r>
          </w:p>
        </w:tc>
        <w:tc>
          <w:tcPr>
            <w:tcW w:w="288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Как вы оцениваете риск выработки товара, не отвечающего требованиям потребителей?</w:t>
            </w:r>
          </w:p>
        </w:tc>
        <w:tc>
          <w:tcPr>
            <w:tcW w:w="3132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1. Очень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2. Относительно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3. Не могу принять решение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4. Низкий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5. Очень низкий</w:t>
            </w:r>
          </w:p>
        </w:tc>
        <w:tc>
          <w:tcPr>
            <w:tcW w:w="72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0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88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63BD1" w:rsidRPr="00622B6C" w:rsidTr="00F627D8">
        <w:trPr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3.Экономи-ческий риск</w:t>
            </w:r>
          </w:p>
        </w:tc>
        <w:tc>
          <w:tcPr>
            <w:tcW w:w="288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Как вы оцениваете риск падения объема продаж с ростом цены на услугу?</w:t>
            </w:r>
          </w:p>
        </w:tc>
        <w:tc>
          <w:tcPr>
            <w:tcW w:w="3132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1. Очень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2. Относительно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3. Не могу принять решение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4. Низкий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5. Очень низкий</w:t>
            </w:r>
          </w:p>
        </w:tc>
        <w:tc>
          <w:tcPr>
            <w:tcW w:w="72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0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88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63BD1" w:rsidRPr="00622B6C" w:rsidTr="00F627D8">
        <w:trPr>
          <w:jc w:val="center"/>
        </w:trPr>
        <w:tc>
          <w:tcPr>
            <w:tcW w:w="1440" w:type="dxa"/>
            <w:vMerge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Как вы оцениваете риск падения объема продаж с появлением продукта-заменителя или появлением альтернативного продукта?</w:t>
            </w:r>
          </w:p>
        </w:tc>
        <w:tc>
          <w:tcPr>
            <w:tcW w:w="3132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1. Очень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2. Относительно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3. Не могу принять решение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4. Низкий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5. Очень низкий</w:t>
            </w:r>
          </w:p>
        </w:tc>
        <w:tc>
          <w:tcPr>
            <w:tcW w:w="72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0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88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63BD1" w:rsidRPr="00622B6C" w:rsidTr="00F627D8">
        <w:trPr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4. Социально- политичес-кий риск</w:t>
            </w:r>
          </w:p>
        </w:tc>
        <w:tc>
          <w:tcPr>
            <w:tcW w:w="288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Как вы оцениваете риск снижения производительности труда</w:t>
            </w:r>
            <w:r w:rsidR="00A96ABC" w:rsidRPr="00F627D8">
              <w:rPr>
                <w:rFonts w:ascii="Times New Roman" w:hAnsi="Times New Roman"/>
                <w:sz w:val="20"/>
              </w:rPr>
              <w:t xml:space="preserve"> </w:t>
            </w:r>
            <w:r w:rsidRPr="00F627D8">
              <w:rPr>
                <w:rFonts w:ascii="Times New Roman" w:hAnsi="Times New Roman"/>
                <w:sz w:val="20"/>
              </w:rPr>
              <w:t>из-за низкой заработной платы?</w:t>
            </w:r>
          </w:p>
        </w:tc>
        <w:tc>
          <w:tcPr>
            <w:tcW w:w="3132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1. Очень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2. Относительно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3. Не могу принять решение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4. Низкий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5. Очень низкий</w:t>
            </w:r>
          </w:p>
        </w:tc>
        <w:tc>
          <w:tcPr>
            <w:tcW w:w="72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0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88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63BD1" w:rsidRPr="00622B6C" w:rsidTr="00F627D8">
        <w:trPr>
          <w:jc w:val="center"/>
        </w:trPr>
        <w:tc>
          <w:tcPr>
            <w:tcW w:w="1440" w:type="dxa"/>
            <w:vMerge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Как вы оцениваете риск снижения качества продукта из-за низкой квалификации кадров?</w:t>
            </w:r>
          </w:p>
        </w:tc>
        <w:tc>
          <w:tcPr>
            <w:tcW w:w="3132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1. Очень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2. Относительно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3. Не могу принять решение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4. Низкий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5. Очень низкий</w:t>
            </w:r>
          </w:p>
        </w:tc>
        <w:tc>
          <w:tcPr>
            <w:tcW w:w="72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0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88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63BD1" w:rsidRPr="00622B6C" w:rsidTr="00F627D8">
        <w:trPr>
          <w:jc w:val="center"/>
        </w:trPr>
        <w:tc>
          <w:tcPr>
            <w:tcW w:w="1440" w:type="dxa"/>
            <w:vMerge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Как Вы оцениваете риск появления непредвиденных затрат из-за смены власти?</w:t>
            </w:r>
          </w:p>
        </w:tc>
        <w:tc>
          <w:tcPr>
            <w:tcW w:w="3132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1. Очень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2. Относительно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3. Не могу принять решение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4. Низкий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5. Очень низкий</w:t>
            </w:r>
          </w:p>
        </w:tc>
        <w:tc>
          <w:tcPr>
            <w:tcW w:w="72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0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88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63BD1" w:rsidRPr="00622B6C" w:rsidTr="00F627D8">
        <w:trPr>
          <w:jc w:val="center"/>
        </w:trPr>
        <w:tc>
          <w:tcPr>
            <w:tcW w:w="144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5.Кримина-льный риск</w:t>
            </w:r>
          </w:p>
        </w:tc>
        <w:tc>
          <w:tcPr>
            <w:tcW w:w="288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Как Вы оцениваете риск того, что эффективная работа предприятия будет невозможна вследствие каких-либо криминальных действий?</w:t>
            </w:r>
          </w:p>
        </w:tc>
        <w:tc>
          <w:tcPr>
            <w:tcW w:w="3132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1. Очень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2. Относительно высокий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3. Не могу принять решение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4. Низкий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5. Очень низкий</w:t>
            </w:r>
          </w:p>
        </w:tc>
        <w:tc>
          <w:tcPr>
            <w:tcW w:w="720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2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0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-1</w:t>
            </w: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-2</w:t>
            </w:r>
          </w:p>
        </w:tc>
        <w:tc>
          <w:tcPr>
            <w:tcW w:w="1188" w:type="dxa"/>
            <w:shd w:val="clear" w:color="auto" w:fill="auto"/>
          </w:tcPr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  <w:p w:rsidR="00963BD1" w:rsidRPr="00F627D8" w:rsidRDefault="00963BD1" w:rsidP="00F627D8">
            <w:pPr>
              <w:pStyle w:val="a3"/>
              <w:suppressAutoHyphens/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х</w:t>
            </w:r>
          </w:p>
        </w:tc>
      </w:tr>
    </w:tbl>
    <w:p w:rsidR="0085746A" w:rsidRPr="00A96ABC" w:rsidRDefault="0085746A" w:rsidP="00A96ABC">
      <w:pPr>
        <w:pStyle w:val="14127"/>
        <w:widowControl/>
        <w:suppressAutoHyphens/>
        <w:ind w:firstLine="709"/>
      </w:pPr>
    </w:p>
    <w:p w:rsidR="00963BD1" w:rsidRPr="00A96ABC" w:rsidRDefault="00963BD1" w:rsidP="00A96ABC">
      <w:pPr>
        <w:pStyle w:val="14127"/>
        <w:widowControl/>
        <w:suppressAutoHyphens/>
        <w:ind w:firstLine="709"/>
      </w:pPr>
      <w:r w:rsidRPr="00A96ABC">
        <w:t>Результирующий рейтинг каждой стадии рассчитывается как сумма баллов всех видов рисков. Он составил 20 баллов.</w:t>
      </w:r>
    </w:p>
    <w:p w:rsidR="007039E4" w:rsidRPr="00A96ABC" w:rsidRDefault="00963BD1" w:rsidP="00A96ABC">
      <w:pPr>
        <w:pStyle w:val="14127"/>
        <w:widowControl/>
        <w:suppressAutoHyphens/>
        <w:ind w:firstLine="709"/>
      </w:pPr>
      <w:r w:rsidRPr="00A96ABC">
        <w:t>Следовательно, можно сделать вывод, что риск данного проекта относительно низкий, то есть существуют предпосылки для его успешной реализации.</w:t>
      </w:r>
    </w:p>
    <w:p w:rsidR="007039E4" w:rsidRPr="00A96ABC" w:rsidRDefault="007039E4" w:rsidP="00A96ABC">
      <w:pPr>
        <w:suppressAutoHyphens/>
        <w:spacing w:line="360" w:lineRule="auto"/>
        <w:ind w:firstLine="709"/>
        <w:jc w:val="both"/>
        <w:rPr>
          <w:sz w:val="28"/>
        </w:rPr>
      </w:pPr>
    </w:p>
    <w:p w:rsidR="007039E4" w:rsidRPr="00A96ABC" w:rsidRDefault="00306C9F" w:rsidP="00A96ABC">
      <w:pPr>
        <w:pStyle w:val="301"/>
        <w:pageBreakBefore w:val="0"/>
        <w:widowControl/>
        <w:suppressAutoHyphens/>
        <w:ind w:firstLine="709"/>
        <w:jc w:val="both"/>
        <w:rPr>
          <w:b w:val="0"/>
          <w:snapToGrid w:val="0"/>
          <w:sz w:val="28"/>
        </w:rPr>
      </w:pPr>
      <w:bookmarkStart w:id="14" w:name="_Toc245619313"/>
      <w:r w:rsidRPr="00A96ABC">
        <w:rPr>
          <w:b w:val="0"/>
          <w:snapToGrid w:val="0"/>
          <w:sz w:val="28"/>
        </w:rPr>
        <w:t>10</w:t>
      </w:r>
      <w:r w:rsidR="007039E4" w:rsidRPr="00A96ABC">
        <w:rPr>
          <w:b w:val="0"/>
          <w:snapToGrid w:val="0"/>
          <w:sz w:val="28"/>
        </w:rPr>
        <w:t>.</w:t>
      </w:r>
      <w:r w:rsidR="003D5626" w:rsidRPr="00A96ABC">
        <w:rPr>
          <w:b w:val="0"/>
          <w:snapToGrid w:val="0"/>
          <w:sz w:val="28"/>
        </w:rPr>
        <w:t xml:space="preserve"> </w:t>
      </w:r>
      <w:r w:rsidR="007039E4" w:rsidRPr="00A96ABC">
        <w:rPr>
          <w:b w:val="0"/>
          <w:snapToGrid w:val="0"/>
          <w:sz w:val="28"/>
        </w:rPr>
        <w:t>Финансовый план</w:t>
      </w:r>
      <w:bookmarkEnd w:id="14"/>
    </w:p>
    <w:p w:rsidR="00814BA4" w:rsidRPr="00A96ABC" w:rsidRDefault="00814BA4" w:rsidP="00A96ABC">
      <w:pPr>
        <w:pStyle w:val="14127"/>
        <w:widowControl/>
        <w:suppressAutoHyphens/>
        <w:ind w:firstLine="709"/>
        <w:rPr>
          <w:snapToGrid w:val="0"/>
        </w:rPr>
      </w:pPr>
    </w:p>
    <w:p w:rsidR="00255136" w:rsidRPr="00A96ABC" w:rsidRDefault="00255136" w:rsidP="00A96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Финансовый план обобщает материалы предыдущих разделов и позволяет представить их в стоимостном выражении.</w:t>
      </w:r>
    </w:p>
    <w:p w:rsidR="00255136" w:rsidRPr="00A96ABC" w:rsidRDefault="00255136" w:rsidP="00A96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ABC">
        <w:rPr>
          <w:sz w:val="28"/>
          <w:szCs w:val="28"/>
        </w:rPr>
        <w:t>Оценка финансовой состоятельности бизнес-плана основывается на трех базовых финансовых формах: таблице финансовых результатов, таблице движения денежных средств, прогнозном балансе.</w:t>
      </w:r>
    </w:p>
    <w:p w:rsidR="007039E4" w:rsidRPr="00A96ABC" w:rsidRDefault="007039E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Финансовый план инвестиционного проекта отражает динамику поступления и расходования денежных средств фирмы при поэтапном (помесячном) наращивании мощности производства и реализации.</w:t>
      </w:r>
    </w:p>
    <w:p w:rsidR="007039E4" w:rsidRPr="00A96ABC" w:rsidRDefault="007039E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Накопление массы чистой прибыли по месяцам наращивания производственной мощности отражается в </w:t>
      </w:r>
      <w:r w:rsidR="00FD4601" w:rsidRPr="00A96ABC">
        <w:rPr>
          <w:snapToGrid w:val="0"/>
        </w:rPr>
        <w:t>таблице финансовых результатов</w:t>
      </w:r>
      <w:r w:rsidR="00FC1488" w:rsidRPr="00A96ABC">
        <w:rPr>
          <w:snapToGrid w:val="0"/>
        </w:rPr>
        <w:t xml:space="preserve"> (табл.10)</w:t>
      </w:r>
      <w:r w:rsidRPr="00A96ABC">
        <w:rPr>
          <w:snapToGrid w:val="0"/>
        </w:rPr>
        <w:t>.</w:t>
      </w:r>
    </w:p>
    <w:p w:rsidR="00A7163B" w:rsidRPr="00A96ABC" w:rsidRDefault="00A7163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zCs w:val="28"/>
        </w:rPr>
        <w:t xml:space="preserve">Из таблицы видно, что чистая прибыль предприятия за весь плановый период составит 16851 т. </w:t>
      </w:r>
      <w:r w:rsidRPr="00A96ABC">
        <w:rPr>
          <w:bCs/>
          <w:szCs w:val="28"/>
        </w:rPr>
        <w:t>рублей.</w:t>
      </w:r>
    </w:p>
    <w:p w:rsidR="00BA7159" w:rsidRPr="00A96ABC" w:rsidRDefault="00BA7159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Таблица движения денежных средств </w:t>
      </w:r>
      <w:r w:rsidR="00FC1488" w:rsidRPr="00A96ABC">
        <w:rPr>
          <w:snapToGrid w:val="0"/>
        </w:rPr>
        <w:t xml:space="preserve">(табл. 11) </w:t>
      </w:r>
      <w:r w:rsidRPr="00A96ABC">
        <w:rPr>
          <w:snapToGrid w:val="0"/>
        </w:rPr>
        <w:t>отражает информацию, характеризующую операции, связанные, во-первых, с образованием источников финансовых ресурсов, а, во-вторых, с использованием этих ресурсов.</w:t>
      </w:r>
    </w:p>
    <w:p w:rsidR="00BA7159" w:rsidRPr="00622B6C" w:rsidRDefault="00BA7159" w:rsidP="00A96ABC">
      <w:pPr>
        <w:pStyle w:val="14127"/>
        <w:widowControl/>
        <w:suppressAutoHyphens/>
        <w:ind w:firstLine="709"/>
        <w:rPr>
          <w:snapToGrid w:val="0"/>
        </w:rPr>
      </w:pPr>
    </w:p>
    <w:p w:rsidR="00147463" w:rsidRPr="00622B6C" w:rsidRDefault="00147463" w:rsidP="00A96ABC">
      <w:pPr>
        <w:pStyle w:val="14127"/>
        <w:widowControl/>
        <w:suppressAutoHyphens/>
        <w:ind w:firstLine="709"/>
        <w:rPr>
          <w:snapToGrid w:val="0"/>
        </w:rPr>
        <w:sectPr w:rsidR="00147463" w:rsidRPr="00622B6C" w:rsidSect="00A96ABC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docGrid w:linePitch="272"/>
        </w:sectPr>
      </w:pPr>
    </w:p>
    <w:p w:rsidR="00FD4601" w:rsidRPr="00147463" w:rsidRDefault="00B56276" w:rsidP="00147463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zCs w:val="28"/>
        </w:rPr>
        <w:t>Таблица 10</w:t>
      </w:r>
      <w:r w:rsidR="00147463" w:rsidRPr="00147463">
        <w:rPr>
          <w:szCs w:val="28"/>
        </w:rPr>
        <w:t xml:space="preserve"> </w:t>
      </w:r>
      <w:r w:rsidR="00FD4601" w:rsidRPr="00A96ABC">
        <w:rPr>
          <w:szCs w:val="28"/>
        </w:rPr>
        <w:t>Финансовые показатели</w:t>
      </w:r>
      <w:r w:rsidR="00A7163B" w:rsidRPr="00A96ABC">
        <w:rPr>
          <w:szCs w:val="28"/>
        </w:rPr>
        <w:t>, т. руб.</w:t>
      </w:r>
    </w:p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78"/>
        <w:gridCol w:w="891"/>
        <w:gridCol w:w="892"/>
        <w:gridCol w:w="892"/>
        <w:gridCol w:w="892"/>
        <w:gridCol w:w="893"/>
        <w:gridCol w:w="892"/>
        <w:gridCol w:w="892"/>
        <w:gridCol w:w="892"/>
        <w:gridCol w:w="893"/>
      </w:tblGrid>
      <w:tr w:rsidR="00FC1488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lang w:val="en-US"/>
              </w:rPr>
            </w:pPr>
            <w:r w:rsidRPr="00622B6C">
              <w:t>Наименование показателя</w:t>
            </w:r>
          </w:p>
        </w:tc>
        <w:tc>
          <w:tcPr>
            <w:tcW w:w="1036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1 кв.</w:t>
            </w:r>
          </w:p>
          <w:p w:rsidR="007037C8" w:rsidRPr="00F627D8" w:rsidRDefault="00FC1488" w:rsidP="00F627D8">
            <w:pPr>
              <w:suppressAutoHyphens/>
              <w:spacing w:line="360" w:lineRule="auto"/>
              <w:rPr>
                <w:lang w:val="en-US"/>
              </w:rPr>
            </w:pPr>
            <w:r w:rsidRPr="00622B6C">
              <w:t>2010 г.</w:t>
            </w:r>
          </w:p>
        </w:tc>
        <w:tc>
          <w:tcPr>
            <w:tcW w:w="1036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2 кв.</w:t>
            </w:r>
          </w:p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2010 г.</w:t>
            </w:r>
          </w:p>
        </w:tc>
        <w:tc>
          <w:tcPr>
            <w:tcW w:w="1036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3 кв.</w:t>
            </w:r>
          </w:p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2010 г.</w:t>
            </w:r>
          </w:p>
        </w:tc>
        <w:tc>
          <w:tcPr>
            <w:tcW w:w="1036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4 кв.</w:t>
            </w:r>
          </w:p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2010 г.</w:t>
            </w:r>
          </w:p>
        </w:tc>
        <w:tc>
          <w:tcPr>
            <w:tcW w:w="1037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1 кв.</w:t>
            </w:r>
          </w:p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2011 г.</w:t>
            </w:r>
          </w:p>
        </w:tc>
        <w:tc>
          <w:tcPr>
            <w:tcW w:w="1036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2 кв.</w:t>
            </w:r>
          </w:p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2011 г.</w:t>
            </w:r>
          </w:p>
        </w:tc>
        <w:tc>
          <w:tcPr>
            <w:tcW w:w="1036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3 кв.</w:t>
            </w:r>
          </w:p>
          <w:p w:rsidR="00FC1488" w:rsidRPr="00F627D8" w:rsidRDefault="00FC1488" w:rsidP="00F627D8">
            <w:pPr>
              <w:suppressAutoHyphens/>
              <w:spacing w:line="360" w:lineRule="auto"/>
              <w:rPr>
                <w:lang w:val="en-US"/>
              </w:rPr>
            </w:pPr>
            <w:r w:rsidRPr="00622B6C">
              <w:t>2011 г.</w:t>
            </w:r>
          </w:p>
        </w:tc>
        <w:tc>
          <w:tcPr>
            <w:tcW w:w="1036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4 кв.</w:t>
            </w:r>
          </w:p>
          <w:p w:rsidR="00FC1488" w:rsidRPr="00F627D8" w:rsidRDefault="00FC1488" w:rsidP="00F627D8">
            <w:pPr>
              <w:suppressAutoHyphens/>
              <w:spacing w:line="360" w:lineRule="auto"/>
              <w:rPr>
                <w:lang w:val="en-US"/>
              </w:rPr>
            </w:pPr>
            <w:r w:rsidRPr="00622B6C">
              <w:t>2011 г.</w:t>
            </w:r>
          </w:p>
        </w:tc>
        <w:tc>
          <w:tcPr>
            <w:tcW w:w="1037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2012 г.</w:t>
            </w: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Выручка от реализации продукции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15631</w:t>
            </w: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Себестоимость реализованной продукции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1 480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1 480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1 480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1 480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1 769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1769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1769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1769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7 649</w:t>
            </w: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- материальные затраты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1125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1246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1246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1246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1344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1344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1344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1344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5813</w:t>
            </w: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- оплата труда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178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197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197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197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212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212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212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212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918</w:t>
            </w: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- отчисления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59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66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66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66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71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71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71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71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306</w:t>
            </w: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- амортизация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9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10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11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46</w:t>
            </w: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- прочие затраты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110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121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121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121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131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131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131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131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566</w:t>
            </w: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Коммерческие расходы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2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3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3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3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3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14</w:t>
            </w: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Прибыль от реализации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1 256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1 256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1 256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1 256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7 968</w:t>
            </w:r>
          </w:p>
        </w:tc>
      </w:tr>
      <w:tr w:rsidR="005F65C6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  <w:r w:rsidRPr="00622B6C">
              <w:t>Прочие операц. и внереализ. доходы</w:t>
            </w: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7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7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</w:tr>
      <w:tr w:rsidR="005F65C6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  <w:r w:rsidRPr="00622B6C">
              <w:t>Прочие операц. и внереализ. расходы</w:t>
            </w: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7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  <w:tc>
          <w:tcPr>
            <w:tcW w:w="1037" w:type="dxa"/>
            <w:shd w:val="clear" w:color="auto" w:fill="auto"/>
          </w:tcPr>
          <w:p w:rsidR="005F65C6" w:rsidRPr="00622B6C" w:rsidRDefault="005F65C6" w:rsidP="00F627D8">
            <w:pPr>
              <w:suppressAutoHyphens/>
              <w:spacing w:line="360" w:lineRule="auto"/>
            </w:pPr>
          </w:p>
        </w:tc>
      </w:tr>
      <w:tr w:rsidR="00BA7209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Балансовая прибыль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1 256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1 256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1 256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1 256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7" w:type="dxa"/>
            <w:shd w:val="clear" w:color="auto" w:fill="auto"/>
          </w:tcPr>
          <w:p w:rsidR="00BA7209" w:rsidRPr="00622B6C" w:rsidRDefault="00BA7209" w:rsidP="00F627D8">
            <w:pPr>
              <w:suppressAutoHyphens/>
              <w:spacing w:line="360" w:lineRule="auto"/>
            </w:pPr>
            <w:r w:rsidRPr="00622B6C">
              <w:t>7 968</w:t>
            </w:r>
          </w:p>
        </w:tc>
      </w:tr>
      <w:tr w:rsidR="00025437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Налог на прибыль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1052</w:t>
            </w: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1440</w:t>
            </w: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1912</w:t>
            </w:r>
          </w:p>
        </w:tc>
      </w:tr>
      <w:tr w:rsidR="00025437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Отвлеченные средства (дивиденды и пр.)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</w:tr>
      <w:tr w:rsidR="00025437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Нераспределенная прибыль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1 096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1 096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1 096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44</w:t>
            </w: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60</w:t>
            </w: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6 056</w:t>
            </w:r>
          </w:p>
        </w:tc>
      </w:tr>
      <w:tr w:rsidR="00025437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Выплаты % за кредит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</w:tr>
      <w:tr w:rsidR="00025437" w:rsidRPr="00622B6C" w:rsidTr="00F627D8">
        <w:trPr>
          <w:jc w:val="center"/>
        </w:trPr>
        <w:tc>
          <w:tcPr>
            <w:tcW w:w="468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Чистая прибыль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1 096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1 096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1 096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44</w:t>
            </w: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1 500</w:t>
            </w:r>
          </w:p>
        </w:tc>
        <w:tc>
          <w:tcPr>
            <w:tcW w:w="103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60</w:t>
            </w:r>
          </w:p>
        </w:tc>
        <w:tc>
          <w:tcPr>
            <w:tcW w:w="1037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6 056</w:t>
            </w:r>
          </w:p>
        </w:tc>
      </w:tr>
    </w:tbl>
    <w:p w:rsidR="00622B6C" w:rsidRDefault="00622B6C" w:rsidP="00A96ABC">
      <w:pPr>
        <w:pStyle w:val="14127"/>
        <w:widowControl/>
        <w:suppressAutoHyphens/>
        <w:ind w:firstLine="709"/>
        <w:rPr>
          <w:szCs w:val="28"/>
        </w:rPr>
      </w:pPr>
    </w:p>
    <w:p w:rsidR="00565AF5" w:rsidRPr="00622B6C" w:rsidRDefault="00622B6C" w:rsidP="00622B6C">
      <w:pPr>
        <w:pStyle w:val="14127"/>
        <w:widowControl/>
        <w:suppressAutoHyphens/>
        <w:ind w:firstLine="709"/>
        <w:rPr>
          <w:szCs w:val="28"/>
        </w:rPr>
      </w:pPr>
      <w:r>
        <w:rPr>
          <w:szCs w:val="28"/>
        </w:rPr>
        <w:br w:type="page"/>
      </w:r>
      <w:r w:rsidR="00B56276" w:rsidRPr="00A96ABC">
        <w:rPr>
          <w:szCs w:val="28"/>
        </w:rPr>
        <w:t>Таблица 11</w:t>
      </w:r>
      <w:r w:rsidR="00147463" w:rsidRPr="00147463">
        <w:rPr>
          <w:szCs w:val="28"/>
        </w:rPr>
        <w:t xml:space="preserve"> </w:t>
      </w:r>
      <w:r w:rsidR="00EB03F7" w:rsidRPr="00A96ABC">
        <w:rPr>
          <w:snapToGrid w:val="0"/>
          <w:szCs w:val="28"/>
        </w:rPr>
        <w:t>Движение денежных средств</w:t>
      </w:r>
      <w:r w:rsidR="00A7163B" w:rsidRPr="00A96ABC">
        <w:rPr>
          <w:snapToGrid w:val="0"/>
          <w:szCs w:val="28"/>
        </w:rPr>
        <w:t>, т. руб.</w:t>
      </w:r>
    </w:p>
    <w:tbl>
      <w:tblPr>
        <w:tblW w:w="12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056"/>
        <w:gridCol w:w="984"/>
        <w:gridCol w:w="820"/>
        <w:gridCol w:w="820"/>
        <w:gridCol w:w="820"/>
        <w:gridCol w:w="819"/>
        <w:gridCol w:w="820"/>
        <w:gridCol w:w="820"/>
        <w:gridCol w:w="819"/>
        <w:gridCol w:w="820"/>
        <w:gridCol w:w="820"/>
      </w:tblGrid>
      <w:tr w:rsidR="00D13396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D13396" w:rsidRPr="00F627D8" w:rsidRDefault="00D13396" w:rsidP="00F627D8">
            <w:pPr>
              <w:suppressAutoHyphens/>
              <w:spacing w:line="360" w:lineRule="auto"/>
              <w:rPr>
                <w:lang w:val="en-US"/>
              </w:rPr>
            </w:pPr>
            <w:r w:rsidRPr="00622B6C">
              <w:t>Наименование показателя</w:t>
            </w:r>
          </w:p>
        </w:tc>
        <w:tc>
          <w:tcPr>
            <w:tcW w:w="984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12.2009</w:t>
            </w:r>
          </w:p>
        </w:tc>
        <w:tc>
          <w:tcPr>
            <w:tcW w:w="820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1 кв.</w:t>
            </w:r>
          </w:p>
          <w:p w:rsidR="00D13396" w:rsidRPr="00F627D8" w:rsidRDefault="00D13396" w:rsidP="00F627D8">
            <w:pPr>
              <w:suppressAutoHyphens/>
              <w:spacing w:line="360" w:lineRule="auto"/>
              <w:rPr>
                <w:lang w:val="en-US"/>
              </w:rPr>
            </w:pPr>
            <w:r w:rsidRPr="00622B6C">
              <w:t>2010 г.</w:t>
            </w:r>
          </w:p>
        </w:tc>
        <w:tc>
          <w:tcPr>
            <w:tcW w:w="820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2 кв.</w:t>
            </w:r>
          </w:p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2010 г.</w:t>
            </w:r>
          </w:p>
        </w:tc>
        <w:tc>
          <w:tcPr>
            <w:tcW w:w="820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3 кв.</w:t>
            </w:r>
          </w:p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2010 г.</w:t>
            </w:r>
          </w:p>
        </w:tc>
        <w:tc>
          <w:tcPr>
            <w:tcW w:w="819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4 кв.</w:t>
            </w:r>
          </w:p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2010 г.</w:t>
            </w:r>
          </w:p>
        </w:tc>
        <w:tc>
          <w:tcPr>
            <w:tcW w:w="820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1 кв.</w:t>
            </w:r>
          </w:p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2011 г.</w:t>
            </w:r>
          </w:p>
        </w:tc>
        <w:tc>
          <w:tcPr>
            <w:tcW w:w="820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2 кв.</w:t>
            </w:r>
          </w:p>
          <w:p w:rsidR="00D13396" w:rsidRPr="00F627D8" w:rsidRDefault="00D13396" w:rsidP="00F627D8">
            <w:pPr>
              <w:suppressAutoHyphens/>
              <w:spacing w:line="360" w:lineRule="auto"/>
              <w:rPr>
                <w:lang w:val="en-US"/>
              </w:rPr>
            </w:pPr>
            <w:r w:rsidRPr="00622B6C">
              <w:t>2011 г.</w:t>
            </w:r>
          </w:p>
        </w:tc>
        <w:tc>
          <w:tcPr>
            <w:tcW w:w="819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3 кв.</w:t>
            </w:r>
          </w:p>
          <w:p w:rsidR="00D13396" w:rsidRPr="00F627D8" w:rsidRDefault="00D13396" w:rsidP="00F627D8">
            <w:pPr>
              <w:suppressAutoHyphens/>
              <w:spacing w:line="360" w:lineRule="auto"/>
              <w:rPr>
                <w:lang w:val="en-US"/>
              </w:rPr>
            </w:pPr>
            <w:r w:rsidRPr="00622B6C">
              <w:t>2011 г.</w:t>
            </w:r>
          </w:p>
        </w:tc>
        <w:tc>
          <w:tcPr>
            <w:tcW w:w="820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4 кв.</w:t>
            </w:r>
          </w:p>
          <w:p w:rsidR="00D13396" w:rsidRPr="00F627D8" w:rsidRDefault="00D13396" w:rsidP="00F627D8">
            <w:pPr>
              <w:suppressAutoHyphens/>
              <w:spacing w:line="360" w:lineRule="auto"/>
              <w:rPr>
                <w:lang w:val="en-US"/>
              </w:rPr>
            </w:pPr>
            <w:r w:rsidRPr="00622B6C">
              <w:t>2011 г.</w:t>
            </w:r>
          </w:p>
        </w:tc>
        <w:tc>
          <w:tcPr>
            <w:tcW w:w="820" w:type="dxa"/>
            <w:shd w:val="clear" w:color="auto" w:fill="auto"/>
          </w:tcPr>
          <w:p w:rsidR="00D13396" w:rsidRPr="00622B6C" w:rsidRDefault="00D13396" w:rsidP="00F627D8">
            <w:pPr>
              <w:suppressAutoHyphens/>
              <w:spacing w:line="360" w:lineRule="auto"/>
            </w:pPr>
            <w:r w:rsidRPr="00622B6C">
              <w:t>2012 г.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1. Поступило денежных средств, всего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6122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15631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- выручка от реализации продукции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2738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3272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15631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- собственные средства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6122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 xml:space="preserve">2. Направлено денежных средств, всего 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6122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1 642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1 642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1 642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2 694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1 772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1 772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1 772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3 212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9 575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 xml:space="preserve">а) инвестиции, всего 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1216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- инвестиции в основной капитал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1216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- инвестиции в оборотный капитал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 xml:space="preserve">б) производственные издержки, всего 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4906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1 642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1 642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1 642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1 642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1 772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1772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1772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1772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7 663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- сырье и материалы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4906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1246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1246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1246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1246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1344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1344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1344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1344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5813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- оплата труда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197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197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197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197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212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212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212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212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918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- отчисления на соц. нужды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66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71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71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71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71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306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- прочие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133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133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133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133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145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145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145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145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626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в) налоги и прочие бюджетные платежи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1052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1440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1912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3.Сальдо денежных средств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0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1096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1096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1096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43,84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1500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1500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1500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60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6056</w:t>
            </w:r>
          </w:p>
        </w:tc>
      </w:tr>
      <w:tr w:rsidR="00025437" w:rsidRPr="00622B6C" w:rsidTr="00F627D8">
        <w:trPr>
          <w:jc w:val="center"/>
        </w:trPr>
        <w:tc>
          <w:tcPr>
            <w:tcW w:w="4056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4. Сальдо нарастающим итогом</w:t>
            </w:r>
          </w:p>
        </w:tc>
        <w:tc>
          <w:tcPr>
            <w:tcW w:w="984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0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1096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2192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3288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3332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4832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6332</w:t>
            </w:r>
          </w:p>
        </w:tc>
        <w:tc>
          <w:tcPr>
            <w:tcW w:w="819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7832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7892</w:t>
            </w:r>
          </w:p>
        </w:tc>
        <w:tc>
          <w:tcPr>
            <w:tcW w:w="820" w:type="dxa"/>
            <w:shd w:val="clear" w:color="auto" w:fill="auto"/>
          </w:tcPr>
          <w:p w:rsidR="00025437" w:rsidRPr="00622B6C" w:rsidRDefault="00025437" w:rsidP="00F627D8">
            <w:pPr>
              <w:suppressAutoHyphens/>
              <w:spacing w:line="360" w:lineRule="auto"/>
            </w:pPr>
            <w:r w:rsidRPr="00622B6C">
              <w:t>13948</w:t>
            </w:r>
          </w:p>
        </w:tc>
      </w:tr>
    </w:tbl>
    <w:p w:rsidR="00EB03F7" w:rsidRPr="00A96ABC" w:rsidRDefault="00EB03F7" w:rsidP="00A96ABC">
      <w:pPr>
        <w:pStyle w:val="14127"/>
        <w:widowControl/>
        <w:suppressAutoHyphens/>
        <w:ind w:firstLine="709"/>
        <w:rPr>
          <w:snapToGrid w:val="0"/>
        </w:rPr>
      </w:pPr>
    </w:p>
    <w:p w:rsidR="00BA7159" w:rsidRDefault="00BA7159" w:rsidP="00A96ABC">
      <w:pPr>
        <w:pStyle w:val="14127"/>
        <w:widowControl/>
        <w:suppressAutoHyphens/>
        <w:ind w:firstLine="709"/>
        <w:rPr>
          <w:snapToGrid w:val="0"/>
          <w:lang w:val="en-US"/>
        </w:rPr>
      </w:pPr>
    </w:p>
    <w:p w:rsidR="00147463" w:rsidRPr="00147463" w:rsidRDefault="00147463" w:rsidP="00A96ABC">
      <w:pPr>
        <w:pStyle w:val="14127"/>
        <w:widowControl/>
        <w:suppressAutoHyphens/>
        <w:ind w:firstLine="709"/>
        <w:rPr>
          <w:snapToGrid w:val="0"/>
          <w:lang w:val="en-US"/>
        </w:rPr>
        <w:sectPr w:rsidR="00147463" w:rsidRPr="00147463" w:rsidSect="00622B6C">
          <w:pgSz w:w="16838" w:h="11906"/>
          <w:pgMar w:top="1701" w:right="1134" w:bottom="850" w:left="1134" w:header="709" w:footer="709" w:gutter="0"/>
          <w:cols w:space="720"/>
          <w:docGrid w:linePitch="272"/>
        </w:sectPr>
      </w:pPr>
    </w:p>
    <w:p w:rsidR="00A96ABC" w:rsidRDefault="00FC1488" w:rsidP="00A96ABC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A96ABC">
        <w:rPr>
          <w:snapToGrid w:val="0"/>
          <w:sz w:val="28"/>
          <w:szCs w:val="28"/>
        </w:rPr>
        <w:t>Прогнозный баланс отражает финансовое состояние предприятия в определенный момент времени.</w:t>
      </w:r>
    </w:p>
    <w:p w:rsidR="00147463" w:rsidRPr="00622B6C" w:rsidRDefault="00147463" w:rsidP="00A96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5" w:name="_Toc77012132"/>
    </w:p>
    <w:p w:rsidR="00FC1488" w:rsidRPr="00147463" w:rsidRDefault="00FC1488" w:rsidP="00A96ABC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A96ABC">
        <w:rPr>
          <w:sz w:val="28"/>
          <w:szCs w:val="28"/>
        </w:rPr>
        <w:t>Таблица 12</w:t>
      </w:r>
      <w:r w:rsidR="00147463" w:rsidRPr="00147463">
        <w:rPr>
          <w:snapToGrid w:val="0"/>
          <w:sz w:val="28"/>
        </w:rPr>
        <w:t xml:space="preserve"> </w:t>
      </w:r>
      <w:r w:rsidRPr="00A96ABC">
        <w:rPr>
          <w:bCs/>
          <w:sz w:val="28"/>
          <w:szCs w:val="28"/>
        </w:rPr>
        <w:t>Укрупненный прогнозный баланс</w:t>
      </w:r>
      <w:bookmarkEnd w:id="15"/>
      <w:r w:rsidRPr="00A96ABC">
        <w:rPr>
          <w:bCs/>
          <w:sz w:val="28"/>
          <w:szCs w:val="28"/>
        </w:rPr>
        <w:t xml:space="preserve"> на 2010 год</w:t>
      </w:r>
    </w:p>
    <w:tbl>
      <w:tblPr>
        <w:tblW w:w="6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71"/>
        <w:gridCol w:w="993"/>
        <w:gridCol w:w="2772"/>
        <w:gridCol w:w="950"/>
      </w:tblGrid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F627D8" w:rsidRDefault="00FC1488" w:rsidP="00F627D8">
            <w:pPr>
              <w:pStyle w:val="af4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АКТИВ</w:t>
            </w:r>
          </w:p>
        </w:tc>
        <w:tc>
          <w:tcPr>
            <w:tcW w:w="993" w:type="dxa"/>
            <w:shd w:val="clear" w:color="auto" w:fill="auto"/>
          </w:tcPr>
          <w:p w:rsidR="00FC1488" w:rsidRPr="00F627D8" w:rsidRDefault="00FC1488" w:rsidP="00F627D8">
            <w:pPr>
              <w:pStyle w:val="af4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 xml:space="preserve">Сумма </w:t>
            </w:r>
          </w:p>
        </w:tc>
        <w:tc>
          <w:tcPr>
            <w:tcW w:w="2772" w:type="dxa"/>
            <w:shd w:val="clear" w:color="auto" w:fill="auto"/>
          </w:tcPr>
          <w:p w:rsidR="00FC1488" w:rsidRPr="00F627D8" w:rsidRDefault="00FC1488" w:rsidP="00F627D8">
            <w:pPr>
              <w:pStyle w:val="af4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>ПАССИВ</w:t>
            </w:r>
          </w:p>
        </w:tc>
        <w:tc>
          <w:tcPr>
            <w:tcW w:w="950" w:type="dxa"/>
            <w:shd w:val="clear" w:color="auto" w:fill="auto"/>
          </w:tcPr>
          <w:p w:rsidR="00FC1488" w:rsidRPr="00F627D8" w:rsidRDefault="00FC1488" w:rsidP="00F627D8">
            <w:pPr>
              <w:pStyle w:val="af4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627D8">
              <w:rPr>
                <w:rFonts w:ascii="Times New Roman" w:hAnsi="Times New Roman"/>
                <w:sz w:val="20"/>
              </w:rPr>
              <w:t xml:space="preserve">Сумма </w:t>
            </w: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iCs/>
              </w:rPr>
            </w:pPr>
            <w:r w:rsidRPr="00F627D8">
              <w:rPr>
                <w:iCs/>
                <w:lang w:val="en-US"/>
              </w:rPr>
              <w:t>I Внеоборотные активы</w:t>
            </w:r>
          </w:p>
        </w:tc>
        <w:tc>
          <w:tcPr>
            <w:tcW w:w="993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iCs/>
              </w:rPr>
            </w:pPr>
            <w:r w:rsidRPr="00F627D8">
              <w:rPr>
                <w:iCs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iCs/>
              </w:rPr>
            </w:pPr>
            <w:r w:rsidRPr="00F627D8">
              <w:rPr>
                <w:iCs/>
                <w:lang w:val="en-US"/>
              </w:rPr>
              <w:t>III Капитал и резервы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 xml:space="preserve"> </w:t>
            </w: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Основные средства</w:t>
            </w:r>
          </w:p>
        </w:tc>
        <w:tc>
          <w:tcPr>
            <w:tcW w:w="993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1200</w:t>
            </w:r>
          </w:p>
        </w:tc>
        <w:tc>
          <w:tcPr>
            <w:tcW w:w="2772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Уставный капитал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574</w:t>
            </w: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Итого по разделу I</w:t>
            </w:r>
          </w:p>
        </w:tc>
        <w:tc>
          <w:tcPr>
            <w:tcW w:w="993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1200</w:t>
            </w:r>
          </w:p>
        </w:tc>
        <w:tc>
          <w:tcPr>
            <w:tcW w:w="2772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Итого по разделу III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574</w:t>
            </w: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iCs/>
              </w:rPr>
            </w:pPr>
            <w:r w:rsidRPr="00F627D8">
              <w:rPr>
                <w:iCs/>
                <w:lang w:val="en-US"/>
              </w:rPr>
              <w:t>II Оборотные активы</w:t>
            </w:r>
          </w:p>
        </w:tc>
        <w:tc>
          <w:tcPr>
            <w:tcW w:w="993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iCs/>
              </w:rPr>
            </w:pPr>
          </w:p>
        </w:tc>
        <w:tc>
          <w:tcPr>
            <w:tcW w:w="2772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iCs/>
              </w:rPr>
            </w:pPr>
            <w:r w:rsidRPr="00F627D8">
              <w:rPr>
                <w:iCs/>
                <w:lang w:val="en-US"/>
              </w:rPr>
              <w:t>IV Долгосрочные обязательства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Запасы</w:t>
            </w:r>
          </w:p>
        </w:tc>
        <w:tc>
          <w:tcPr>
            <w:tcW w:w="993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4894</w:t>
            </w:r>
          </w:p>
        </w:tc>
        <w:tc>
          <w:tcPr>
            <w:tcW w:w="2772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Долгосрочные кредиты и займы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0</w:t>
            </w: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Дебиторская задолженность</w:t>
            </w:r>
          </w:p>
        </w:tc>
        <w:tc>
          <w:tcPr>
            <w:tcW w:w="993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0</w:t>
            </w:r>
          </w:p>
        </w:tc>
        <w:tc>
          <w:tcPr>
            <w:tcW w:w="2772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Итого по разделу IV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0</w:t>
            </w: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Денежные средства</w:t>
            </w:r>
          </w:p>
        </w:tc>
        <w:tc>
          <w:tcPr>
            <w:tcW w:w="993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400</w:t>
            </w:r>
          </w:p>
        </w:tc>
        <w:tc>
          <w:tcPr>
            <w:tcW w:w="2772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iCs/>
              </w:rPr>
            </w:pPr>
            <w:r w:rsidRPr="00F627D8">
              <w:rPr>
                <w:iCs/>
                <w:lang w:val="en-US"/>
              </w:rPr>
              <w:t>V Краткосрочные обязательства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Прочие оборотные активы</w:t>
            </w:r>
          </w:p>
        </w:tc>
        <w:tc>
          <w:tcPr>
            <w:tcW w:w="993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</w:p>
        </w:tc>
        <w:tc>
          <w:tcPr>
            <w:tcW w:w="2772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Кредиторская задолженность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5920</w:t>
            </w: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Итого по разделу II</w:t>
            </w:r>
          </w:p>
        </w:tc>
        <w:tc>
          <w:tcPr>
            <w:tcW w:w="993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5294</w:t>
            </w:r>
          </w:p>
        </w:tc>
        <w:tc>
          <w:tcPr>
            <w:tcW w:w="2772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Итого по разделу V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</w:p>
        </w:tc>
      </w:tr>
      <w:tr w:rsidR="00FC1488" w:rsidRPr="00622B6C" w:rsidTr="00F627D8">
        <w:trPr>
          <w:jc w:val="center"/>
        </w:trPr>
        <w:tc>
          <w:tcPr>
            <w:tcW w:w="2271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Баланс</w:t>
            </w:r>
          </w:p>
        </w:tc>
        <w:tc>
          <w:tcPr>
            <w:tcW w:w="993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6494</w:t>
            </w:r>
          </w:p>
        </w:tc>
        <w:tc>
          <w:tcPr>
            <w:tcW w:w="2772" w:type="dxa"/>
            <w:shd w:val="clear" w:color="auto" w:fill="auto"/>
          </w:tcPr>
          <w:p w:rsidR="00FC1488" w:rsidRPr="00F627D8" w:rsidRDefault="00FC1488" w:rsidP="00F627D8">
            <w:pPr>
              <w:suppressAutoHyphens/>
              <w:spacing w:line="360" w:lineRule="auto"/>
              <w:rPr>
                <w:bCs/>
              </w:rPr>
            </w:pPr>
            <w:r w:rsidRPr="00F627D8">
              <w:rPr>
                <w:bCs/>
              </w:rPr>
              <w:t>Баланс</w:t>
            </w:r>
          </w:p>
        </w:tc>
        <w:tc>
          <w:tcPr>
            <w:tcW w:w="950" w:type="dxa"/>
            <w:shd w:val="clear" w:color="auto" w:fill="auto"/>
          </w:tcPr>
          <w:p w:rsidR="00FC1488" w:rsidRPr="00622B6C" w:rsidRDefault="00FC1488" w:rsidP="00F627D8">
            <w:pPr>
              <w:suppressAutoHyphens/>
              <w:spacing w:line="360" w:lineRule="auto"/>
            </w:pPr>
            <w:r w:rsidRPr="00622B6C">
              <w:t>6494</w:t>
            </w:r>
          </w:p>
        </w:tc>
      </w:tr>
    </w:tbl>
    <w:p w:rsidR="00FC1488" w:rsidRPr="00A96ABC" w:rsidRDefault="00FC1488" w:rsidP="00A96ABC">
      <w:pPr>
        <w:pStyle w:val="14127"/>
        <w:widowControl/>
        <w:suppressAutoHyphens/>
        <w:ind w:firstLine="709"/>
        <w:rPr>
          <w:snapToGrid w:val="0"/>
        </w:rPr>
      </w:pP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Для оценки эффективности инвестиционного проекта необходимо проанализировать значения следующих показателей:</w:t>
      </w:r>
    </w:p>
    <w:p w:rsidR="00B16F7C" w:rsidRPr="00A96ABC" w:rsidRDefault="00B16F7C" w:rsidP="00A96ABC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96ABC">
        <w:rPr>
          <w:snapToGrid w:val="0"/>
          <w:sz w:val="28"/>
          <w:szCs w:val="28"/>
        </w:rPr>
        <w:t>чистый дисконтированный доход (ЧДД);</w:t>
      </w:r>
    </w:p>
    <w:p w:rsidR="00B16F7C" w:rsidRPr="00A96ABC" w:rsidRDefault="00B16F7C" w:rsidP="00A96ABC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96ABC">
        <w:rPr>
          <w:snapToGrid w:val="0"/>
          <w:sz w:val="28"/>
          <w:szCs w:val="28"/>
        </w:rPr>
        <w:t>индекс доходности (ИД);</w:t>
      </w:r>
    </w:p>
    <w:p w:rsidR="00B16F7C" w:rsidRPr="00A96ABC" w:rsidRDefault="00B16F7C" w:rsidP="00A96ABC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96ABC">
        <w:rPr>
          <w:snapToGrid w:val="0"/>
          <w:sz w:val="28"/>
          <w:szCs w:val="28"/>
        </w:rPr>
        <w:t>внутренняя норма доходности (ВНД);</w:t>
      </w:r>
    </w:p>
    <w:p w:rsidR="00B16F7C" w:rsidRPr="00A96ABC" w:rsidRDefault="00B16F7C" w:rsidP="00A96ABC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96ABC">
        <w:rPr>
          <w:snapToGrid w:val="0"/>
          <w:sz w:val="28"/>
          <w:szCs w:val="28"/>
        </w:rPr>
        <w:t>срок окупаемости проекта (Т);</w:t>
      </w:r>
    </w:p>
    <w:p w:rsidR="00B16F7C" w:rsidRPr="00A96ABC" w:rsidRDefault="00B16F7C" w:rsidP="00A96ABC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96ABC">
        <w:rPr>
          <w:snapToGrid w:val="0"/>
          <w:sz w:val="28"/>
          <w:szCs w:val="28"/>
        </w:rPr>
        <w:t>коэффициент эффективности проекта (Е);</w:t>
      </w:r>
    </w:p>
    <w:p w:rsidR="00B16F7C" w:rsidRPr="00A96ABC" w:rsidRDefault="00B16F7C" w:rsidP="00A96ABC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96ABC">
        <w:rPr>
          <w:snapToGrid w:val="0"/>
          <w:sz w:val="28"/>
          <w:szCs w:val="28"/>
        </w:rPr>
        <w:t>рентабельность авансированного капитала (Р).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Для определения ЧДД вычислим коэффициент дисконтирования по годам по формуле:</w:t>
      </w:r>
    </w:p>
    <w:p w:rsidR="00147463" w:rsidRPr="00622B6C" w:rsidRDefault="00147463" w:rsidP="00A96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6F7C" w:rsidRPr="00A96ABC" w:rsidRDefault="00FC0327" w:rsidP="00A96A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3.75pt">
            <v:imagedata r:id="rId9" o:title=""/>
          </v:shape>
        </w:pict>
      </w:r>
    </w:p>
    <w:p w:rsidR="00B16F7C" w:rsidRPr="00622B6C" w:rsidRDefault="00622B6C" w:rsidP="00622B6C">
      <w:pPr>
        <w:pStyle w:val="14127"/>
        <w:widowControl/>
        <w:suppressAutoHyphens/>
        <w:ind w:firstLine="709"/>
        <w:rPr>
          <w:snapToGrid w:val="0"/>
        </w:rPr>
      </w:pPr>
      <w:r w:rsidRPr="00622B6C">
        <w:rPr>
          <w:snapToGrid w:val="0"/>
        </w:rPr>
        <w:br w:type="page"/>
      </w:r>
      <w:r w:rsidR="00B16F7C" w:rsidRPr="00A96ABC">
        <w:rPr>
          <w:snapToGrid w:val="0"/>
        </w:rPr>
        <w:t xml:space="preserve">где </w:t>
      </w:r>
      <w:r w:rsidR="0021016D" w:rsidRPr="00A96ABC">
        <w:rPr>
          <w:snapToGrid w:val="0"/>
          <w:lang w:val="en-US"/>
        </w:rPr>
        <w:t>r</w:t>
      </w:r>
      <w:r w:rsidR="00B16F7C" w:rsidRPr="00A96ABC">
        <w:rPr>
          <w:snapToGrid w:val="0"/>
        </w:rPr>
        <w:t xml:space="preserve"> — </w:t>
      </w:r>
      <w:r w:rsidR="0021016D" w:rsidRPr="00A96ABC">
        <w:rPr>
          <w:snapToGrid w:val="0"/>
        </w:rPr>
        <w:t xml:space="preserve">реальная ставка процента, применяемая для пересчета будущих периодов </w:t>
      </w:r>
      <w:r w:rsidR="00B16F7C" w:rsidRPr="00A96ABC">
        <w:rPr>
          <w:snapToGrid w:val="0"/>
        </w:rPr>
        <w:t>(20%);</w:t>
      </w:r>
    </w:p>
    <w:p w:rsidR="00147463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n — </w:t>
      </w:r>
      <w:r w:rsidR="0021016D" w:rsidRPr="00A96ABC">
        <w:rPr>
          <w:snapToGrid w:val="0"/>
        </w:rPr>
        <w:t>порядковый номер интервала планирования (года) реализации проекта</w:t>
      </w:r>
      <w:r w:rsidRPr="00A96ABC">
        <w:rPr>
          <w:snapToGrid w:val="0"/>
        </w:rPr>
        <w:t>.</w:t>
      </w:r>
    </w:p>
    <w:p w:rsidR="00622B6C" w:rsidRDefault="00622B6C" w:rsidP="00147463">
      <w:pPr>
        <w:pStyle w:val="14127"/>
        <w:widowControl/>
        <w:suppressAutoHyphens/>
        <w:ind w:firstLine="709"/>
        <w:rPr>
          <w:szCs w:val="28"/>
        </w:rPr>
      </w:pPr>
    </w:p>
    <w:p w:rsidR="00B16F7C" w:rsidRPr="00A96ABC" w:rsidRDefault="00FC0327" w:rsidP="00147463">
      <w:pPr>
        <w:pStyle w:val="14127"/>
        <w:widowControl/>
        <w:suppressAutoHyphens/>
        <w:ind w:firstLine="709"/>
        <w:rPr>
          <w:snapToGrid w:val="0"/>
          <w:szCs w:val="28"/>
        </w:rPr>
      </w:pPr>
      <w:r>
        <w:rPr>
          <w:snapToGrid w:val="0"/>
          <w:position w:val="-30"/>
          <w:szCs w:val="28"/>
        </w:rPr>
        <w:pict>
          <v:shape id="_x0000_i1026" type="#_x0000_t75" style="width:120pt;height:33.75pt">
            <v:imagedata r:id="rId10" o:title=""/>
          </v:shape>
        </w:pict>
      </w:r>
      <w:r w:rsidR="00A96ABC">
        <w:rPr>
          <w:snapToGrid w:val="0"/>
          <w:szCs w:val="28"/>
        </w:rPr>
        <w:t xml:space="preserve"> </w:t>
      </w:r>
      <w:r>
        <w:rPr>
          <w:snapToGrid w:val="0"/>
          <w:position w:val="-30"/>
          <w:szCs w:val="28"/>
        </w:rPr>
        <w:pict>
          <v:shape id="_x0000_i1027" type="#_x0000_t75" style="width:116.25pt;height:33.75pt">
            <v:imagedata r:id="rId11" o:title=""/>
          </v:shape>
        </w:pict>
      </w:r>
    </w:p>
    <w:p w:rsidR="00B16F7C" w:rsidRPr="00A96ABC" w:rsidRDefault="00FC0327" w:rsidP="00A96A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28" type="#_x0000_t75" style="width:114.75pt;height:33.75pt">
            <v:imagedata r:id="rId12" o:title=""/>
          </v:shape>
        </w:pict>
      </w:r>
      <w:r w:rsidR="00A96ABC">
        <w:rPr>
          <w:snapToGrid w:val="0"/>
          <w:sz w:val="28"/>
          <w:szCs w:val="28"/>
        </w:rPr>
        <w:t xml:space="preserve"> </w:t>
      </w:r>
      <w:r>
        <w:rPr>
          <w:snapToGrid w:val="0"/>
          <w:position w:val="-30"/>
          <w:sz w:val="28"/>
          <w:szCs w:val="28"/>
        </w:rPr>
        <w:pict>
          <v:shape id="_x0000_i1029" type="#_x0000_t75" style="width:116.25pt;height:34.5pt">
            <v:imagedata r:id="rId13" o:title=""/>
          </v:shape>
        </w:pict>
      </w:r>
    </w:p>
    <w:p w:rsidR="00147463" w:rsidRPr="00622B6C" w:rsidRDefault="00147463" w:rsidP="00A96ABC">
      <w:pPr>
        <w:pStyle w:val="14127"/>
        <w:widowControl/>
        <w:suppressAutoHyphens/>
        <w:ind w:firstLine="709"/>
        <w:rPr>
          <w:snapToGrid w:val="0"/>
        </w:rPr>
      </w:pP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ЧД</w:t>
      </w:r>
      <w:r w:rsidR="004B3436" w:rsidRPr="00A96ABC">
        <w:rPr>
          <w:snapToGrid w:val="0"/>
        </w:rPr>
        <w:t>С</w:t>
      </w:r>
      <w:r w:rsidRPr="00A96ABC">
        <w:rPr>
          <w:snapToGrid w:val="0"/>
        </w:rPr>
        <w:t xml:space="preserve"> определяется по формуле:</w:t>
      </w:r>
    </w:p>
    <w:p w:rsidR="00147463" w:rsidRPr="00622B6C" w:rsidRDefault="00147463" w:rsidP="00A96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6F7C" w:rsidRPr="00A96ABC" w:rsidRDefault="00FC0327" w:rsidP="00A96A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30" type="#_x0000_t75" style="width:138pt;height:33.75pt">
            <v:imagedata r:id="rId14" o:title=""/>
          </v:shape>
        </w:pict>
      </w:r>
      <w:r w:rsidR="00B16F7C" w:rsidRPr="00A96ABC">
        <w:rPr>
          <w:snapToGrid w:val="0"/>
          <w:sz w:val="28"/>
          <w:szCs w:val="28"/>
        </w:rPr>
        <w:t>,</w:t>
      </w:r>
    </w:p>
    <w:p w:rsidR="00147463" w:rsidRPr="00622B6C" w:rsidRDefault="00147463" w:rsidP="00A96ABC">
      <w:pPr>
        <w:pStyle w:val="14127"/>
        <w:widowControl/>
        <w:suppressAutoHyphens/>
        <w:ind w:firstLine="709"/>
        <w:rPr>
          <w:snapToGrid w:val="0"/>
        </w:rPr>
      </w:pPr>
    </w:p>
    <w:p w:rsidR="00B16F7C" w:rsidRPr="00A96ABC" w:rsidRDefault="004B3436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где Кд</w:t>
      </w:r>
      <w:r w:rsidR="00B16F7C" w:rsidRPr="00A96ABC">
        <w:rPr>
          <w:snapToGrid w:val="0"/>
        </w:rPr>
        <w:t>i — коэффициенты дисконтирования;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ЧДПi — чистые денежные потоки;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К — капитальные вложения;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n — количество лет (</w:t>
      </w:r>
      <w:r w:rsidR="00F01224" w:rsidRPr="00A96ABC">
        <w:rPr>
          <w:snapToGrid w:val="0"/>
        </w:rPr>
        <w:t>4</w:t>
      </w:r>
      <w:r w:rsidRPr="00A96ABC">
        <w:rPr>
          <w:snapToGrid w:val="0"/>
        </w:rPr>
        <w:t>).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Таким</w:t>
      </w:r>
      <w:r w:rsidR="00A96ABC">
        <w:rPr>
          <w:snapToGrid w:val="0"/>
        </w:rPr>
        <w:t xml:space="preserve"> </w:t>
      </w:r>
      <w:r w:rsidRPr="00A96ABC">
        <w:rPr>
          <w:snapToGrid w:val="0"/>
        </w:rPr>
        <w:t>образом, ЧД</w:t>
      </w:r>
      <w:r w:rsidR="004B3436" w:rsidRPr="00A96ABC">
        <w:rPr>
          <w:snapToGrid w:val="0"/>
        </w:rPr>
        <w:t>С</w:t>
      </w:r>
      <w:r w:rsidRPr="00A96ABC">
        <w:rPr>
          <w:snapToGrid w:val="0"/>
        </w:rPr>
        <w:t xml:space="preserve"> будет равн</w:t>
      </w:r>
      <w:r w:rsidR="004B3436" w:rsidRPr="00A96ABC">
        <w:rPr>
          <w:snapToGrid w:val="0"/>
        </w:rPr>
        <w:t>а</w:t>
      </w:r>
      <w:r w:rsidRPr="00A96ABC">
        <w:rPr>
          <w:snapToGrid w:val="0"/>
        </w:rPr>
        <w:t>: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</w:p>
    <w:p w:rsidR="00B16F7C" w:rsidRPr="00A96ABC" w:rsidRDefault="00FC0327" w:rsidP="00A96A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31" type="#_x0000_t75" style="width:342pt;height:33.75pt">
            <v:imagedata r:id="rId15" o:title=""/>
          </v:shape>
        </w:pict>
      </w:r>
    </w:p>
    <w:p w:rsidR="00147463" w:rsidRDefault="00147463" w:rsidP="00A96ABC">
      <w:pPr>
        <w:pStyle w:val="14127"/>
        <w:widowControl/>
        <w:suppressAutoHyphens/>
        <w:ind w:firstLine="709"/>
        <w:rPr>
          <w:snapToGrid w:val="0"/>
          <w:lang w:val="en-US"/>
        </w:rPr>
      </w:pP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Таким образом, чистый дисконтированный доход равен </w:t>
      </w:r>
      <w:r w:rsidR="00C01B0B" w:rsidRPr="00A96ABC">
        <w:rPr>
          <w:snapToGrid w:val="0"/>
        </w:rPr>
        <w:t>128,9</w:t>
      </w:r>
      <w:r w:rsidRPr="00A96ABC">
        <w:rPr>
          <w:snapToGrid w:val="0"/>
        </w:rPr>
        <w:t xml:space="preserve"> тыс. руб.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Еще одним показателем эффективности инвестирования служит индекс </w:t>
      </w:r>
      <w:r w:rsidR="00251E04" w:rsidRPr="00A96ABC">
        <w:rPr>
          <w:snapToGrid w:val="0"/>
        </w:rPr>
        <w:t>прибыли</w:t>
      </w:r>
      <w:r w:rsidRPr="00A96ABC">
        <w:rPr>
          <w:snapToGrid w:val="0"/>
        </w:rPr>
        <w:t xml:space="preserve"> (И</w:t>
      </w:r>
      <w:r w:rsidR="00251E04" w:rsidRPr="00A96ABC">
        <w:rPr>
          <w:snapToGrid w:val="0"/>
        </w:rPr>
        <w:t>П</w:t>
      </w:r>
      <w:r w:rsidRPr="00A96ABC">
        <w:rPr>
          <w:snapToGrid w:val="0"/>
        </w:rPr>
        <w:t>), который рассчитывается путем определения ставки дисконтирования, при которой приведенная стоимость суммы будущих поступлений равняется приведенной стоимости затрат:</w:t>
      </w:r>
    </w:p>
    <w:p w:rsidR="00B16F7C" w:rsidRPr="00622B6C" w:rsidRDefault="00622B6C" w:rsidP="00622B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0327">
        <w:rPr>
          <w:snapToGrid w:val="0"/>
          <w:position w:val="-28"/>
          <w:sz w:val="28"/>
          <w:szCs w:val="28"/>
        </w:rPr>
        <w:pict>
          <v:shape id="_x0000_i1032" type="#_x0000_t75" style="width:203.25pt;height:33.75pt">
            <v:imagedata r:id="rId16" o:title=""/>
          </v:shape>
        </w:pict>
      </w:r>
      <w:r w:rsidR="00B16F7C" w:rsidRPr="00A96ABC">
        <w:rPr>
          <w:snapToGrid w:val="0"/>
          <w:sz w:val="28"/>
          <w:szCs w:val="28"/>
        </w:rPr>
        <w:t>&gt;1</w:t>
      </w:r>
    </w:p>
    <w:p w:rsidR="00147463" w:rsidRPr="00622B6C" w:rsidRDefault="00147463" w:rsidP="00A96ABC">
      <w:pPr>
        <w:pStyle w:val="14127"/>
        <w:widowControl/>
        <w:suppressAutoHyphens/>
        <w:ind w:firstLine="709"/>
        <w:rPr>
          <w:snapToGrid w:val="0"/>
        </w:rPr>
      </w:pP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Индекс </w:t>
      </w:r>
      <w:r w:rsidR="00251E04" w:rsidRPr="00A96ABC">
        <w:rPr>
          <w:snapToGrid w:val="0"/>
        </w:rPr>
        <w:t>прибыли</w:t>
      </w:r>
      <w:r w:rsidRPr="00A96ABC">
        <w:rPr>
          <w:snapToGrid w:val="0"/>
        </w:rPr>
        <w:t xml:space="preserve"> является одним из показателей, на основании которых принимается решение о финансировании проекта. Его значение должно быть больше 1. Так как в данном случае И</w:t>
      </w:r>
      <w:r w:rsidR="00251E04" w:rsidRPr="00A96ABC">
        <w:rPr>
          <w:snapToGrid w:val="0"/>
        </w:rPr>
        <w:t>П</w:t>
      </w:r>
      <w:r w:rsidRPr="00A96ABC">
        <w:rPr>
          <w:snapToGrid w:val="0"/>
        </w:rPr>
        <w:t>&gt;1, то его значение устраивает инвесторов.</w:t>
      </w:r>
    </w:p>
    <w:p w:rsidR="00B16F7C" w:rsidRPr="00A96ABC" w:rsidRDefault="00251E04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Внутренняя норма прибыли</w:t>
      </w:r>
      <w:r w:rsidR="00B16F7C" w:rsidRPr="00A96ABC">
        <w:rPr>
          <w:snapToGrid w:val="0"/>
        </w:rPr>
        <w:t xml:space="preserve"> (ВН</w:t>
      </w:r>
      <w:r w:rsidRPr="00A96ABC">
        <w:rPr>
          <w:snapToGrid w:val="0"/>
        </w:rPr>
        <w:t>П</w:t>
      </w:r>
      <w:r w:rsidR="00B16F7C" w:rsidRPr="00A96ABC">
        <w:rPr>
          <w:snapToGrid w:val="0"/>
        </w:rPr>
        <w:t>) определяется по формуле:</w:t>
      </w:r>
    </w:p>
    <w:p w:rsidR="00147463" w:rsidRPr="00622B6C" w:rsidRDefault="00147463" w:rsidP="00A96A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16F7C" w:rsidRPr="00A96ABC" w:rsidRDefault="00FC0327" w:rsidP="00A96A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33" type="#_x0000_t75" style="width:222.75pt;height:30.75pt">
            <v:imagedata r:id="rId17" o:title=""/>
          </v:shape>
        </w:pict>
      </w:r>
    </w:p>
    <w:p w:rsidR="00147463" w:rsidRDefault="00147463" w:rsidP="00A96ABC">
      <w:pPr>
        <w:pStyle w:val="14127"/>
        <w:widowControl/>
        <w:suppressAutoHyphens/>
        <w:ind w:firstLine="709"/>
        <w:rPr>
          <w:snapToGrid w:val="0"/>
          <w:lang w:val="en-US"/>
        </w:rPr>
      </w:pP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Срок окупаемости проекта время, за которое сумма поступлений от реализации проекта превысит сумму затрат (в годах или месяцах):</w:t>
      </w:r>
    </w:p>
    <w:p w:rsidR="00147463" w:rsidRPr="00622B6C" w:rsidRDefault="00147463" w:rsidP="00A96ABC">
      <w:pPr>
        <w:pStyle w:val="14127"/>
        <w:widowControl/>
        <w:suppressAutoHyphens/>
        <w:ind w:firstLine="709"/>
      </w:pPr>
    </w:p>
    <w:p w:rsidR="00B16F7C" w:rsidRPr="00A96ABC" w:rsidRDefault="00FC0327" w:rsidP="00A96ABC">
      <w:pPr>
        <w:pStyle w:val="14127"/>
        <w:widowControl/>
        <w:suppressAutoHyphens/>
        <w:ind w:firstLine="709"/>
        <w:rPr>
          <w:snapToGrid w:val="0"/>
        </w:rPr>
      </w:pPr>
      <w:r>
        <w:rPr>
          <w:snapToGrid w:val="0"/>
          <w:position w:val="-34"/>
        </w:rPr>
        <w:pict>
          <v:shape id="_x0000_i1034" type="#_x0000_t75" style="width:189.75pt;height:36pt">
            <v:imagedata r:id="rId18" o:title=""/>
          </v:shape>
        </w:pict>
      </w:r>
      <w:r w:rsidR="00B16F7C" w:rsidRPr="00A96ABC">
        <w:rPr>
          <w:snapToGrid w:val="0"/>
        </w:rPr>
        <w:t>,</w:t>
      </w:r>
    </w:p>
    <w:p w:rsidR="00147463" w:rsidRPr="00622B6C" w:rsidRDefault="00147463" w:rsidP="00A96ABC">
      <w:pPr>
        <w:pStyle w:val="14127"/>
        <w:widowControl/>
        <w:suppressAutoHyphens/>
        <w:ind w:firstLine="709"/>
        <w:rPr>
          <w:snapToGrid w:val="0"/>
        </w:rPr>
      </w:pP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где Дсреднегод — среднегодовой доход.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Таким образом, срок окупаемости проекта составит примерно 2 года.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Коэффициент эффективности проекта определяется следующим образом:</w:t>
      </w:r>
    </w:p>
    <w:p w:rsidR="00147463" w:rsidRPr="00622B6C" w:rsidRDefault="00147463" w:rsidP="00A96ABC">
      <w:pPr>
        <w:pStyle w:val="14127"/>
        <w:widowControl/>
        <w:suppressAutoHyphens/>
        <w:ind w:firstLine="709"/>
      </w:pPr>
    </w:p>
    <w:p w:rsidR="00B16F7C" w:rsidRPr="00A96ABC" w:rsidRDefault="00FC0327" w:rsidP="00A96ABC">
      <w:pPr>
        <w:pStyle w:val="14127"/>
        <w:widowControl/>
        <w:suppressAutoHyphens/>
        <w:ind w:firstLine="709"/>
        <w:rPr>
          <w:snapToGrid w:val="0"/>
        </w:rPr>
      </w:pPr>
      <w:r>
        <w:rPr>
          <w:snapToGrid w:val="0"/>
        </w:rPr>
        <w:pict>
          <v:shape id="_x0000_i1035" type="#_x0000_t75" style="width:81pt;height:38.25pt">
            <v:imagedata r:id="rId19" o:title=""/>
          </v:shape>
        </w:pict>
      </w:r>
    </w:p>
    <w:p w:rsidR="00147463" w:rsidRDefault="00147463" w:rsidP="00A96ABC">
      <w:pPr>
        <w:pStyle w:val="14127"/>
        <w:widowControl/>
        <w:suppressAutoHyphens/>
        <w:ind w:firstLine="709"/>
        <w:rPr>
          <w:snapToGrid w:val="0"/>
          <w:lang w:val="en-US"/>
        </w:rPr>
      </w:pP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где Пчср — среднегодовая чистая прибыль;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Кср — среднегодовые капитальные вложения.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Среднегодовая чистая прибыль — это среднегодовая прибыль за вычетом необходимых налоговых отчислений (24%) и равна:</w:t>
      </w:r>
    </w:p>
    <w:p w:rsidR="00B16F7C" w:rsidRPr="00622B6C" w:rsidRDefault="00622B6C" w:rsidP="00622B6C">
      <w:pPr>
        <w:pStyle w:val="14127"/>
        <w:widowControl/>
        <w:suppressAutoHyphens/>
        <w:ind w:firstLine="709"/>
      </w:pPr>
      <w:r>
        <w:br w:type="page"/>
      </w:r>
      <w:r w:rsidR="00FC0327">
        <w:rPr>
          <w:snapToGrid w:val="0"/>
          <w:position w:val="-10"/>
        </w:rPr>
        <w:pict>
          <v:shape id="_x0000_i1036" type="#_x0000_t75" style="width:263.25pt;height:18pt">
            <v:imagedata r:id="rId20" o:title=""/>
          </v:shape>
        </w:pict>
      </w:r>
    </w:p>
    <w:p w:rsidR="00147463" w:rsidRDefault="00147463" w:rsidP="00A96ABC">
      <w:pPr>
        <w:pStyle w:val="14127"/>
        <w:widowControl/>
        <w:suppressAutoHyphens/>
        <w:ind w:firstLine="709"/>
        <w:rPr>
          <w:snapToGrid w:val="0"/>
          <w:lang w:val="en-US"/>
        </w:rPr>
      </w:pP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Тогда коэффициент эффективности проекта равен:</w:t>
      </w:r>
    </w:p>
    <w:p w:rsidR="00147463" w:rsidRPr="00622B6C" w:rsidRDefault="00147463" w:rsidP="00A96ABC">
      <w:pPr>
        <w:pStyle w:val="14127"/>
        <w:widowControl/>
        <w:suppressAutoHyphens/>
        <w:ind w:firstLine="709"/>
      </w:pPr>
    </w:p>
    <w:p w:rsidR="00B16F7C" w:rsidRPr="00A96ABC" w:rsidRDefault="00FC0327" w:rsidP="00A96ABC">
      <w:pPr>
        <w:pStyle w:val="14127"/>
        <w:widowControl/>
        <w:suppressAutoHyphens/>
        <w:ind w:firstLine="709"/>
        <w:rPr>
          <w:snapToGrid w:val="0"/>
        </w:rPr>
      </w:pPr>
      <w:r>
        <w:rPr>
          <w:snapToGrid w:val="0"/>
          <w:position w:val="-24"/>
        </w:rPr>
        <w:pict>
          <v:shape id="_x0000_i1037" type="#_x0000_t75" style="width:171pt;height:30.75pt">
            <v:imagedata r:id="rId21" o:title=""/>
          </v:shape>
        </w:pict>
      </w:r>
    </w:p>
    <w:p w:rsidR="00147463" w:rsidRDefault="00147463" w:rsidP="00A96ABC">
      <w:pPr>
        <w:pStyle w:val="14127"/>
        <w:widowControl/>
        <w:suppressAutoHyphens/>
        <w:ind w:firstLine="709"/>
        <w:rPr>
          <w:snapToGrid w:val="0"/>
          <w:lang w:val="en-US"/>
        </w:rPr>
      </w:pPr>
    </w:p>
    <w:p w:rsidR="00235D1B" w:rsidRPr="00A96ABC" w:rsidRDefault="00235D1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Рассчитаем величину точки безубыточности проекта по формуле:</w:t>
      </w:r>
    </w:p>
    <w:p w:rsidR="00147463" w:rsidRPr="00622B6C" w:rsidRDefault="00147463" w:rsidP="00A96A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5D1B" w:rsidRPr="00A96ABC" w:rsidRDefault="00FC0327" w:rsidP="00A96ABC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38" type="#_x0000_t75" style="width:206.25pt;height:33.75pt">
            <v:imagedata r:id="rId22" o:title=""/>
          </v:shape>
        </w:pict>
      </w:r>
    </w:p>
    <w:p w:rsidR="00147463" w:rsidRDefault="00147463" w:rsidP="00A96ABC">
      <w:pPr>
        <w:pStyle w:val="14127"/>
        <w:widowControl/>
        <w:suppressAutoHyphens/>
        <w:ind w:firstLine="709"/>
        <w:rPr>
          <w:snapToGrid w:val="0"/>
          <w:lang w:val="en-US"/>
        </w:rPr>
      </w:pPr>
    </w:p>
    <w:p w:rsidR="00235D1B" w:rsidRPr="00A96ABC" w:rsidRDefault="00235D1B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Таким образом, объем безубыточного производства равен </w:t>
      </w:r>
      <w:r w:rsidR="00B141C9" w:rsidRPr="00A96ABC">
        <w:rPr>
          <w:snapToGrid w:val="0"/>
        </w:rPr>
        <w:t>590036</w:t>
      </w:r>
      <w:r w:rsidRPr="00A96ABC">
        <w:rPr>
          <w:snapToGrid w:val="0"/>
        </w:rPr>
        <w:t xml:space="preserve"> </w:t>
      </w:r>
      <w:r w:rsidR="00B141C9" w:rsidRPr="00A96ABC">
        <w:rPr>
          <w:snapToGrid w:val="0"/>
        </w:rPr>
        <w:t>шт.</w:t>
      </w:r>
      <w:r w:rsidRPr="00A96ABC">
        <w:rPr>
          <w:snapToGrid w:val="0"/>
        </w:rPr>
        <w:t xml:space="preserve">, что </w:t>
      </w:r>
      <w:r w:rsidR="00B141C9" w:rsidRPr="00A96ABC">
        <w:rPr>
          <w:snapToGrid w:val="0"/>
        </w:rPr>
        <w:t xml:space="preserve">примерно </w:t>
      </w:r>
      <w:r w:rsidRPr="00A96ABC">
        <w:rPr>
          <w:snapToGrid w:val="0"/>
        </w:rPr>
        <w:t xml:space="preserve">равно </w:t>
      </w:r>
      <w:r w:rsidR="00E43390" w:rsidRPr="00A96ABC">
        <w:rPr>
          <w:snapToGrid w:val="0"/>
        </w:rPr>
        <w:t xml:space="preserve">объему производства за </w:t>
      </w:r>
      <w:r w:rsidR="00B141C9" w:rsidRPr="00A96ABC">
        <w:rPr>
          <w:snapToGrid w:val="0"/>
        </w:rPr>
        <w:t>4</w:t>
      </w:r>
      <w:r w:rsidR="00E43390" w:rsidRPr="00A96ABC">
        <w:rPr>
          <w:snapToGrid w:val="0"/>
        </w:rPr>
        <w:t xml:space="preserve"> месяц</w:t>
      </w:r>
      <w:r w:rsidR="00B141C9" w:rsidRPr="00A96ABC">
        <w:rPr>
          <w:snapToGrid w:val="0"/>
        </w:rPr>
        <w:t>а</w:t>
      </w:r>
      <w:r w:rsidR="00E43390" w:rsidRPr="00A96ABC">
        <w:rPr>
          <w:snapToGrid w:val="0"/>
        </w:rPr>
        <w:t>.</w:t>
      </w:r>
    </w:p>
    <w:p w:rsid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Величина ЧД</w:t>
      </w:r>
      <w:r w:rsidR="00251E04" w:rsidRPr="00A96ABC">
        <w:rPr>
          <w:snapToGrid w:val="0"/>
        </w:rPr>
        <w:t>С</w:t>
      </w:r>
      <w:r w:rsidRPr="00A96ABC">
        <w:rPr>
          <w:snapToGrid w:val="0"/>
        </w:rPr>
        <w:t xml:space="preserve"> больше 0.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Индекс </w:t>
      </w:r>
      <w:r w:rsidR="00251E04" w:rsidRPr="00A96ABC">
        <w:rPr>
          <w:snapToGrid w:val="0"/>
        </w:rPr>
        <w:t>прибыли</w:t>
      </w:r>
      <w:r w:rsidRPr="00A96ABC">
        <w:rPr>
          <w:snapToGrid w:val="0"/>
        </w:rPr>
        <w:t xml:space="preserve"> больше 1.</w:t>
      </w:r>
    </w:p>
    <w:p w:rsidR="00B16F7C" w:rsidRP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Это говорит о том, что приведенные поступления за срок реализации проекта больше вложений в инвестиционный проект, и эта величина довольно значительна.</w:t>
      </w:r>
    </w:p>
    <w:p w:rsidR="00A96ABC" w:rsidRDefault="00B16F7C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По всем показателям данный проект можно считать эффективным, и его можно рекомендовать к внедрению.</w:t>
      </w:r>
    </w:p>
    <w:p w:rsidR="00147463" w:rsidRPr="00622B6C" w:rsidRDefault="00147463" w:rsidP="00A96ABC">
      <w:pPr>
        <w:pStyle w:val="3"/>
        <w:keepNext w:val="0"/>
        <w:pageBreakBefore w:val="0"/>
        <w:suppressAutoHyphens/>
        <w:ind w:firstLine="709"/>
        <w:jc w:val="both"/>
        <w:rPr>
          <w:b w:val="0"/>
          <w:snapToGrid w:val="0"/>
          <w:sz w:val="28"/>
        </w:rPr>
      </w:pPr>
      <w:bookmarkStart w:id="16" w:name="_Toc245619314"/>
    </w:p>
    <w:p w:rsidR="00A96ABC" w:rsidRDefault="007039E4" w:rsidP="00A96ABC">
      <w:pPr>
        <w:pStyle w:val="3"/>
        <w:keepNext w:val="0"/>
        <w:pageBreakBefore w:val="0"/>
        <w:suppressAutoHyphens/>
        <w:ind w:firstLine="709"/>
        <w:jc w:val="both"/>
        <w:rPr>
          <w:b w:val="0"/>
          <w:snapToGrid w:val="0"/>
          <w:sz w:val="28"/>
        </w:rPr>
      </w:pPr>
      <w:r w:rsidRPr="00A96ABC">
        <w:rPr>
          <w:b w:val="0"/>
          <w:snapToGrid w:val="0"/>
          <w:sz w:val="28"/>
        </w:rPr>
        <w:t>1</w:t>
      </w:r>
      <w:r w:rsidR="00306C9F" w:rsidRPr="00A96ABC">
        <w:rPr>
          <w:b w:val="0"/>
          <w:snapToGrid w:val="0"/>
          <w:sz w:val="28"/>
        </w:rPr>
        <w:t>1</w:t>
      </w:r>
      <w:r w:rsidRPr="00A96ABC">
        <w:rPr>
          <w:b w:val="0"/>
          <w:snapToGrid w:val="0"/>
          <w:sz w:val="28"/>
        </w:rPr>
        <w:t>. Стратегия финансирования</w:t>
      </w:r>
      <w:bookmarkEnd w:id="16"/>
    </w:p>
    <w:p w:rsidR="0085746A" w:rsidRPr="00A96ABC" w:rsidRDefault="0085746A" w:rsidP="00A96ABC">
      <w:pPr>
        <w:pStyle w:val="14127"/>
        <w:widowControl/>
        <w:suppressAutoHyphens/>
        <w:ind w:firstLine="709"/>
        <w:rPr>
          <w:snapToGrid w:val="0"/>
        </w:rPr>
      </w:pPr>
    </w:p>
    <w:p w:rsidR="00A96ABC" w:rsidRDefault="001E7D3D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Для финансирования проекта</w:t>
      </w:r>
      <w:r w:rsidR="0085746A" w:rsidRPr="00A96ABC">
        <w:rPr>
          <w:snapToGrid w:val="0"/>
        </w:rPr>
        <w:t xml:space="preserve">, начиная с </w:t>
      </w:r>
      <w:r w:rsidRPr="00A96ABC">
        <w:rPr>
          <w:snapToGrid w:val="0"/>
        </w:rPr>
        <w:t xml:space="preserve">1 </w:t>
      </w:r>
      <w:r w:rsidR="0085746A" w:rsidRPr="00A96ABC">
        <w:rPr>
          <w:snapToGrid w:val="0"/>
        </w:rPr>
        <w:t>декабря</w:t>
      </w:r>
      <w:r w:rsidRPr="00A96ABC">
        <w:rPr>
          <w:snapToGrid w:val="0"/>
        </w:rPr>
        <w:t xml:space="preserve"> 200</w:t>
      </w:r>
      <w:r w:rsidR="0085746A" w:rsidRPr="00A96ABC">
        <w:rPr>
          <w:snapToGrid w:val="0"/>
        </w:rPr>
        <w:t>9</w:t>
      </w:r>
      <w:r w:rsidR="003D5626" w:rsidRPr="00A96ABC">
        <w:rPr>
          <w:snapToGrid w:val="0"/>
        </w:rPr>
        <w:t xml:space="preserve"> </w:t>
      </w:r>
      <w:r w:rsidRPr="00A96ABC">
        <w:rPr>
          <w:snapToGrid w:val="0"/>
        </w:rPr>
        <w:t>года</w:t>
      </w:r>
      <w:r w:rsidR="0041707C" w:rsidRPr="00A96ABC">
        <w:rPr>
          <w:snapToGrid w:val="0"/>
        </w:rPr>
        <w:t>,</w:t>
      </w:r>
      <w:r w:rsidRPr="00A96ABC">
        <w:rPr>
          <w:snapToGrid w:val="0"/>
        </w:rPr>
        <w:t xml:space="preserve"> предприятие израсходует </w:t>
      </w:r>
      <w:r w:rsidR="0041707C" w:rsidRPr="00A96ABC">
        <w:rPr>
          <w:snapToGrid w:val="0"/>
        </w:rPr>
        <w:t>12042</w:t>
      </w:r>
      <w:r w:rsidRPr="00A96ABC">
        <w:rPr>
          <w:snapToGrid w:val="0"/>
        </w:rPr>
        <w:t xml:space="preserve"> тыс. руб.</w:t>
      </w:r>
    </w:p>
    <w:p w:rsidR="00A96ABC" w:rsidRDefault="001F682E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 xml:space="preserve">Предполагается использовать средства на финансирование следующих операций: закупка, монтаж и наладка необходимого оборудования, обучение рабочих, закупка необходимого сырья, </w:t>
      </w:r>
      <w:r w:rsidR="001E7D3D" w:rsidRPr="00A96ABC">
        <w:rPr>
          <w:snapToGrid w:val="0"/>
        </w:rPr>
        <w:t>рекламны</w:t>
      </w:r>
      <w:r w:rsidRPr="00A96ABC">
        <w:rPr>
          <w:snapToGrid w:val="0"/>
        </w:rPr>
        <w:t>е</w:t>
      </w:r>
      <w:r w:rsidR="001E7D3D" w:rsidRPr="00A96ABC">
        <w:rPr>
          <w:snapToGrid w:val="0"/>
        </w:rPr>
        <w:t xml:space="preserve"> и ины</w:t>
      </w:r>
      <w:r w:rsidRPr="00A96ABC">
        <w:rPr>
          <w:snapToGrid w:val="0"/>
        </w:rPr>
        <w:t>е</w:t>
      </w:r>
      <w:r w:rsidR="001E7D3D" w:rsidRPr="00A96ABC">
        <w:rPr>
          <w:snapToGrid w:val="0"/>
        </w:rPr>
        <w:t xml:space="preserve"> мероприятия.</w:t>
      </w:r>
    </w:p>
    <w:p w:rsidR="007039E4" w:rsidRPr="00A96ABC" w:rsidRDefault="001E7D3D" w:rsidP="00A96ABC">
      <w:pPr>
        <w:pStyle w:val="14127"/>
        <w:widowControl/>
        <w:suppressAutoHyphens/>
        <w:ind w:firstLine="709"/>
        <w:rPr>
          <w:snapToGrid w:val="0"/>
        </w:rPr>
      </w:pPr>
      <w:r w:rsidRPr="00A96ABC">
        <w:rPr>
          <w:snapToGrid w:val="0"/>
        </w:rPr>
        <w:t>Финансирование данного проекта является выгодным как для предприятия так и для акционеров, так как решается вопрос увеличения эффективности работы предприятия, получения дополнительных доходов.</w:t>
      </w:r>
      <w:bookmarkStart w:id="17" w:name="_GoBack"/>
      <w:bookmarkEnd w:id="17"/>
    </w:p>
    <w:sectPr w:rsidR="007039E4" w:rsidRPr="00A96ABC" w:rsidSect="00A96ABC">
      <w:pgSz w:w="11906" w:h="16838"/>
      <w:pgMar w:top="1134" w:right="850" w:bottom="1134" w:left="1701" w:header="709" w:footer="709" w:gutter="0"/>
      <w:pgNumType w:start="3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D8" w:rsidRDefault="00F627D8">
      <w:r>
        <w:separator/>
      </w:r>
    </w:p>
  </w:endnote>
  <w:endnote w:type="continuationSeparator" w:id="0">
    <w:p w:rsidR="00F627D8" w:rsidRDefault="00F6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D8" w:rsidRDefault="00F627D8">
      <w:r>
        <w:separator/>
      </w:r>
    </w:p>
  </w:footnote>
  <w:footnote w:type="continuationSeparator" w:id="0">
    <w:p w:rsidR="00F627D8" w:rsidRDefault="00F6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BC" w:rsidRDefault="00A96ABC" w:rsidP="001D2A74">
    <w:pPr>
      <w:pStyle w:val="aa"/>
      <w:framePr w:wrap="around" w:vAnchor="text" w:hAnchor="margin" w:xAlign="right" w:y="1"/>
      <w:rPr>
        <w:rStyle w:val="ac"/>
      </w:rPr>
    </w:pPr>
  </w:p>
  <w:p w:rsidR="00A96ABC" w:rsidRDefault="00A96AB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BC" w:rsidRDefault="00A96AB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A6C10E"/>
    <w:lvl w:ilvl="0">
      <w:numFmt w:val="bullet"/>
      <w:lvlText w:val="*"/>
      <w:lvlJc w:val="left"/>
    </w:lvl>
  </w:abstractNum>
  <w:abstractNum w:abstractNumId="1">
    <w:nsid w:val="0ADD7123"/>
    <w:multiLevelType w:val="hybridMultilevel"/>
    <w:tmpl w:val="4ACABE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A265AD"/>
    <w:multiLevelType w:val="singleLevel"/>
    <w:tmpl w:val="52564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3">
    <w:nsid w:val="11465AA9"/>
    <w:multiLevelType w:val="hybridMultilevel"/>
    <w:tmpl w:val="7C5C6F84"/>
    <w:lvl w:ilvl="0" w:tplc="555AC70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706DB4"/>
    <w:multiLevelType w:val="hybridMultilevel"/>
    <w:tmpl w:val="C3D67E2E"/>
    <w:lvl w:ilvl="0" w:tplc="555AC70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B30E53"/>
    <w:multiLevelType w:val="hybridMultilevel"/>
    <w:tmpl w:val="76BA570A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4C3759"/>
    <w:multiLevelType w:val="singleLevel"/>
    <w:tmpl w:val="52564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7">
    <w:nsid w:val="22BB2723"/>
    <w:multiLevelType w:val="hybridMultilevel"/>
    <w:tmpl w:val="3DC8923E"/>
    <w:lvl w:ilvl="0" w:tplc="18667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3C574D4"/>
    <w:multiLevelType w:val="singleLevel"/>
    <w:tmpl w:val="52564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9">
    <w:nsid w:val="24494C9C"/>
    <w:multiLevelType w:val="hybridMultilevel"/>
    <w:tmpl w:val="A9CC843C"/>
    <w:lvl w:ilvl="0" w:tplc="555AC70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BC7456"/>
    <w:multiLevelType w:val="multilevel"/>
    <w:tmpl w:val="9D02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C42015"/>
    <w:multiLevelType w:val="hybridMultilevel"/>
    <w:tmpl w:val="0B6A218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1026EE"/>
    <w:multiLevelType w:val="hybridMultilevel"/>
    <w:tmpl w:val="5ACCC406"/>
    <w:lvl w:ilvl="0" w:tplc="555AC70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B272CD2"/>
    <w:multiLevelType w:val="hybridMultilevel"/>
    <w:tmpl w:val="4138756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E0E61"/>
    <w:multiLevelType w:val="hybridMultilevel"/>
    <w:tmpl w:val="A0463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3A27C8B"/>
    <w:multiLevelType w:val="hybridMultilevel"/>
    <w:tmpl w:val="77E654E2"/>
    <w:lvl w:ilvl="0" w:tplc="555AC70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6879E0"/>
    <w:multiLevelType w:val="hybridMultilevel"/>
    <w:tmpl w:val="BF92FE7C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5436D"/>
    <w:multiLevelType w:val="hybridMultilevel"/>
    <w:tmpl w:val="F758B554"/>
    <w:lvl w:ilvl="0" w:tplc="555AC70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5E3D31"/>
    <w:multiLevelType w:val="hybridMultilevel"/>
    <w:tmpl w:val="7DCC8300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A6076E"/>
    <w:multiLevelType w:val="multilevel"/>
    <w:tmpl w:val="0B6A21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5405958"/>
    <w:multiLevelType w:val="hybridMultilevel"/>
    <w:tmpl w:val="934689AC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9021B"/>
    <w:multiLevelType w:val="hybridMultilevel"/>
    <w:tmpl w:val="E7F6493E"/>
    <w:lvl w:ilvl="0" w:tplc="18667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D4346C4"/>
    <w:multiLevelType w:val="hybridMultilevel"/>
    <w:tmpl w:val="04429C5A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630FCB"/>
    <w:multiLevelType w:val="hybridMultilevel"/>
    <w:tmpl w:val="43266326"/>
    <w:lvl w:ilvl="0" w:tplc="18667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58196EBF"/>
    <w:multiLevelType w:val="hybridMultilevel"/>
    <w:tmpl w:val="D0B423B8"/>
    <w:lvl w:ilvl="0" w:tplc="88D25B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5">
    <w:nsid w:val="58271BA7"/>
    <w:multiLevelType w:val="hybridMultilevel"/>
    <w:tmpl w:val="F36AC698"/>
    <w:lvl w:ilvl="0" w:tplc="956A85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3E354A"/>
    <w:multiLevelType w:val="singleLevel"/>
    <w:tmpl w:val="52564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27">
    <w:nsid w:val="60C123AA"/>
    <w:multiLevelType w:val="hybridMultilevel"/>
    <w:tmpl w:val="B6348EF0"/>
    <w:lvl w:ilvl="0" w:tplc="18667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67EE527D"/>
    <w:multiLevelType w:val="hybridMultilevel"/>
    <w:tmpl w:val="AF6C3EE6"/>
    <w:lvl w:ilvl="0" w:tplc="18667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6B9174AA"/>
    <w:multiLevelType w:val="singleLevel"/>
    <w:tmpl w:val="52564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30">
    <w:nsid w:val="6C123141"/>
    <w:multiLevelType w:val="hybridMultilevel"/>
    <w:tmpl w:val="99C8F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7C53D1"/>
    <w:multiLevelType w:val="hybridMultilevel"/>
    <w:tmpl w:val="82486E3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2">
    <w:nsid w:val="7E34708E"/>
    <w:multiLevelType w:val="hybridMultilevel"/>
    <w:tmpl w:val="7BE0AAD6"/>
    <w:lvl w:ilvl="0" w:tplc="18667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E6D7562"/>
    <w:multiLevelType w:val="singleLevel"/>
    <w:tmpl w:val="52564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</w:abstractNum>
  <w:abstractNum w:abstractNumId="34">
    <w:nsid w:val="7F4A04AE"/>
    <w:multiLevelType w:val="multilevel"/>
    <w:tmpl w:val="9D02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33"/>
  </w:num>
  <w:num w:numId="3">
    <w:abstractNumId w:val="2"/>
  </w:num>
  <w:num w:numId="4">
    <w:abstractNumId w:val="29"/>
  </w:num>
  <w:num w:numId="5">
    <w:abstractNumId w:val="26"/>
  </w:num>
  <w:num w:numId="6">
    <w:abstractNumId w:val="8"/>
  </w:num>
  <w:num w:numId="7">
    <w:abstractNumId w:val="23"/>
  </w:num>
  <w:num w:numId="8">
    <w:abstractNumId w:val="21"/>
  </w:num>
  <w:num w:numId="9">
    <w:abstractNumId w:val="32"/>
  </w:num>
  <w:num w:numId="10">
    <w:abstractNumId w:val="7"/>
  </w:num>
  <w:num w:numId="11">
    <w:abstractNumId w:val="27"/>
  </w:num>
  <w:num w:numId="12">
    <w:abstractNumId w:val="28"/>
  </w:num>
  <w:num w:numId="13">
    <w:abstractNumId w:val="15"/>
  </w:num>
  <w:num w:numId="14">
    <w:abstractNumId w:val="3"/>
  </w:num>
  <w:num w:numId="15">
    <w:abstractNumId w:val="17"/>
  </w:num>
  <w:num w:numId="16">
    <w:abstractNumId w:val="12"/>
  </w:num>
  <w:num w:numId="17">
    <w:abstractNumId w:val="9"/>
  </w:num>
  <w:num w:numId="18">
    <w:abstractNumId w:val="31"/>
  </w:num>
  <w:num w:numId="19">
    <w:abstractNumId w:val="4"/>
  </w:num>
  <w:num w:numId="20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1">
    <w:abstractNumId w:val="11"/>
  </w:num>
  <w:num w:numId="22">
    <w:abstractNumId w:val="19"/>
  </w:num>
  <w:num w:numId="23">
    <w:abstractNumId w:val="18"/>
  </w:num>
  <w:num w:numId="24">
    <w:abstractNumId w:val="22"/>
  </w:num>
  <w:num w:numId="25">
    <w:abstractNumId w:val="24"/>
  </w:num>
  <w:num w:numId="26">
    <w:abstractNumId w:val="14"/>
  </w:num>
  <w:num w:numId="27">
    <w:abstractNumId w:val="34"/>
  </w:num>
  <w:num w:numId="28">
    <w:abstractNumId w:val="10"/>
  </w:num>
  <w:num w:numId="29">
    <w:abstractNumId w:val="1"/>
  </w:num>
  <w:num w:numId="30">
    <w:abstractNumId w:val="13"/>
  </w:num>
  <w:num w:numId="31">
    <w:abstractNumId w:val="20"/>
  </w:num>
  <w:num w:numId="32">
    <w:abstractNumId w:val="5"/>
  </w:num>
  <w:num w:numId="33">
    <w:abstractNumId w:val="25"/>
  </w:num>
  <w:num w:numId="34">
    <w:abstractNumId w:val="1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15A"/>
    <w:rsid w:val="00025437"/>
    <w:rsid w:val="00037746"/>
    <w:rsid w:val="000525D7"/>
    <w:rsid w:val="00076D39"/>
    <w:rsid w:val="000827B6"/>
    <w:rsid w:val="00083353"/>
    <w:rsid w:val="0008356E"/>
    <w:rsid w:val="000942CB"/>
    <w:rsid w:val="00095C45"/>
    <w:rsid w:val="000A21D9"/>
    <w:rsid w:val="000C0158"/>
    <w:rsid w:val="000C299A"/>
    <w:rsid w:val="000D10F7"/>
    <w:rsid w:val="000D18F6"/>
    <w:rsid w:val="000E29D3"/>
    <w:rsid w:val="000F6556"/>
    <w:rsid w:val="00144C15"/>
    <w:rsid w:val="00147463"/>
    <w:rsid w:val="00154135"/>
    <w:rsid w:val="00154BA8"/>
    <w:rsid w:val="00154FCE"/>
    <w:rsid w:val="001949DD"/>
    <w:rsid w:val="001A5CDA"/>
    <w:rsid w:val="001B08E9"/>
    <w:rsid w:val="001B0F9E"/>
    <w:rsid w:val="001D10C2"/>
    <w:rsid w:val="001D2A74"/>
    <w:rsid w:val="001D3A5A"/>
    <w:rsid w:val="001E7D3D"/>
    <w:rsid w:val="001F682E"/>
    <w:rsid w:val="0021016D"/>
    <w:rsid w:val="00227438"/>
    <w:rsid w:val="00235D1B"/>
    <w:rsid w:val="00245BC5"/>
    <w:rsid w:val="00251E04"/>
    <w:rsid w:val="00255136"/>
    <w:rsid w:val="0027643F"/>
    <w:rsid w:val="002A5D4E"/>
    <w:rsid w:val="002B0ACF"/>
    <w:rsid w:val="002B22C9"/>
    <w:rsid w:val="002B3498"/>
    <w:rsid w:val="002C282B"/>
    <w:rsid w:val="002C5466"/>
    <w:rsid w:val="002C7F0D"/>
    <w:rsid w:val="002E63DF"/>
    <w:rsid w:val="002F3C7A"/>
    <w:rsid w:val="0030354F"/>
    <w:rsid w:val="003056EB"/>
    <w:rsid w:val="00306C9F"/>
    <w:rsid w:val="00333F7D"/>
    <w:rsid w:val="0035616D"/>
    <w:rsid w:val="00360982"/>
    <w:rsid w:val="00387E47"/>
    <w:rsid w:val="003B1A0B"/>
    <w:rsid w:val="003C668D"/>
    <w:rsid w:val="003D164C"/>
    <w:rsid w:val="003D5626"/>
    <w:rsid w:val="003E1EFB"/>
    <w:rsid w:val="003E40A6"/>
    <w:rsid w:val="004123AF"/>
    <w:rsid w:val="00414F13"/>
    <w:rsid w:val="0041707C"/>
    <w:rsid w:val="00425108"/>
    <w:rsid w:val="00430428"/>
    <w:rsid w:val="00453ADC"/>
    <w:rsid w:val="004823E2"/>
    <w:rsid w:val="00484CF3"/>
    <w:rsid w:val="00492874"/>
    <w:rsid w:val="004A0433"/>
    <w:rsid w:val="004B0E7E"/>
    <w:rsid w:val="004B129A"/>
    <w:rsid w:val="004B3436"/>
    <w:rsid w:val="004C047C"/>
    <w:rsid w:val="004D27D4"/>
    <w:rsid w:val="0050069D"/>
    <w:rsid w:val="0053046C"/>
    <w:rsid w:val="00536A27"/>
    <w:rsid w:val="005655BA"/>
    <w:rsid w:val="00565AF5"/>
    <w:rsid w:val="00573110"/>
    <w:rsid w:val="005B3E78"/>
    <w:rsid w:val="005C09A9"/>
    <w:rsid w:val="005D6E52"/>
    <w:rsid w:val="005D7129"/>
    <w:rsid w:val="005D7F78"/>
    <w:rsid w:val="005F65C6"/>
    <w:rsid w:val="00622B6C"/>
    <w:rsid w:val="006325A5"/>
    <w:rsid w:val="00687BBB"/>
    <w:rsid w:val="006B3D57"/>
    <w:rsid w:val="006F442C"/>
    <w:rsid w:val="00702722"/>
    <w:rsid w:val="007037C8"/>
    <w:rsid w:val="007039E4"/>
    <w:rsid w:val="00706CF0"/>
    <w:rsid w:val="007118D4"/>
    <w:rsid w:val="00715FB9"/>
    <w:rsid w:val="00732322"/>
    <w:rsid w:val="00751011"/>
    <w:rsid w:val="00762EB3"/>
    <w:rsid w:val="007637BF"/>
    <w:rsid w:val="00793527"/>
    <w:rsid w:val="00796171"/>
    <w:rsid w:val="007C6C0D"/>
    <w:rsid w:val="007E671A"/>
    <w:rsid w:val="007F020A"/>
    <w:rsid w:val="007F1953"/>
    <w:rsid w:val="00814BA4"/>
    <w:rsid w:val="00822B04"/>
    <w:rsid w:val="00825830"/>
    <w:rsid w:val="008359DB"/>
    <w:rsid w:val="0085746A"/>
    <w:rsid w:val="0086015A"/>
    <w:rsid w:val="00871FAD"/>
    <w:rsid w:val="008A6FCD"/>
    <w:rsid w:val="008B298C"/>
    <w:rsid w:val="008B3511"/>
    <w:rsid w:val="008B38B4"/>
    <w:rsid w:val="008B3ED3"/>
    <w:rsid w:val="008D2443"/>
    <w:rsid w:val="008F028C"/>
    <w:rsid w:val="008F402E"/>
    <w:rsid w:val="00913DA1"/>
    <w:rsid w:val="00915496"/>
    <w:rsid w:val="00922CD4"/>
    <w:rsid w:val="009274C9"/>
    <w:rsid w:val="00945AF3"/>
    <w:rsid w:val="00950F51"/>
    <w:rsid w:val="00963BD1"/>
    <w:rsid w:val="00965298"/>
    <w:rsid w:val="00971ECF"/>
    <w:rsid w:val="009745A1"/>
    <w:rsid w:val="00982FA0"/>
    <w:rsid w:val="00990D0C"/>
    <w:rsid w:val="00996F1C"/>
    <w:rsid w:val="00997223"/>
    <w:rsid w:val="009B1AB3"/>
    <w:rsid w:val="009B6C4A"/>
    <w:rsid w:val="009E4B93"/>
    <w:rsid w:val="009F368E"/>
    <w:rsid w:val="00A115C5"/>
    <w:rsid w:val="00A41669"/>
    <w:rsid w:val="00A454E3"/>
    <w:rsid w:val="00A462FC"/>
    <w:rsid w:val="00A7163B"/>
    <w:rsid w:val="00A96ABC"/>
    <w:rsid w:val="00A97397"/>
    <w:rsid w:val="00AA7359"/>
    <w:rsid w:val="00AC54E1"/>
    <w:rsid w:val="00AD6555"/>
    <w:rsid w:val="00AE77AF"/>
    <w:rsid w:val="00AF7EE8"/>
    <w:rsid w:val="00B141C9"/>
    <w:rsid w:val="00B16F7C"/>
    <w:rsid w:val="00B27D55"/>
    <w:rsid w:val="00B32611"/>
    <w:rsid w:val="00B40C65"/>
    <w:rsid w:val="00B5399E"/>
    <w:rsid w:val="00B56276"/>
    <w:rsid w:val="00BA7159"/>
    <w:rsid w:val="00BA7209"/>
    <w:rsid w:val="00BC11AA"/>
    <w:rsid w:val="00BD6717"/>
    <w:rsid w:val="00BD7417"/>
    <w:rsid w:val="00BE0BA2"/>
    <w:rsid w:val="00C01B0B"/>
    <w:rsid w:val="00C058A7"/>
    <w:rsid w:val="00C070C9"/>
    <w:rsid w:val="00C13BFB"/>
    <w:rsid w:val="00C17511"/>
    <w:rsid w:val="00C268A7"/>
    <w:rsid w:val="00C5142B"/>
    <w:rsid w:val="00C57BA4"/>
    <w:rsid w:val="00C60A80"/>
    <w:rsid w:val="00C77076"/>
    <w:rsid w:val="00C8358B"/>
    <w:rsid w:val="00C8445D"/>
    <w:rsid w:val="00C86EFF"/>
    <w:rsid w:val="00CA14E1"/>
    <w:rsid w:val="00CE2E12"/>
    <w:rsid w:val="00CE7267"/>
    <w:rsid w:val="00D0525A"/>
    <w:rsid w:val="00D13396"/>
    <w:rsid w:val="00D37D84"/>
    <w:rsid w:val="00D420A4"/>
    <w:rsid w:val="00D46224"/>
    <w:rsid w:val="00D55C9D"/>
    <w:rsid w:val="00D868DC"/>
    <w:rsid w:val="00D932D9"/>
    <w:rsid w:val="00DC6C74"/>
    <w:rsid w:val="00DD22D7"/>
    <w:rsid w:val="00DE1788"/>
    <w:rsid w:val="00DE728C"/>
    <w:rsid w:val="00E16FD8"/>
    <w:rsid w:val="00E24A66"/>
    <w:rsid w:val="00E27658"/>
    <w:rsid w:val="00E43390"/>
    <w:rsid w:val="00E50E10"/>
    <w:rsid w:val="00E60181"/>
    <w:rsid w:val="00E60675"/>
    <w:rsid w:val="00E7037F"/>
    <w:rsid w:val="00E75571"/>
    <w:rsid w:val="00E807A8"/>
    <w:rsid w:val="00E86562"/>
    <w:rsid w:val="00E86B7C"/>
    <w:rsid w:val="00E968BC"/>
    <w:rsid w:val="00EB03F7"/>
    <w:rsid w:val="00EC5EA8"/>
    <w:rsid w:val="00ED2026"/>
    <w:rsid w:val="00EE0EDB"/>
    <w:rsid w:val="00EE59D6"/>
    <w:rsid w:val="00F01224"/>
    <w:rsid w:val="00F02365"/>
    <w:rsid w:val="00F1291C"/>
    <w:rsid w:val="00F15F28"/>
    <w:rsid w:val="00F221EF"/>
    <w:rsid w:val="00F25EF8"/>
    <w:rsid w:val="00F33721"/>
    <w:rsid w:val="00F37648"/>
    <w:rsid w:val="00F439B3"/>
    <w:rsid w:val="00F53E88"/>
    <w:rsid w:val="00F548BD"/>
    <w:rsid w:val="00F627D8"/>
    <w:rsid w:val="00F73539"/>
    <w:rsid w:val="00F745B0"/>
    <w:rsid w:val="00F828DB"/>
    <w:rsid w:val="00F83B82"/>
    <w:rsid w:val="00F96CAC"/>
    <w:rsid w:val="00FA5069"/>
    <w:rsid w:val="00FC0327"/>
    <w:rsid w:val="00FC1488"/>
    <w:rsid w:val="00FC5AA9"/>
    <w:rsid w:val="00FD4601"/>
    <w:rsid w:val="00FE314D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2C5C0365-B93D-4C59-85DC-1439978C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144C15"/>
    <w:pPr>
      <w:keepNext/>
      <w:pageBreakBefore/>
      <w:spacing w:line="360" w:lineRule="auto"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20" w:lineRule="auto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567"/>
      <w:jc w:val="both"/>
    </w:pPr>
    <w:rPr>
      <w:rFonts w:ascii="Arial" w:hAnsi="Arial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567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82FA0"/>
    <w:rPr>
      <w:rFonts w:cs="Times New Roman"/>
      <w:lang w:val="ru-RU" w:eastAsia="ru-RU" w:bidi="ar-SA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Title"/>
    <w:basedOn w:val="a"/>
    <w:link w:val="ae"/>
    <w:uiPriority w:val="10"/>
    <w:qFormat/>
    <w:pPr>
      <w:jc w:val="center"/>
    </w:pPr>
    <w:rPr>
      <w:sz w:val="28"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Web">
    <w:name w:val="Обычный (Web)"/>
    <w:basedOn w:val="a"/>
    <w:pPr>
      <w:spacing w:before="100" w:after="100"/>
    </w:pPr>
    <w:rPr>
      <w:sz w:val="24"/>
    </w:rPr>
  </w:style>
  <w:style w:type="paragraph" w:styleId="11">
    <w:name w:val="toc 1"/>
    <w:basedOn w:val="a"/>
    <w:next w:val="a"/>
    <w:autoRedefine/>
    <w:uiPriority w:val="39"/>
    <w:semiHidden/>
    <w:pPr>
      <w:spacing w:line="360" w:lineRule="auto"/>
    </w:pPr>
    <w:rPr>
      <w:sz w:val="28"/>
    </w:rPr>
  </w:style>
  <w:style w:type="paragraph" w:styleId="23">
    <w:name w:val="toc 2"/>
    <w:basedOn w:val="a"/>
    <w:next w:val="a"/>
    <w:autoRedefine/>
    <w:uiPriority w:val="39"/>
    <w:semiHidden/>
    <w:pPr>
      <w:ind w:left="200"/>
    </w:pPr>
  </w:style>
  <w:style w:type="paragraph" w:styleId="31">
    <w:name w:val="toc 3"/>
    <w:basedOn w:val="a"/>
    <w:next w:val="a"/>
    <w:autoRedefine/>
    <w:uiPriority w:val="39"/>
    <w:semiHidden/>
    <w:pPr>
      <w:ind w:left="400"/>
    </w:pPr>
  </w:style>
  <w:style w:type="paragraph" w:styleId="4">
    <w:name w:val="toc 4"/>
    <w:basedOn w:val="a"/>
    <w:next w:val="a"/>
    <w:autoRedefine/>
    <w:uiPriority w:val="39"/>
    <w:semiHidden/>
    <w:pPr>
      <w:ind w:left="600"/>
    </w:pPr>
  </w:style>
  <w:style w:type="paragraph" w:styleId="5">
    <w:name w:val="toc 5"/>
    <w:basedOn w:val="a"/>
    <w:next w:val="a"/>
    <w:autoRedefine/>
    <w:uiPriority w:val="39"/>
    <w:semiHidden/>
    <w:pPr>
      <w:ind w:left="800"/>
    </w:pPr>
  </w:style>
  <w:style w:type="paragraph" w:styleId="6">
    <w:name w:val="toc 6"/>
    <w:basedOn w:val="a"/>
    <w:next w:val="a"/>
    <w:autoRedefine/>
    <w:uiPriority w:val="39"/>
    <w:semiHidden/>
    <w:pPr>
      <w:ind w:left="1000"/>
    </w:pPr>
  </w:style>
  <w:style w:type="paragraph" w:styleId="71">
    <w:name w:val="toc 7"/>
    <w:basedOn w:val="a"/>
    <w:next w:val="a"/>
    <w:autoRedefine/>
    <w:uiPriority w:val="39"/>
    <w:semiHidden/>
    <w:pPr>
      <w:ind w:left="1200"/>
    </w:pPr>
  </w:style>
  <w:style w:type="paragraph" w:styleId="8">
    <w:name w:val="toc 8"/>
    <w:basedOn w:val="a"/>
    <w:next w:val="a"/>
    <w:autoRedefine/>
    <w:uiPriority w:val="39"/>
    <w:semiHidden/>
    <w:pPr>
      <w:ind w:left="1400"/>
    </w:pPr>
  </w:style>
  <w:style w:type="paragraph" w:styleId="9">
    <w:name w:val="toc 9"/>
    <w:basedOn w:val="a"/>
    <w:next w:val="a"/>
    <w:autoRedefine/>
    <w:uiPriority w:val="39"/>
    <w:semiHidden/>
    <w:pPr>
      <w:ind w:left="1600"/>
    </w:p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1"/>
    <w:uiPriority w:val="59"/>
    <w:rsid w:val="00227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">
    <w:name w:val="Стиль 14 пт По ширине Первая строка:  1 см"/>
    <w:basedOn w:val="a"/>
    <w:rsid w:val="00C8358B"/>
    <w:pPr>
      <w:spacing w:line="360" w:lineRule="auto"/>
      <w:ind w:firstLine="567"/>
      <w:jc w:val="both"/>
    </w:pPr>
    <w:rPr>
      <w:sz w:val="28"/>
    </w:rPr>
  </w:style>
  <w:style w:type="paragraph" w:customStyle="1" w:styleId="14101">
    <w:name w:val="Стиль Основной текст с отступом + 14 пт Первая строка:  101 см М..."/>
    <w:basedOn w:val="a3"/>
    <w:rsid w:val="00C8358B"/>
    <w:pPr>
      <w:spacing w:line="360" w:lineRule="auto"/>
      <w:ind w:firstLine="570"/>
    </w:pPr>
    <w:rPr>
      <w:rFonts w:ascii="Times New Roman" w:hAnsi="Times New Roman"/>
    </w:rPr>
  </w:style>
  <w:style w:type="paragraph" w:styleId="af4">
    <w:name w:val="Plain Text"/>
    <w:basedOn w:val="a"/>
    <w:link w:val="af5"/>
    <w:uiPriority w:val="99"/>
    <w:rsid w:val="000A21D9"/>
    <w:rPr>
      <w:rFonts w:ascii="Courier New" w:hAnsi="Courier New"/>
      <w:sz w:val="24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 w:cs="Courier New"/>
    </w:rPr>
  </w:style>
  <w:style w:type="paragraph" w:customStyle="1" w:styleId="mtext">
    <w:name w:val="m_text"/>
    <w:basedOn w:val="a"/>
    <w:rsid w:val="008A6FC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8A6FCD"/>
    <w:rPr>
      <w:rFonts w:cs="Times New Roman"/>
      <w:b/>
      <w:bCs/>
    </w:rPr>
  </w:style>
  <w:style w:type="character" w:customStyle="1" w:styleId="text">
    <w:name w:val="text"/>
    <w:rsid w:val="000942CB"/>
    <w:rPr>
      <w:rFonts w:cs="Times New Roman"/>
    </w:rPr>
  </w:style>
  <w:style w:type="paragraph" w:styleId="af7">
    <w:name w:val="Block Text"/>
    <w:basedOn w:val="a"/>
    <w:uiPriority w:val="99"/>
    <w:rsid w:val="00A462FC"/>
    <w:pPr>
      <w:widowControl w:val="0"/>
      <w:shd w:val="clear" w:color="auto" w:fill="FFFFFF"/>
      <w:spacing w:before="130"/>
      <w:ind w:left="11" w:right="1193" w:hanging="11"/>
    </w:pPr>
    <w:rPr>
      <w:sz w:val="24"/>
      <w:szCs w:val="24"/>
    </w:rPr>
  </w:style>
  <w:style w:type="paragraph" w:customStyle="1" w:styleId="12">
    <w:name w:val="Стиль1"/>
    <w:basedOn w:val="a"/>
    <w:next w:val="a"/>
    <w:rsid w:val="00963BD1"/>
    <w:pPr>
      <w:pageBreakBefore/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aps/>
      <w:color w:val="000000"/>
      <w:spacing w:val="-7"/>
      <w:sz w:val="28"/>
      <w:szCs w:val="29"/>
    </w:rPr>
  </w:style>
  <w:style w:type="paragraph" w:customStyle="1" w:styleId="FR1">
    <w:name w:val="FR1"/>
    <w:rsid w:val="00963BD1"/>
    <w:pPr>
      <w:widowControl w:val="0"/>
      <w:spacing w:line="480" w:lineRule="auto"/>
      <w:ind w:firstLine="680"/>
      <w:jc w:val="both"/>
    </w:pPr>
    <w:rPr>
      <w:rFonts w:ascii="Arial" w:hAnsi="Arial"/>
      <w:sz w:val="24"/>
    </w:rPr>
  </w:style>
  <w:style w:type="paragraph" w:styleId="32">
    <w:name w:val="Body Text Indent 3"/>
    <w:basedOn w:val="a"/>
    <w:link w:val="33"/>
    <w:uiPriority w:val="99"/>
    <w:rsid w:val="00963BD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14127">
    <w:name w:val="Стиль 14 пт По ширине Первая строка:  127 см Междустр.интервал:..."/>
    <w:basedOn w:val="a"/>
    <w:rsid w:val="00FA5069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300">
    <w:name w:val="Стиль Заголовок 3 + Первая строка:  0 см"/>
    <w:basedOn w:val="3"/>
    <w:rsid w:val="00AD6555"/>
    <w:pPr>
      <w:keepNext w:val="0"/>
      <w:pageBreakBefore w:val="0"/>
      <w:widowControl w:val="0"/>
    </w:pPr>
  </w:style>
  <w:style w:type="paragraph" w:customStyle="1" w:styleId="301">
    <w:name w:val="Стиль Заголовок 3 + Первая строка:  0 см1"/>
    <w:basedOn w:val="3"/>
    <w:rsid w:val="00AD6555"/>
    <w:pPr>
      <w:keepNext w:val="0"/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3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6748</Words>
  <Characters>38465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45123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Венера</dc:creator>
  <cp:keywords/>
  <dc:description/>
  <cp:lastModifiedBy>admin</cp:lastModifiedBy>
  <cp:revision>2</cp:revision>
  <cp:lastPrinted>2009-04-27T14:26:00Z</cp:lastPrinted>
  <dcterms:created xsi:type="dcterms:W3CDTF">2014-02-22T23:11:00Z</dcterms:created>
  <dcterms:modified xsi:type="dcterms:W3CDTF">2014-02-22T23:11:00Z</dcterms:modified>
</cp:coreProperties>
</file>