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8A3" w:rsidRDefault="001618A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Психодиагностика как практическая деятельность</w:t>
      </w:r>
    </w:p>
    <w:p w:rsidR="001618A3" w:rsidRDefault="001618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 Области социальной практики, требующие применения психодиагностики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Чаще всего вопросы, требующие применения психодиагностики, возникают в следующих областях социальной практики: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расстановка кадров, профотбор, профориентация;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оптимизация обучения и воспитания;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прогнозирование социального поведения (психологическая экспертиза призывников и др.);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судебно-психологическая экспертиза;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консультативная, психотерапевтическая помощь;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др.</w:t>
      </w:r>
    </w:p>
    <w:p w:rsidR="001618A3" w:rsidRDefault="001618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Ситуация клиента и ситуация экспертизы.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случаи обращения за помощью к психологу можно отнести к двум основным типам: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ситуация клиента – когда человек сам обращается к психологу за помощью, например, за консультацией (Телефон Доверия, Центры психологической консультации, частные обращения и др.);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ситуация экспертизы – когда к психологу обращается администрация (например, администрация больницы, школы, суда, предприятия) за помощью в диагностике, например, уровня психического развития человека, причин отклоняющегося поведения подростка, состояния преступника в момент совершения преступления, профессиональной пригодности и т.д.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Ситуацию клиента и ситуацию экспертизы различают по следующим признакам: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мотивация клиента, готовность к сотрудничеству. В ситуации СК клиент сам обратился за помощью, он заинтересован в разрешении своего вопроса. В ситуации СЭ человек как бы насильственно подвергается диагностике и воспринимает ее как экзамен. В случае СЭ заинтересованность человека состоит в том, чтобы как можно лучше контролировать свои ответы и угадывать, чего от него хотят. Проведение правильного исследования с получением надежных и валидных результатов требует от психодиагноста умения создать из ситуации экспертизы ситуацию клиента.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 обратной связи с заказчиком (клиентом и администрацией). В ситуации СК ответ психолога может быть в виде консультации, психокоррекции. В ситуации СЭ ответ психолога чаще всего в виде психологического заключения для принятия администрацией решения (см. ниже). </w:t>
      </w:r>
    </w:p>
    <w:p w:rsidR="001618A3" w:rsidRDefault="001618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Варианты использования психодиагностических данных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 используются обследуемым в целях саморазвития или в др. целях (например, в методике "Биограф" испытуемый имеет возможность самостоятельно поработать со своим опытом).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 используются психодиагностом (например, для психокоррекционной работы).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 используются администрацией для принятия решения.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этапе предварительной работы с заказчиком этика психолога требует четкого определения целей и задач психодиагностики (то есть, оформления заказа). Четкое определение того, чего хочет заказчик, необходимо, чтобы не сообщить о человеке лишней информации (не отвечающей на вопросы заказчика).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Лучше всего отвечать на вопросы заказчика в форме беседы, которая должна быть предварительно продумана психологом. Если заказчик требует ответа психолога в виде психологического заключения, то последнее должно отвечать определенным требованиям. </w:t>
      </w:r>
    </w:p>
    <w:p w:rsidR="001618A3" w:rsidRDefault="001618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Основные требования к психологическому заключению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Психологическое заключение должно соответствовать цели заказа, а также уровню подготовки заказчика к получению такого рода информации.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Содержание заключения должно вытекать из целей диагностики.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содержание заключения должны входить конкретные рекомендации в зависимости от характера полученных данных, если таковые требовались заказчиком.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Заключение должно включать краткое описание процесса психодиагностики, то есть используемые методы, полученные с их помощью данные, интерпретация данных, выводы.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заключении необходимо указывать наличие ситуационных переменных во время проведения исследования, таких как: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состояние респондента;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характер контакта испытуемого с психологом;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нестандартные условия тестирования;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др. </w:t>
      </w:r>
    </w:p>
    <w:p w:rsidR="001618A3" w:rsidRDefault="001618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Способы решения психодиагностических задач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Ниже приведены некоторые способы решения психодиагностических задач: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Длительное наблюдение за обследуемым в реальных условиях. Для этого необходима постановка цели исследования, а также знания о том свойстве, которое наблюдается.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психологом ситуаций, в которых бы респондент проявился согласно цели исследования.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Применение методов психодиагностики (тестов, самоотчетов, проективных методик и др.)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точки зрения решения психодиагностических задач, психодиагностические методы имеют следующие преимущества: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представляют информацию о человеке за короткий промежуток времени;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данные, полученные с помощью психодиагностических методов, позволяют дать количественное и качественное сравнение респондента с другими людьми;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позволяют прогнозировать поведение человека;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др. </w:t>
      </w:r>
    </w:p>
    <w:p w:rsidR="001618A3" w:rsidRDefault="001618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6. Этапы психодиагностического процесса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Существует несколько схем психодиагностического исследования. Вот некоторые из них: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Этапы психодиагностического процесса по Й. Шванцаре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Формулировка проблемы на основании изучения всех сведений об индивиде (анамнез, специальные медицинские заключения, сведения об индивиде с точки зрения его успеваемости в учебном заведении, др.).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Формулировка гипотез и выбор диагностических методов.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Проведение тестирования; анализ полученных данных.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Формулировка заключений (например, об уровне психического развития).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Ответы на вопросы, поставленные на первом этапе.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Формулировка мероприятий, являющихся желательными на основании психологического заключения.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практике психодиагностики известны противоположные приведенным подходы: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Подход "по рецепту" заключается в том, что удовлетворение тестирующего вытекает прежде всего из убеждения, что для всех случаев имеется какой-либо тест.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Узколабораторный подход заключается в том, что тестирующий довольствуется лишь частичными результатами.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Комплексный, но ригидный подход заключается в том, что тестирующий применяет наборы методов, большинство из которых не релевантны целям исследования и даже нежелательно загружают испытуемого.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Общей чертой этих подходов являются погрешности при постановке вопросов.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"Задавать правильные вопросы – это самая главная предпосылка всякой диагностики"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Й. Шванцара </w:t>
      </w:r>
    </w:p>
    <w:p w:rsidR="001618A3" w:rsidRDefault="001618A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Общая психодиагностика / Под ред. А.А.Бодалева, В.В.Столина. – М.: Изд-во МГУ, 1988. С. 10-13.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Анастази А. Психологическое тестирование.Т. II – М.: Педагогика, 1982.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Шванцара Й. Диагностика психического развития (Пер. с чешск.; Общ. ред. Г.А.Овсянникова. – Прага: медицинское изд-во Авиценум, 1978. С</w:t>
      </w:r>
      <w:r>
        <w:rPr>
          <w:color w:val="000000"/>
          <w:sz w:val="24"/>
          <w:szCs w:val="24"/>
          <w:lang w:val="en-US"/>
        </w:rPr>
        <w:t xml:space="preserve">. 46.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 xml:space="preserve">Grubitzsch S. Testtheorie – Testpraxis. Psychologische Test und Prufverfahren im kritischen Uberblick. – Germany, Hamburg: Rowohlt Taschenbuch Verlag Gmbre, 1991. </w:t>
      </w:r>
      <w:r>
        <w:rPr>
          <w:color w:val="000000"/>
          <w:sz w:val="24"/>
          <w:szCs w:val="24"/>
        </w:rPr>
        <w:t xml:space="preserve">S. 192-195. 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Психологическая дифференциация нарушений развития у старшеклассников: методические рекомендации / Отв. ред. В.В.Ковалев. – М.: НИИ психиатрии, 1982. 33 с.</w:t>
      </w:r>
    </w:p>
    <w:p w:rsidR="001618A3" w:rsidRDefault="001618A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Белова. О.В. Психодиагностика как практическая деятельность</w:t>
      </w:r>
      <w:bookmarkStart w:id="0" w:name="_GoBack"/>
      <w:bookmarkEnd w:id="0"/>
    </w:p>
    <w:sectPr w:rsidR="001618A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46193"/>
    <w:multiLevelType w:val="hybridMultilevel"/>
    <w:tmpl w:val="0B202E1A"/>
    <w:lvl w:ilvl="0" w:tplc="F4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E0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125D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8CE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844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3601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FC44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CA9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5435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B40D9"/>
    <w:multiLevelType w:val="hybridMultilevel"/>
    <w:tmpl w:val="FC74AE7C"/>
    <w:lvl w:ilvl="0" w:tplc="421462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3485A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72170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B9805EE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F5E16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6BFF0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1D814CA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A9080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327DA6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92999"/>
    <w:multiLevelType w:val="hybridMultilevel"/>
    <w:tmpl w:val="35DCB3E4"/>
    <w:lvl w:ilvl="0" w:tplc="C1D47D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5C4F3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E828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35899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F9C93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5F697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C2E8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1862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29C4F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FF33682"/>
    <w:multiLevelType w:val="hybridMultilevel"/>
    <w:tmpl w:val="8FFE6DFC"/>
    <w:lvl w:ilvl="0" w:tplc="F1002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8E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B4A41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FE96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028D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48D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8A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9E35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CBF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9360CB"/>
    <w:multiLevelType w:val="hybridMultilevel"/>
    <w:tmpl w:val="51C21604"/>
    <w:lvl w:ilvl="0" w:tplc="0972A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EC6C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8A66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928E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7C8E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0CBF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A8F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C55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D477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E036E2"/>
    <w:multiLevelType w:val="hybridMultilevel"/>
    <w:tmpl w:val="80A0EFDA"/>
    <w:lvl w:ilvl="0" w:tplc="3A147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9059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A52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660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807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D0F0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08B8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3E38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966B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456FD"/>
    <w:multiLevelType w:val="hybridMultilevel"/>
    <w:tmpl w:val="DDAA78E8"/>
    <w:lvl w:ilvl="0" w:tplc="D1F8B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641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A601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05F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90FD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EC36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207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06B4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A2B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569F7"/>
    <w:multiLevelType w:val="hybridMultilevel"/>
    <w:tmpl w:val="0142A1C2"/>
    <w:lvl w:ilvl="0" w:tplc="3E4C78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3E68A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0641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ACD1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50D4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7FAF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580B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EC2EB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5C437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3D11260"/>
    <w:multiLevelType w:val="hybridMultilevel"/>
    <w:tmpl w:val="45728F22"/>
    <w:lvl w:ilvl="0" w:tplc="86363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7C8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A8B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C682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A4F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BEE3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28F4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769D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AC1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1C4"/>
    <w:rsid w:val="001454D0"/>
    <w:rsid w:val="001618A3"/>
    <w:rsid w:val="005E01C4"/>
    <w:rsid w:val="007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2F57A58-09F1-473E-9576-867857FC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4235</Words>
  <Characters>2415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Психодиагностика как практическая деятельность</vt:lpstr>
    </vt:vector>
  </TitlesOfParts>
  <Company>PERSONAL COMPUTERS</Company>
  <LinksUpToDate>false</LinksUpToDate>
  <CharactersWithSpaces>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Психодиагностика как практическая деятельность</dc:title>
  <dc:subject/>
  <dc:creator>USER</dc:creator>
  <cp:keywords/>
  <dc:description/>
  <cp:lastModifiedBy>admin</cp:lastModifiedBy>
  <cp:revision>2</cp:revision>
  <dcterms:created xsi:type="dcterms:W3CDTF">2014-01-26T14:14:00Z</dcterms:created>
  <dcterms:modified xsi:type="dcterms:W3CDTF">2014-01-26T14:14:00Z</dcterms:modified>
</cp:coreProperties>
</file>