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5C" w:rsidRDefault="00E83377">
      <w:pPr>
        <w:pStyle w:val="21"/>
        <w:numPr>
          <w:ilvl w:val="0"/>
          <w:numId w:val="0"/>
        </w:numPr>
      </w:pPr>
      <w:r>
        <w:t>Рид Томас Майн</w:t>
      </w:r>
    </w:p>
    <w:p w:rsidR="00DD145C" w:rsidRDefault="00E83377">
      <w:pPr>
        <w:pStyle w:val="a4"/>
      </w:pPr>
      <w:r>
        <w:br/>
      </w:r>
      <w:r>
        <w:rPr>
          <w:rStyle w:val="a3"/>
        </w:rPr>
        <w:t>(1818 - 1883)</w:t>
      </w:r>
      <w:r>
        <w:t xml:space="preserve"> </w:t>
      </w:r>
      <w:r>
        <w:br/>
      </w:r>
      <w:r>
        <w:br/>
        <w:t xml:space="preserve">Томас Майн Рид родился в бедной ирландской семье 4 апреля 1818 года. В 1840 году в поисках приключений он уезжает в Америку и устремляется на еще не освоенные просторы Запада, охотясь, торгуя с индейцами, даже промышляя трапперством. Какое-то время он был учителем и репортером. </w:t>
      </w:r>
      <w:r>
        <w:br/>
      </w:r>
      <w:r>
        <w:br/>
        <w:t xml:space="preserve">В качестве корреспондента газеты "Спирит оф тайм" Майн Рид принял участие в мексиканской войне 1846-1848 гг., не очень задумываясь тогда о характере этой войны, захватнической со стороны Америки. Тяжелое ранение в ногу, полученное им в бою под Чапультепеком, беспокоило его всю жизнь. </w:t>
      </w:r>
      <w:r>
        <w:br/>
      </w:r>
      <w:r>
        <w:br/>
        <w:t xml:space="preserve">В 1848 году в чине капитана Майн Рид выходит в отставку, но тут же спешит уехать в Европу, чтобы принять участие в революционном движении сначала в Баварии, затем в Венгрии. Но прибывает он туда слишком поздно. Майн Рид оседает в Лондоне. Испытав неудачи на коммерческом и журналистском поприще (Рид пытался основать новый журнал), он решает посвятить себя литературе. Первый роман Майн Рида, "Вольные стрелки", вышедший в 1850 году, описывал события мексиканской войны. </w:t>
      </w:r>
      <w:r>
        <w:br/>
      </w:r>
      <w:r>
        <w:br/>
        <w:t xml:space="preserve">В течение последующего десятилентия выходят лучшие романы писателя: "Охотники за скальпами", "Квартеронка", "Оцеола, вождь семинолов" и другие. Им сопутствует бурный успех. В тридцать три года капитан решает жениться, и брак этот выглядит не менее романтичным, чем приключения его героев: женой Майн Рида становится пятнадцатилетняя девушка из английской аристократической семьи. </w:t>
      </w:r>
      <w:r>
        <w:br/>
      </w:r>
      <w:r>
        <w:br/>
        <w:t xml:space="preserve">Однако коммерческая непрактичность молодого писателя, экстравагантность и склонность к романтической экзотике в конце концов привели его на грань банкротства. Тогда в сорок девять лет Рид решает вторично попытать счастья в Америке, где прошла его юность. Нужно сказать, что писатель сочувственно относился к молодой республике. В 1860-е годы, в разгар гражданской войны между северными и южными штатами Америки, он решительно выступил с осуждением расового угнетения, заявив о своей солидарности с делом северян. </w:t>
      </w:r>
      <w:r>
        <w:br/>
      </w:r>
      <w:r>
        <w:br/>
        <w:t xml:space="preserve">Но успех не дается ему и в Америке, и спустя три года, едва собрав денег на обратный путь, Риды возвращаются в Англию - уже навсегда. В последние годы жизни Рид, переживший свою известность, сочиняет научно-популярные книги для юношества. Все это время он страдает от физического и нервного расстройства и в 1883 году умирает. </w:t>
      </w:r>
      <w:r>
        <w:br/>
      </w:r>
      <w:r>
        <w:br/>
        <w:t xml:space="preserve">Гуманизм и сочувствие силам справедливости, мастерство сюжета и сегодня вызывают интерес к книгам Майн Рида, делают его одним из популярнейших авторов во многих странах. </w:t>
      </w:r>
      <w:bookmarkStart w:id="0" w:name="_GoBack"/>
      <w:bookmarkEnd w:id="0"/>
    </w:p>
    <w:sectPr w:rsidR="00DD145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377"/>
    <w:rsid w:val="00C87572"/>
    <w:rsid w:val="00DD145C"/>
    <w:rsid w:val="00E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2B5E7-2A6A-4F69-B613-DB02FB4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Strong"/>
    <w:qFormat/>
    <w:rPr>
      <w:rFonts w:ascii="Liberation Serif" w:eastAsia="DejaVu Sans" w:hAnsi="Liberation Serif" w:cs="Liberation Serif"/>
      <w:b/>
      <w:bCs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4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Company>diakov.net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2014-09-14T19:22:00Z</dcterms:created>
  <dcterms:modified xsi:type="dcterms:W3CDTF">2014-09-14T19:22:00Z</dcterms:modified>
</cp:coreProperties>
</file>