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8F" w:rsidRDefault="00CF2C8F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Риновирусные заболевания</w:t>
      </w:r>
    </w:p>
    <w:p w:rsidR="00CF2C8F" w:rsidRDefault="00CF2C8F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Риновирусное заболевание</w:t>
      </w:r>
      <w:r>
        <w:rPr>
          <w:color w:val="000000"/>
        </w:rPr>
        <w:t>, или заразный насморк, - острая респираторная болезнь, вызываемая риновирусами, характеризуется преимущественным поражением слизистой оболочки носа и слабо выраженными симптомами общей интоксикации.</w:t>
      </w:r>
    </w:p>
    <w:p w:rsidR="00CF2C8F" w:rsidRDefault="00CF2C8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Риновирусы относятся к группе пикорнавирусов, содержащих РНК. Размеры вирионов 15-30 нм, основу их составляет рибонуклеиновая кислота, они разделены на две большие группы. Одна из них (Н-штаммы) репродуцируется только в культуре клеток почечной ткани человека, другая (М-штаммы) - в культуре клеток почек обезьян. Выделены штаммы риновирусов, которые размножаются в органных культурах мерцательного эпителия носа и трахеи человека (О-штаммы). В настоящее время различают свыше 100 серотипов риновирусов. Риновирусы не имеют общего группового антигена, каждый серотип обладает своим вируснейтрализующим и комплементсвязывающим антигеном. Во внешней среде нестойки, в течение 10 мин инактивируются при температуре 50°С, при высушивании на воздухе большая часть инфекционности теряется через несколько минут.</w:t>
      </w:r>
    </w:p>
    <w:p w:rsidR="00CF2C8F" w:rsidRDefault="00CF2C8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 условиях умеренного климата риновирусное заболевание встречается в течение всего года. Подъем заболеваемости регистрируется в основном весной и осенью. Риновирусы обусловливают до 20-25% всех острых респираторных заболеваний.</w:t>
      </w:r>
    </w:p>
    <w:p w:rsidR="00CF2C8F" w:rsidRDefault="00CF2C8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Источником инфекции являются больные и вирусоносители, путь распространения - воздушно-капельный. Возможно также заражение через инфицированные предметы.</w:t>
      </w:r>
    </w:p>
    <w:p w:rsidR="00CF2C8F" w:rsidRDefault="00CF2C8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Переболевшие риновирусным заболеванием приобретают иммунитет, в период выздоровления в крови появляются вируснейтрализующие, комплементсвязывающие и другие антитела, однако иммунитет после перенесенного заболевания строго специфичный, поэтому возможны многократные заболевания, вызванные разными серотипами вируса.</w:t>
      </w:r>
    </w:p>
    <w:p w:rsidR="00CF2C8F" w:rsidRDefault="00CF2C8F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Риновирусы проникают в организм человека через дыхательные пути. В зависимости от места внедрения развиваются различные клинические проявления. При внедрении риновирусов в носоглотку возникает ОРЗ с преимущественным повреждением слизистой оболочки носа. При внедрении вируссодержащего материала в виде аэрозоля возникали заболевания с преимущественным поражением трахеи и бронхов. Считают, что для взрослых характерно поражение слизистой оболочки носа и лишь у маленьких детей воспалительные изменения могут отмечаться в гортани, бронхах. Присоединение бактериальной флоры ведет к развитию пневмонии.</w:t>
      </w:r>
    </w:p>
    <w:p w:rsidR="00CF2C8F" w:rsidRDefault="00CF2C8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Возбудитель риновирусной инфекции размножается в клетках эпителия респираторного тракта, вызывая местную воспалительную реакцию с резким набуханием, отечностью тканей и обильной секрецией.</w:t>
      </w:r>
    </w:p>
    <w:p w:rsidR="00CF2C8F" w:rsidRDefault="00CF2C8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Развивающийся после болезни иммунитет бывает как гуморальный, так и тканевой. При этом защитное действие в большей степени связано с появлением секреторных антител.</w:t>
      </w:r>
    </w:p>
    <w:p w:rsidR="00CF2C8F" w:rsidRDefault="00CF2C8F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период продолжается 1-6 дней (чаще 2-3 дня). Заболевание характеризуется слабо выраженными симптомами общей интоксикации; начинается остро, появляется недомогание, тяжесть в голове, умеренно выраженные "тянущие" боли в мышцах. Эти симптомы развиваются на фоне нормальной или субфебрильной температуры. Одновременно развивается катаральный синдром - чихание, чувство саднения, царапанья в горле. Появляются заложенность носа, затруднение носового дыхания.</w:t>
      </w:r>
    </w:p>
    <w:p w:rsidR="00CF2C8F" w:rsidRDefault="00CF2C8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Ведущий симптом - насморк с обильными серозными выделениями, которые вначале имеют водянистый характер, затем становятся слизистыми. Наряду с ринореей часто наблюдается сухой першащий кашель, гиперемия век, слезотечение. В среднем насморк продолжается 6-7 дней, но может затянуться до 14 дней. У больных появляется чувство тяжести в области придаточных пазух, ощущение заложенности ушей, снижаются обоняние, вкус, слух. Кожа у входа в нос мацерируется. В зеве воспалительные изменения выражены слабо и характеризуются умеренной гиперемией дужек, миндалин, слизистой оболочки мягкого неба, реже задней стенки глотки. У детей младшего возраста болезнь протекает тяжелее, чем у взрослых, из-за более выраженных катаральных явлений. Осложнения наблюдаются редко.</w:t>
      </w:r>
    </w:p>
    <w:p w:rsidR="00CF2C8F" w:rsidRDefault="00CF2C8F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Клинически о риновирусной инфекции можно думать при остром респираторном заболевании, протекающем с выраженными симптомами ринита, умеренном кашле и отсутствии симптомов интоксикации.</w:t>
      </w:r>
    </w:p>
    <w:p w:rsidR="00CF2C8F" w:rsidRDefault="00CF2C8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Дифференциальная диагностика проводится с коронавирусной инфекцией, имеющей сходную клиническую симптоматику, и парагриппом.</w:t>
      </w:r>
    </w:p>
    <w:p w:rsidR="00CF2C8F" w:rsidRDefault="00CF2C8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Лабораторным подтверждением диагноза служит выделение вируса на культурах тканей или нарастанием титра антител в 4 раза и более с использованием РСК с антигенами из смеси разных серотипов риновирусов. Для серологических исследований первую сыворотку берут до 5-го дня болезни, вторую - спустя 2-4 нед.</w:t>
      </w:r>
    </w:p>
    <w:p w:rsidR="00CF2C8F" w:rsidRDefault="00CF2C8F">
      <w:pPr>
        <w:rPr>
          <w:sz w:val="24"/>
          <w:szCs w:val="24"/>
        </w:rPr>
      </w:pPr>
      <w:bookmarkStart w:id="0" w:name="_GoBack"/>
      <w:bookmarkEnd w:id="0"/>
    </w:p>
    <w:sectPr w:rsidR="00CF2C8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6313E"/>
    <w:multiLevelType w:val="hybridMultilevel"/>
    <w:tmpl w:val="88FA648E"/>
    <w:lvl w:ilvl="0" w:tplc="34086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46AF0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C8C07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40EE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81055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6A42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1C63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4E77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F748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852"/>
    <w:rsid w:val="003A044E"/>
    <w:rsid w:val="00441B0A"/>
    <w:rsid w:val="00823852"/>
    <w:rsid w:val="00C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BD442A-9CEB-4886-88BA-D02F9A3B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2938</Words>
  <Characters>1676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Риновирусные заболевания</vt:lpstr>
    </vt:vector>
  </TitlesOfParts>
  <Company>KM</Company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Риновирусные заболевания</dc:title>
  <dc:subject/>
  <dc:creator>N/A</dc:creator>
  <cp:keywords/>
  <dc:description/>
  <cp:lastModifiedBy>admin</cp:lastModifiedBy>
  <cp:revision>2</cp:revision>
  <dcterms:created xsi:type="dcterms:W3CDTF">2014-01-27T11:44:00Z</dcterms:created>
  <dcterms:modified xsi:type="dcterms:W3CDTF">2014-01-27T11:44:00Z</dcterms:modified>
</cp:coreProperties>
</file>