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1494D" w:rsidRPr="00EC7439" w:rsidRDefault="0051494D" w:rsidP="0051494D">
      <w:pPr>
        <w:spacing w:before="120"/>
        <w:jc w:val="center"/>
        <w:rPr>
          <w:b/>
          <w:bCs/>
          <w:sz w:val="32"/>
          <w:szCs w:val="32"/>
          <w:lang w:val="en-US"/>
        </w:rPr>
      </w:pPr>
      <w:r w:rsidRPr="00EC7439">
        <w:rPr>
          <w:b/>
          <w:bCs/>
          <w:sz w:val="32"/>
          <w:szCs w:val="32"/>
        </w:rPr>
        <w:t xml:space="preserve">Ропшин В. </w:t>
      </w:r>
    </w:p>
    <w:p w:rsidR="0051494D" w:rsidRPr="00DD4078" w:rsidRDefault="0051494D" w:rsidP="0051494D">
      <w:pPr>
        <w:spacing w:before="120"/>
        <w:ind w:firstLine="567"/>
        <w:jc w:val="both"/>
      </w:pPr>
      <w:r w:rsidRPr="00DD4078">
        <w:t xml:space="preserve">Ропшин В. (псевдоним Савинкова Бориса Викторовича, 1879—1925) — писатель. Эсер, организатор ряда террористических покушений, участник и руководитель ряда восстаний против советской власти в период гражданской войны. В 1924 при переходе через советскую границу был арестован. В 1925 покончил жизнь самоубийством. </w:t>
      </w:r>
    </w:p>
    <w:p w:rsidR="0051494D" w:rsidRPr="00DD4078" w:rsidRDefault="0051494D" w:rsidP="0051494D">
      <w:pPr>
        <w:spacing w:before="120"/>
        <w:ind w:firstLine="567"/>
        <w:jc w:val="both"/>
      </w:pPr>
      <w:r w:rsidRPr="00DD4078">
        <w:t xml:space="preserve">Как писатель Ропшин выступил в первые годы столыпинской реакции с романами из жизни террористов — «Конь бледный» (СПБ, 1909, изд. 3, 1914), «То, чего не было» («Заветы», 1912, отдельное издание, Москва, 1914, изд. 3, 1918). Оба произведения отражают упадочнические и ренегатские настроения буржуазной интеллигенции. Разоблачение «тайн» подпольно-террористической деятельности, настроения скепсиса и неверия в дело революции, переоценка былых революционных идеалов сообщили романам Р. характер сенсации и вызвали многочисленные отклики  протестующее письмо в редакцию журн. «Заветы» за подписью ряда видных эсеров по поводу «То, чего не было»). </w:t>
      </w:r>
    </w:p>
    <w:p w:rsidR="0051494D" w:rsidRPr="00DD4078" w:rsidRDefault="0051494D" w:rsidP="0051494D">
      <w:pPr>
        <w:spacing w:before="120"/>
        <w:ind w:firstLine="567"/>
        <w:jc w:val="both"/>
      </w:pPr>
      <w:r w:rsidRPr="00DD4078">
        <w:t>Написанный в субъективно-импрессионистической манере, роман «Конь бледный» в лице террориста Жоржа Ропшин дает образ одинокой, утратившей всякие социальные связи, деградирующей, упадочной личности. Поиски оправдания права на убийство, права «на кровь», столкновение индивидуалистически-ницшеанского своеволия с мистически окрашенными евангельскими идеалами образуют содержание обоих дореволюционных романов. В «То, чего не было» Р. отходит от декадентского импрессионизма «Коня бледного», попадая под влияние Л.</w:t>
      </w:r>
      <w:r>
        <w:t xml:space="preserve"> </w:t>
      </w:r>
      <w:r w:rsidRPr="00DD4078">
        <w:t xml:space="preserve">Толстого. Р. </w:t>
      </w:r>
      <w:r>
        <w:t xml:space="preserve"> </w:t>
      </w:r>
      <w:r w:rsidRPr="00DD4078">
        <w:t xml:space="preserve">усваивает наиболее реакционные стороны толстовского творчества, его пассивистско-фаталистическое мировоззрение, доказывая бессмысленность какой бы то ни было осознанной революционной деятельности. </w:t>
      </w:r>
    </w:p>
    <w:p w:rsidR="0051494D" w:rsidRPr="00DD4078" w:rsidRDefault="0051494D" w:rsidP="0051494D">
      <w:pPr>
        <w:spacing w:before="120"/>
        <w:ind w:firstLine="567"/>
        <w:jc w:val="both"/>
      </w:pPr>
      <w:r w:rsidRPr="00DD4078">
        <w:t xml:space="preserve">Позднейшее произведение Р. «Конь вороной» (1924) изображает борющиеся против советской власти банды «зеленых». В форме дневника террориста Р. рисует предельную физическую и моральную депрессию, доходящую до цинизма внутреннюю опустошенность контрреволюции, одержимой неугасаемой бешеной ненавистью к пролетариату. Р. не осуждает своих героев, а пытается занять нейтральные позиции, оправдывая кровавую борьбу против России всепримиряющим националистским идеалом. </w:t>
      </w:r>
    </w:p>
    <w:p w:rsidR="0051494D" w:rsidRPr="00EC7439" w:rsidRDefault="0051494D" w:rsidP="0051494D">
      <w:pPr>
        <w:spacing w:before="120"/>
        <w:jc w:val="center"/>
        <w:rPr>
          <w:b/>
          <w:bCs/>
          <w:sz w:val="28"/>
          <w:szCs w:val="28"/>
        </w:rPr>
      </w:pPr>
      <w:r w:rsidRPr="00EC7439">
        <w:rPr>
          <w:b/>
          <w:bCs/>
          <w:sz w:val="28"/>
          <w:szCs w:val="28"/>
        </w:rPr>
        <w:t xml:space="preserve">Список литературы </w:t>
      </w:r>
    </w:p>
    <w:p w:rsidR="0051494D" w:rsidRDefault="0051494D" w:rsidP="0051494D">
      <w:pPr>
        <w:spacing w:before="120"/>
        <w:ind w:firstLine="567"/>
        <w:jc w:val="both"/>
      </w:pPr>
      <w:r w:rsidRPr="00DD4078">
        <w:t>I. Кроме указанного в тексте: Франция во время войны, 2</w:t>
      </w:r>
      <w:r>
        <w:t xml:space="preserve"> </w:t>
      </w:r>
      <w:r w:rsidRPr="00DD4078">
        <w:t>чч., М., 1916—1917, Внутри круга. Очерки, «Русское богатство», 1909, VII</w:t>
      </w:r>
      <w:r>
        <w:t xml:space="preserve"> </w:t>
      </w:r>
    </w:p>
    <w:p w:rsidR="0051494D" w:rsidRDefault="0051494D" w:rsidP="0051494D">
      <w:pPr>
        <w:spacing w:before="120"/>
        <w:ind w:firstLine="567"/>
        <w:jc w:val="both"/>
      </w:pPr>
      <w:r w:rsidRPr="00DD4078">
        <w:t>Из действующей армии, М., 1918</w:t>
      </w:r>
      <w:r>
        <w:t xml:space="preserve"> </w:t>
      </w:r>
    </w:p>
    <w:p w:rsidR="0051494D" w:rsidRDefault="0051494D" w:rsidP="0051494D">
      <w:pPr>
        <w:spacing w:before="120"/>
        <w:ind w:firstLine="567"/>
        <w:jc w:val="both"/>
      </w:pPr>
      <w:r w:rsidRPr="00DD4078">
        <w:t>В тюрьме. Посмертный рассказ, предисл. А.</w:t>
      </w:r>
      <w:r>
        <w:t xml:space="preserve"> </w:t>
      </w:r>
      <w:r w:rsidRPr="00DD4078">
        <w:t>В.</w:t>
      </w:r>
      <w:r>
        <w:t xml:space="preserve"> </w:t>
      </w:r>
      <w:r w:rsidRPr="00DD4078">
        <w:t>Луначарского, М., 1921</w:t>
      </w:r>
      <w:r>
        <w:t xml:space="preserve"> </w:t>
      </w:r>
    </w:p>
    <w:p w:rsidR="0051494D" w:rsidRDefault="0051494D" w:rsidP="0051494D">
      <w:pPr>
        <w:spacing w:before="120"/>
        <w:ind w:firstLine="567"/>
        <w:jc w:val="both"/>
      </w:pPr>
      <w:r w:rsidRPr="00DD4078">
        <w:t>Последние помещики. Посмертные рассказы, М., 1925</w:t>
      </w:r>
      <w:r>
        <w:t xml:space="preserve"> </w:t>
      </w:r>
    </w:p>
    <w:p w:rsidR="0051494D" w:rsidRDefault="0051494D" w:rsidP="0051494D">
      <w:pPr>
        <w:spacing w:before="120"/>
        <w:ind w:firstLine="567"/>
        <w:jc w:val="both"/>
      </w:pPr>
      <w:r w:rsidRPr="00DD4078">
        <w:t>Посмертные статьи и письма, М., 1926</w:t>
      </w:r>
      <w:r>
        <w:t xml:space="preserve"> </w:t>
      </w:r>
    </w:p>
    <w:p w:rsidR="0051494D" w:rsidRDefault="0051494D" w:rsidP="0051494D">
      <w:pPr>
        <w:spacing w:before="120"/>
        <w:ind w:firstLine="567"/>
        <w:jc w:val="both"/>
      </w:pPr>
      <w:r w:rsidRPr="00DD4078">
        <w:t>Воспоминания террориста, предисл. Ф.</w:t>
      </w:r>
      <w:r>
        <w:t xml:space="preserve"> </w:t>
      </w:r>
      <w:r w:rsidRPr="00DD4078">
        <w:t>Кона, Харьков, 1926</w:t>
      </w:r>
      <w:r>
        <w:t xml:space="preserve"> </w:t>
      </w:r>
    </w:p>
    <w:p w:rsidR="0051494D" w:rsidRPr="00DD4078" w:rsidRDefault="0051494D" w:rsidP="0051494D">
      <w:pPr>
        <w:spacing w:before="120"/>
        <w:ind w:firstLine="567"/>
        <w:jc w:val="both"/>
      </w:pPr>
      <w:r w:rsidRPr="00DD4078">
        <w:t xml:space="preserve">Из рассказов о войне, «Красная новь», 1926, IV. </w:t>
      </w:r>
    </w:p>
    <w:p w:rsidR="0051494D" w:rsidRDefault="0051494D" w:rsidP="0051494D">
      <w:pPr>
        <w:spacing w:before="120"/>
        <w:ind w:firstLine="567"/>
        <w:jc w:val="both"/>
      </w:pPr>
      <w:r w:rsidRPr="00DD4078">
        <w:t>II. Войтоловский</w:t>
      </w:r>
      <w:r>
        <w:t xml:space="preserve"> </w:t>
      </w:r>
      <w:r w:rsidRPr="00DD4078">
        <w:t>Л.</w:t>
      </w:r>
      <w:r>
        <w:t xml:space="preserve"> </w:t>
      </w:r>
      <w:r w:rsidRPr="00DD4078">
        <w:t>Н., «Конь бледный» В.</w:t>
      </w:r>
      <w:r>
        <w:t xml:space="preserve"> </w:t>
      </w:r>
      <w:r w:rsidRPr="00DD4078">
        <w:t>Ропшина, «Киевская мысль», 1909, №</w:t>
      </w:r>
      <w:r>
        <w:t xml:space="preserve"> </w:t>
      </w:r>
      <w:r w:rsidRPr="00DD4078">
        <w:t>48, 17 февр., Его же, Журнальное обозрение, там же, 1912, №№</w:t>
      </w:r>
      <w:r>
        <w:t xml:space="preserve"> </w:t>
      </w:r>
      <w:r w:rsidRPr="00DD4078">
        <w:t>210 и 225, 31 июля и 15 авг., Щеголев</w:t>
      </w:r>
      <w:r>
        <w:t xml:space="preserve"> </w:t>
      </w:r>
      <w:r w:rsidRPr="00DD4078">
        <w:t>П., Протест против романа В.</w:t>
      </w:r>
      <w:r>
        <w:t xml:space="preserve"> </w:t>
      </w:r>
      <w:r w:rsidRPr="00DD4078">
        <w:t>Ропшина, «Современник», 1912, XII</w:t>
      </w:r>
      <w:r>
        <w:t xml:space="preserve"> </w:t>
      </w:r>
    </w:p>
    <w:p w:rsidR="0051494D" w:rsidRDefault="0051494D" w:rsidP="0051494D">
      <w:pPr>
        <w:spacing w:before="120"/>
        <w:ind w:firstLine="567"/>
        <w:jc w:val="both"/>
      </w:pPr>
      <w:r w:rsidRPr="00DD4078">
        <w:t>По поводу романа Ропшина. (Письмо в редакцию и ответ редакции), «Заветы», 1912, VIII</w:t>
      </w:r>
      <w:r>
        <w:t xml:space="preserve"> </w:t>
      </w:r>
    </w:p>
    <w:p w:rsidR="0051494D" w:rsidRDefault="0051494D" w:rsidP="0051494D">
      <w:pPr>
        <w:spacing w:before="120"/>
        <w:ind w:firstLine="567"/>
        <w:jc w:val="both"/>
      </w:pPr>
      <w:r w:rsidRPr="00DD4078">
        <w:t>Плеханов</w:t>
      </w:r>
      <w:r>
        <w:t xml:space="preserve"> </w:t>
      </w:r>
      <w:r w:rsidRPr="00DD4078">
        <w:t>Г., О том, что есть в романе «То, чего не было», «Современный мир», 1913, II (ср. ответ Плеханову Войтоловского</w:t>
      </w:r>
      <w:r>
        <w:t xml:space="preserve"> </w:t>
      </w:r>
      <w:r w:rsidRPr="00DD4078">
        <w:t>Л.</w:t>
      </w:r>
      <w:r>
        <w:t xml:space="preserve"> </w:t>
      </w:r>
      <w:r w:rsidRPr="00DD4078">
        <w:t>Н., «Киевская мысль», 1913, №</w:t>
      </w:r>
      <w:r>
        <w:t xml:space="preserve"> </w:t>
      </w:r>
      <w:r w:rsidRPr="00DD4078">
        <w:t>65, 6 марта, Кранихфельда</w:t>
      </w:r>
      <w:r>
        <w:t xml:space="preserve"> </w:t>
      </w:r>
      <w:r w:rsidRPr="00DD4078">
        <w:t>В., «Современный мир», 1913, II)</w:t>
      </w:r>
      <w:r>
        <w:t xml:space="preserve"> </w:t>
      </w:r>
    </w:p>
    <w:p w:rsidR="0051494D" w:rsidRDefault="0051494D" w:rsidP="0051494D">
      <w:pPr>
        <w:spacing w:before="120"/>
        <w:ind w:firstLine="567"/>
        <w:jc w:val="both"/>
      </w:pPr>
      <w:r w:rsidRPr="00DD4078">
        <w:t>Шмидт</w:t>
      </w:r>
      <w:r>
        <w:t xml:space="preserve"> </w:t>
      </w:r>
      <w:r w:rsidRPr="00DD4078">
        <w:t>В., Безответственная публицистика (Ропшин. То, чего не было). «Северные записки», 1913, VIII</w:t>
      </w:r>
      <w:r>
        <w:t xml:space="preserve"> </w:t>
      </w:r>
    </w:p>
    <w:p w:rsidR="0051494D" w:rsidRPr="00DD4078" w:rsidRDefault="0051494D" w:rsidP="0051494D">
      <w:pPr>
        <w:spacing w:before="120"/>
        <w:ind w:firstLine="567"/>
        <w:jc w:val="both"/>
      </w:pPr>
      <w:r w:rsidRPr="00DD4078">
        <w:t>Войтоловский</w:t>
      </w:r>
      <w:r>
        <w:t xml:space="preserve"> </w:t>
      </w:r>
      <w:r w:rsidRPr="00DD4078">
        <w:t>Л.</w:t>
      </w:r>
      <w:r>
        <w:t xml:space="preserve"> </w:t>
      </w:r>
      <w:r w:rsidRPr="00DD4078">
        <w:t>Н. То, чего не было и не могло быть, «Киевская мысль», 1913, №</w:t>
      </w:r>
      <w:r>
        <w:t xml:space="preserve"> </w:t>
      </w:r>
      <w:r w:rsidRPr="00DD4078">
        <w:t>160, 12 июня. П.</w:t>
      </w:r>
      <w:r>
        <w:t xml:space="preserve"> </w:t>
      </w:r>
      <w:r w:rsidRPr="00DD4078">
        <w:t>М., «Правда», 1924</w:t>
      </w:r>
      <w:r>
        <w:t xml:space="preserve"> </w:t>
      </w:r>
      <w:r w:rsidRPr="00DD4078">
        <w:t>г., №</w:t>
      </w:r>
      <w:r>
        <w:t xml:space="preserve"> </w:t>
      </w:r>
      <w:r w:rsidRPr="00DD4078">
        <w:t xml:space="preserve">249, 31 октября (О «Коне вороном»). </w:t>
      </w:r>
    </w:p>
    <w:p w:rsidR="0051494D" w:rsidRDefault="0051494D" w:rsidP="0051494D">
      <w:pPr>
        <w:spacing w:before="120"/>
        <w:ind w:firstLine="567"/>
        <w:jc w:val="both"/>
      </w:pPr>
      <w:r w:rsidRPr="00DD4078">
        <w:t>III. Владиславлев</w:t>
      </w:r>
      <w:r>
        <w:t xml:space="preserve"> </w:t>
      </w:r>
      <w:r w:rsidRPr="00DD4078">
        <w:t>И.</w:t>
      </w:r>
      <w:r>
        <w:t xml:space="preserve"> </w:t>
      </w:r>
      <w:r w:rsidRPr="00DD4078">
        <w:t>В., Русские писатели, изд. 4, М. — Л., 1924</w:t>
      </w:r>
      <w:r>
        <w:t xml:space="preserve"> </w:t>
      </w:r>
    </w:p>
    <w:p w:rsidR="0051494D" w:rsidRPr="00DD4078" w:rsidRDefault="0051494D" w:rsidP="0051494D">
      <w:pPr>
        <w:spacing w:before="120"/>
        <w:ind w:firstLine="567"/>
        <w:jc w:val="both"/>
      </w:pPr>
      <w:r w:rsidRPr="00DD4078">
        <w:t>Владиславлев</w:t>
      </w:r>
      <w:r>
        <w:t xml:space="preserve"> </w:t>
      </w:r>
      <w:r w:rsidRPr="00DD4078">
        <w:t>И.</w:t>
      </w:r>
      <w:r>
        <w:t xml:space="preserve"> </w:t>
      </w:r>
      <w:r w:rsidRPr="00DD4078">
        <w:t>В. Литература великого десятилетия, т.</w:t>
      </w:r>
      <w:r>
        <w:t xml:space="preserve"> </w:t>
      </w:r>
      <w:r w:rsidRPr="00DD4078">
        <w:t xml:space="preserve">I, М. — Л., 1928. </w:t>
      </w:r>
    </w:p>
    <w:p w:rsidR="00B42C45" w:rsidRDefault="00B42C45">
      <w:bookmarkStart w:id="0" w:name="_GoBack"/>
      <w:bookmarkEnd w:id="0"/>
    </w:p>
    <w:sectPr w:rsidR="00B42C45" w:rsidSect="00710178">
      <w:type w:val="continuous"/>
      <w:pgSz w:w="11909" w:h="16834"/>
      <w:pgMar w:top="1134" w:right="1134" w:bottom="1134" w:left="1134" w:header="720" w:footer="720" w:gutter="0"/>
      <w:cols w:space="708"/>
      <w:noEndnote/>
      <w:docGrid w:linePitch="25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rawingGridHorizontalSpacing w:val="187"/>
  <w:drawingGridVerticalSpacing w:val="127"/>
  <w:displayHorizontalDrawingGridEvery w:val="0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1494D"/>
    <w:rsid w:val="00002B5A"/>
    <w:rsid w:val="0010437E"/>
    <w:rsid w:val="002461D0"/>
    <w:rsid w:val="0051494D"/>
    <w:rsid w:val="00594356"/>
    <w:rsid w:val="00616072"/>
    <w:rsid w:val="006A5004"/>
    <w:rsid w:val="00710178"/>
    <w:rsid w:val="008B35EE"/>
    <w:rsid w:val="00905CC1"/>
    <w:rsid w:val="00B42C45"/>
    <w:rsid w:val="00B47B6A"/>
    <w:rsid w:val="00C00B8B"/>
    <w:rsid w:val="00DD4078"/>
    <w:rsid w:val="00EC7439"/>
    <w:rsid w:val="00F509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83F4FE58-74C6-4DCE-A29C-A415ADC98B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1494D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3">
    <w:name w:val="Стиль3"/>
    <w:basedOn w:val="a"/>
    <w:uiPriority w:val="99"/>
    <w:rsid w:val="00616072"/>
    <w:pPr>
      <w:spacing w:before="120" w:line="360" w:lineRule="exact"/>
      <w:ind w:left="709"/>
    </w:pPr>
    <w:rPr>
      <w:b/>
      <w:bCs/>
      <w:sz w:val="32"/>
      <w:szCs w:val="32"/>
      <w:lang w:eastAsia="ko-KR"/>
    </w:rPr>
  </w:style>
  <w:style w:type="character" w:styleId="a3">
    <w:name w:val="Hyperlink"/>
    <w:uiPriority w:val="99"/>
    <w:rsid w:val="0051494D"/>
    <w:rPr>
      <w:color w:val="0000CC"/>
      <w:u w:val="none"/>
      <w:effect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528</Words>
  <Characters>3014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Ропшин В</vt:lpstr>
    </vt:vector>
  </TitlesOfParts>
  <Company>Home</Company>
  <LinksUpToDate>false</LinksUpToDate>
  <CharactersWithSpaces>3535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Ропшин В</dc:title>
  <dc:subject/>
  <dc:creator>User</dc:creator>
  <cp:keywords/>
  <dc:description/>
  <cp:lastModifiedBy>admin</cp:lastModifiedBy>
  <cp:revision>2</cp:revision>
  <dcterms:created xsi:type="dcterms:W3CDTF">2014-02-15T02:41:00Z</dcterms:created>
  <dcterms:modified xsi:type="dcterms:W3CDTF">2014-02-15T02:41:00Z</dcterms:modified>
</cp:coreProperties>
</file>