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9B2" w:rsidRPr="00D74FD0" w:rsidRDefault="002B49B2" w:rsidP="002B49B2">
      <w:pPr>
        <w:spacing w:before="120"/>
        <w:jc w:val="center"/>
        <w:rPr>
          <w:b/>
          <w:bCs/>
          <w:sz w:val="32"/>
          <w:szCs w:val="32"/>
        </w:rPr>
      </w:pPr>
      <w:r w:rsidRPr="00D74FD0">
        <w:rPr>
          <w:b/>
          <w:bCs/>
          <w:sz w:val="32"/>
          <w:szCs w:val="32"/>
        </w:rPr>
        <w:t>Росси К.И.</w:t>
      </w:r>
    </w:p>
    <w:p w:rsidR="002B49B2" w:rsidRDefault="003C0ACF" w:rsidP="002B49B2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осси К.И." style="width:92.25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2B49B2" w:rsidRDefault="002B49B2" w:rsidP="002B49B2">
      <w:pPr>
        <w:spacing w:before="120"/>
        <w:ind w:firstLine="567"/>
        <w:jc w:val="both"/>
      </w:pPr>
      <w:r w:rsidRPr="0007530E">
        <w:t xml:space="preserve">Росси Карл Иванович </w:t>
      </w:r>
    </w:p>
    <w:p w:rsidR="002B49B2" w:rsidRDefault="002B49B2" w:rsidP="002B49B2">
      <w:pPr>
        <w:spacing w:before="120"/>
        <w:ind w:firstLine="567"/>
        <w:jc w:val="both"/>
      </w:pPr>
      <w:r w:rsidRPr="0007530E">
        <w:t>Годы жизни: 18.12.1775 - 1849 г.</w:t>
      </w:r>
    </w:p>
    <w:p w:rsidR="002B49B2" w:rsidRDefault="002B49B2" w:rsidP="002B49B2">
      <w:pPr>
        <w:spacing w:before="120"/>
        <w:ind w:firstLine="567"/>
        <w:jc w:val="both"/>
      </w:pPr>
      <w:r w:rsidRPr="0007530E">
        <w:t xml:space="preserve">Ахитектор </w:t>
      </w:r>
    </w:p>
    <w:p w:rsidR="002B49B2" w:rsidRDefault="002B49B2" w:rsidP="002B49B2">
      <w:pPr>
        <w:spacing w:before="120"/>
        <w:ind w:firstLine="567"/>
        <w:jc w:val="both"/>
      </w:pPr>
      <w:r w:rsidRPr="0007530E">
        <w:t xml:space="preserve">Карл Иванович Росси, сын итальянского дворянина Джованни Росси и известной танцовщицы екатерининских времен Гертруды Росси, родился 18 декабря 1775 г. в Венеции. Мать его была замужем за балетмейстером петербургского театра Лепиком. С раннего детства он жил у архитектора Винченцо Бренны, который его воспитывал и обучал своему ремеслу. </w:t>
      </w:r>
    </w:p>
    <w:p w:rsidR="002B49B2" w:rsidRDefault="002B49B2" w:rsidP="002B49B2">
      <w:pPr>
        <w:spacing w:before="120"/>
        <w:ind w:firstLine="567"/>
        <w:jc w:val="both"/>
      </w:pPr>
      <w:r w:rsidRPr="0007530E">
        <w:t>В 1796 г. его зачислили архитекторским помощником Бренны по строительству в Павловске и Гатчине в ведомство Кабинета его величества. В эти годы он работал над интерьерами во дворцах Павловска и Гатчины, создавал проекты предметов декоративного убранства. Здесь приобрел первые навыки художественной композиции, научился мастерству художника-декоратора. Именно в эти годы сложились его разнообразные архитектурные дарования. У Бренны юный Росси воспринял мастерство декоратора, у Кваренги - искусство композиции, у Камерона - изящество прорисовки архитектурных деталей, у Баженова - широкий градостроительный подход.</w:t>
      </w:r>
    </w:p>
    <w:p w:rsidR="002B49B2" w:rsidRDefault="002B49B2" w:rsidP="002B49B2">
      <w:pPr>
        <w:spacing w:before="120"/>
        <w:ind w:firstLine="567"/>
        <w:jc w:val="both"/>
      </w:pPr>
      <w:r w:rsidRPr="0007530E">
        <w:t>В 1802 г. молодой император Александр I благосклонно принял у начинающего зодчего альбом его архитектурных увражей и разрешил двухлетнюю поездку за границу вместе с Бренной.</w:t>
      </w:r>
    </w:p>
    <w:p w:rsidR="002B49B2" w:rsidRDefault="002B49B2" w:rsidP="002B49B2">
      <w:pPr>
        <w:spacing w:before="120"/>
        <w:ind w:firstLine="567"/>
        <w:jc w:val="both"/>
      </w:pPr>
      <w:r w:rsidRPr="0007530E">
        <w:t xml:space="preserve">В Италии Росси обучался во Флорентийской академии и, возвратясь в Россию в 1806 г., получил звание архитектора. </w:t>
      </w:r>
    </w:p>
    <w:p w:rsidR="002B49B2" w:rsidRDefault="002B49B2" w:rsidP="002B49B2">
      <w:pPr>
        <w:spacing w:before="120"/>
        <w:ind w:firstLine="567"/>
        <w:jc w:val="both"/>
      </w:pPr>
      <w:r w:rsidRPr="0007530E">
        <w:t>В 1808 г. Росси был назначен в Кремлевскую экспедицию. Руководитель экспедиции П. Валуев, высоко оценив талант и трудолюбие тридцатилетнего архитектора, поручал ему одну за другой ответственные работы.</w:t>
      </w:r>
    </w:p>
    <w:p w:rsidR="002B49B2" w:rsidRDefault="002B49B2" w:rsidP="002B49B2">
      <w:pPr>
        <w:spacing w:before="120"/>
        <w:ind w:firstLine="567"/>
        <w:jc w:val="both"/>
      </w:pPr>
      <w:r w:rsidRPr="0007530E">
        <w:t>Весной 1808 г. в Москве, на Арбатской площади, открылся построенный по проекту Росси деревянный театр, о котором современники говорили, что он отличался прекрасной акустикой, а снаружи был окружен колоннадой. Театр сгорел в пожаре 1812 г., а его проекты или хотя бы какие-то изображения не сохранились.</w:t>
      </w:r>
    </w:p>
    <w:p w:rsidR="002B49B2" w:rsidRDefault="002B49B2" w:rsidP="002B49B2">
      <w:pPr>
        <w:spacing w:before="120"/>
        <w:ind w:firstLine="567"/>
        <w:jc w:val="both"/>
      </w:pPr>
      <w:r w:rsidRPr="0007530E">
        <w:t>В следующем году Росси приступил к реконструкции дворца в Твери, построенного М.Ф. Казаковым еще в 60-х гг. XVIII в. Затем Росси преобразовал весь центр Твери, сформировав по существу генеральный план города. Для застройки города и его пригородов он разработал серию проектов зданий различного назначения. Строил он и в Торжке, и других старых русских городах.</w:t>
      </w:r>
    </w:p>
    <w:p w:rsidR="002B49B2" w:rsidRDefault="002B49B2" w:rsidP="002B49B2">
      <w:pPr>
        <w:spacing w:before="120"/>
        <w:ind w:firstLine="567"/>
        <w:jc w:val="both"/>
      </w:pPr>
      <w:r w:rsidRPr="0007530E">
        <w:t>В 1814 г. Росси вернулся в Петербург. За успехи в Твери его награждают орденом Владимира IV степени и чином коллежского советника. Вернувшись в 1814 г. в Петербург уже известным зодчим, Росси не сразу нашел достойное себе применение на архитектурном поприще.</w:t>
      </w:r>
    </w:p>
    <w:p w:rsidR="002B49B2" w:rsidRDefault="002B49B2" w:rsidP="002B49B2">
      <w:pPr>
        <w:spacing w:before="120"/>
        <w:ind w:firstLine="567"/>
        <w:jc w:val="both"/>
      </w:pPr>
      <w:r w:rsidRPr="0007530E">
        <w:t>Какое-то время он работал архитектором на Императорском стекольном заводе, одновременно возвращался к работам в Павловском парке. Над павильонами, элементами благоустройства замечательного паркового ансамбля он работал долгие годы. Работал и тогда, когда уже руководил созданием крупнейших градостроительных комплексов в Петербурге. Широко известны удивительно тонкие по прорисовке мостики и павильоны парка, выполненные по проектам Росси. Среди них памятник Марии Федоровне, чугунный мост, ферма, чугунные ворота, библиотека дворца и др.</w:t>
      </w:r>
    </w:p>
    <w:p w:rsidR="002B49B2" w:rsidRDefault="002B49B2" w:rsidP="002B49B2">
      <w:pPr>
        <w:spacing w:before="120"/>
        <w:ind w:firstLine="567"/>
        <w:jc w:val="both"/>
      </w:pPr>
      <w:r w:rsidRPr="0007530E">
        <w:t>Первой большой градостроительной работой Росси стала реконструкция Аничкова дворца, с которой началась грандиозная перепланировка значительной части центра Петербурга. Градостроительный дебют Росси в Петербурге был великолепен. Но главное еще было впереди.</w:t>
      </w:r>
    </w:p>
    <w:p w:rsidR="002B49B2" w:rsidRDefault="002B49B2" w:rsidP="002B49B2">
      <w:pPr>
        <w:spacing w:before="120"/>
        <w:ind w:firstLine="567"/>
        <w:jc w:val="both"/>
      </w:pPr>
      <w:r w:rsidRPr="0007530E">
        <w:t>К концу второго десятилетия XIX в. завершалась реконструкция Адмиралтейства. Захаров, перестроив одно из грандиозных зданий в центре Петербурга, создал потрясающий по выразительности и монументальности архитектурный шедевр. Его появление вблизи Зимнего дворца сразу же выявило несоответствие окружающей среды. Смысл работ над ансамблем центральных площадей свелся к задаче поднять окружающую застройку до художественного уровня захаровского произведения.</w:t>
      </w:r>
    </w:p>
    <w:p w:rsidR="002B49B2" w:rsidRDefault="002B49B2" w:rsidP="002B49B2">
      <w:pPr>
        <w:spacing w:before="120"/>
        <w:ind w:firstLine="567"/>
        <w:jc w:val="both"/>
      </w:pPr>
      <w:r w:rsidRPr="0007530E">
        <w:t>И по планировке, и по своему художественному уровню тогдашняя Дворцовая площадь явно не соответствовала своему значению. Зимний дворец после последней перестройки Растрелли стал соразмерным реке и намечающемуся тогда общему модулю города. И вот, когда в 1819 г. представилась возможность перестроить всю противоположную сторону площади, было решено реконструировать весь ансамбль.</w:t>
      </w:r>
    </w:p>
    <w:p w:rsidR="002B49B2" w:rsidRDefault="002B49B2" w:rsidP="002B49B2">
      <w:pPr>
        <w:spacing w:before="120"/>
        <w:ind w:firstLine="567"/>
        <w:jc w:val="both"/>
      </w:pPr>
      <w:r w:rsidRPr="0007530E">
        <w:t>Работоспособность Росси была поразительной. Руководя Комитетом строений и непосредственно занимаясь грандиозной реконструкцией Дворцовой площади, одновременно зодчий возводит дворцово-парковый ансамбль Елагина острова и комплекс Михайловского дворца с окружающей застройкой. Каждая из этих работ составила бы славу любому зодчему, но для Росси и это не было пределом его возможностей.</w:t>
      </w:r>
    </w:p>
    <w:p w:rsidR="002B49B2" w:rsidRDefault="002B49B2" w:rsidP="002B49B2">
      <w:pPr>
        <w:spacing w:before="120"/>
        <w:ind w:firstLine="567"/>
        <w:jc w:val="both"/>
      </w:pPr>
      <w:r w:rsidRPr="0007530E">
        <w:t>Обогащенный опытом реконструкции Твери и Аничковой усадьбы, Росси создает уникальный дворцово-парковый ансамбль на живописном Елагином острове. Он заново планирует всю усадьбу, проектирует реконструкцию дворца, строит оранжереи, конюшенный, кухонный корпуса, павильоны и различные парковые сооружения. Поскольку ансамбль возводится по заказу двора как загородная увеселительная резиденция, создается специальная комиссия во главе с К. И. Росси. Работы ведутся в 1818-24 гг., привлекаются известные мастера монументально-декоративного и прикладного искусства, многие из которых ранее работали с зодчим еще в Твери, Павловске, Аничковом дворце. Именно здесь окончательно формируется творческий коллектив архитекторов, художников, строителей, с которым Росси постоянно сотрудничал.</w:t>
      </w:r>
    </w:p>
    <w:p w:rsidR="002B49B2" w:rsidRDefault="002B49B2" w:rsidP="002B49B2">
      <w:pPr>
        <w:spacing w:before="120"/>
        <w:ind w:firstLine="567"/>
        <w:jc w:val="both"/>
      </w:pPr>
      <w:r w:rsidRPr="0007530E">
        <w:t xml:space="preserve">Нужно отметить, что интерес Росси к интерьерам - это отличительная его черта. </w:t>
      </w:r>
    </w:p>
    <w:p w:rsidR="002B49B2" w:rsidRDefault="002B49B2" w:rsidP="002B49B2">
      <w:pPr>
        <w:spacing w:before="120"/>
        <w:ind w:firstLine="567"/>
        <w:jc w:val="both"/>
      </w:pPr>
      <w:r w:rsidRPr="0007530E">
        <w:t xml:space="preserve">Параллельно с градостроительными работами, строительством дворцово-парковых ансамблей Росси продолжает оформлять интерьеры дворца в Павловске и Зимнего дворца. От работ в Зимнем после пожара 1837 г., к сожалению, сохранилось немного. Но есть один интерьер, о котором нельзя не вспомнить. Это Военная галерея 1812 г., ставшая еще одним вдохновенным памятником героям Отечественной войны. </w:t>
      </w:r>
    </w:p>
    <w:p w:rsidR="002B49B2" w:rsidRDefault="002B49B2" w:rsidP="002B49B2">
      <w:pPr>
        <w:spacing w:before="120"/>
        <w:ind w:firstLine="567"/>
        <w:jc w:val="both"/>
      </w:pPr>
      <w:r w:rsidRPr="0007530E">
        <w:t>В 1827 г. инженерному департаменту поручается перестройка здания Сената. Главный архитектор департамента А. Е. Штауберт не справился с задачей, и был объявлен конкурс на разработку лучшего варианта. В нем участвовали виднейшие зодчие столицы. Конкурс выиграл Росси.</w:t>
      </w:r>
    </w:p>
    <w:p w:rsidR="002B49B2" w:rsidRDefault="002B49B2" w:rsidP="002B49B2">
      <w:pPr>
        <w:spacing w:before="120"/>
        <w:ind w:firstLine="567"/>
        <w:jc w:val="both"/>
      </w:pPr>
      <w:r w:rsidRPr="0007530E">
        <w:t>Росси, получив конкретную задачу на проектирование Сената, создает новый значительный ансамбль из двух зданий: Сената и Синода.</w:t>
      </w:r>
    </w:p>
    <w:p w:rsidR="002B49B2" w:rsidRDefault="002B49B2" w:rsidP="002B49B2">
      <w:pPr>
        <w:spacing w:before="120"/>
        <w:ind w:firstLine="567"/>
        <w:jc w:val="both"/>
      </w:pPr>
      <w:r w:rsidRPr="0007530E">
        <w:t xml:space="preserve">Еще занимаясь строительством ансамбля на Елагином острове, зодчий приступил к проектированию ансамбля, точнее, системы ансамблей. </w:t>
      </w:r>
    </w:p>
    <w:p w:rsidR="002B49B2" w:rsidRDefault="002B49B2" w:rsidP="002B49B2">
      <w:pPr>
        <w:spacing w:before="120"/>
        <w:ind w:firstLine="567"/>
        <w:jc w:val="both"/>
      </w:pPr>
      <w:r w:rsidRPr="0007530E">
        <w:t>В 1816 г. он составил первый проект реконструкции Театральной площади и примыкающего района.</w:t>
      </w:r>
    </w:p>
    <w:p w:rsidR="002B49B2" w:rsidRDefault="002B49B2" w:rsidP="002B49B2">
      <w:pPr>
        <w:spacing w:before="120"/>
        <w:ind w:firstLine="567"/>
        <w:jc w:val="both"/>
      </w:pPr>
      <w:r w:rsidRPr="0007530E">
        <w:t xml:space="preserve">Параллельно с Росси заказ на перепланировку площади получает и Модюи, но он явно не справляется с задачей, и в дальнейшем работу продолжает и завершает Росси со своим коллективом. </w:t>
      </w:r>
    </w:p>
    <w:p w:rsidR="002B49B2" w:rsidRDefault="002B49B2" w:rsidP="002B49B2">
      <w:pPr>
        <w:spacing w:before="120"/>
        <w:ind w:firstLine="567"/>
        <w:jc w:val="both"/>
      </w:pPr>
      <w:r w:rsidRPr="0007530E">
        <w:t xml:space="preserve">По его проекту Театральная площадь, площадь у Чернышева моста, сеть новых улиц, связанных между собой и с другими магистралями центра, застраиваются как единый архитектурный организм. </w:t>
      </w:r>
    </w:p>
    <w:p w:rsidR="002B49B2" w:rsidRPr="0007530E" w:rsidRDefault="002B49B2" w:rsidP="002B49B2">
      <w:pPr>
        <w:spacing w:before="120"/>
        <w:ind w:firstLine="567"/>
        <w:jc w:val="both"/>
      </w:pPr>
      <w:r w:rsidRPr="0007530E">
        <w:t>Великий зодчий умер в полном забвении в 1849 г. Но именно Росси мы обязаны красотой и неповторимостью центра Петербурга. Сооружая Главный штаб, Росси блестяще сформировал ансамбль главной парадной площади столицы. При возведении Михайловского дворца создал ансамбль площади и новых улиц. Проектируя театральный комплекс, Росси достиг высочайшего результата, создав художественно цельный архитектурный ансамбль, состоящий из нескольких площадей и улиц. Этот его последний ансамбль как бы завершил формирование грандиозной архитектурно-пространственной системы ансамблей центра Петербурга.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9B2"/>
    <w:rsid w:val="00002217"/>
    <w:rsid w:val="0007530E"/>
    <w:rsid w:val="002B49B2"/>
    <w:rsid w:val="003C0ACF"/>
    <w:rsid w:val="00616072"/>
    <w:rsid w:val="008B35EE"/>
    <w:rsid w:val="00B42C45"/>
    <w:rsid w:val="00B47B6A"/>
    <w:rsid w:val="00D4361A"/>
    <w:rsid w:val="00D7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FC7ABAA-1E8F-400A-8F6B-E9A07D39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9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B49B2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 К</vt:lpstr>
    </vt:vector>
  </TitlesOfParts>
  <Company>Home</Company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 К</dc:title>
  <dc:subject/>
  <dc:creator>User</dc:creator>
  <cp:keywords/>
  <dc:description/>
  <cp:lastModifiedBy>admin</cp:lastModifiedBy>
  <cp:revision>2</cp:revision>
  <dcterms:created xsi:type="dcterms:W3CDTF">2014-02-15T08:09:00Z</dcterms:created>
  <dcterms:modified xsi:type="dcterms:W3CDTF">2014-02-15T08:09:00Z</dcterms:modified>
</cp:coreProperties>
</file>