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F4" w:rsidRPr="00BA7505" w:rsidRDefault="00221DF4" w:rsidP="00221DF4">
      <w:pPr>
        <w:spacing w:before="120"/>
        <w:jc w:val="center"/>
        <w:rPr>
          <w:b/>
          <w:bCs/>
          <w:sz w:val="32"/>
          <w:szCs w:val="32"/>
        </w:rPr>
      </w:pPr>
      <w:r w:rsidRPr="00BA7505">
        <w:rPr>
          <w:b/>
          <w:bCs/>
          <w:sz w:val="32"/>
          <w:szCs w:val="32"/>
        </w:rPr>
        <w:t>Российский опыт социального государства</w:t>
      </w:r>
    </w:p>
    <w:p w:rsidR="00221DF4" w:rsidRPr="00BA7505" w:rsidRDefault="00221DF4" w:rsidP="00221DF4">
      <w:pPr>
        <w:spacing w:before="120"/>
        <w:ind w:firstLine="567"/>
        <w:jc w:val="both"/>
        <w:rPr>
          <w:sz w:val="28"/>
          <w:szCs w:val="28"/>
        </w:rPr>
      </w:pPr>
      <w:r w:rsidRPr="00BA7505">
        <w:rPr>
          <w:sz w:val="28"/>
          <w:szCs w:val="28"/>
        </w:rPr>
        <w:t>Милецкий В.П.</w:t>
      </w:r>
    </w:p>
    <w:p w:rsidR="00221DF4" w:rsidRDefault="00221DF4" w:rsidP="00221DF4">
      <w:pPr>
        <w:spacing w:before="120"/>
        <w:ind w:firstLine="567"/>
        <w:jc w:val="both"/>
      </w:pPr>
      <w:r w:rsidRPr="009863A9">
        <w:t xml:space="preserve">В условиях постсоветского реформирования России в 90-е годы была демонтирована не только советская модель социализма, но и существовавшая в СССР автократическая модель социального государства. При всех его недостатках оно обеспечивало совершенно определенные социальные гарантии и стандарты уровня жизни, которые были утрачены с началом известных Ельцинских реформ. Эти и многие другие утраты обусловили небывалое обострение многочисленных социальных конфликтов в постсоветской России. В результате социальная сфера общества стала зоной перманентной социальной конфликтогенности. </w:t>
      </w:r>
    </w:p>
    <w:p w:rsidR="00221DF4" w:rsidRDefault="00221DF4" w:rsidP="00221DF4">
      <w:pPr>
        <w:spacing w:before="120"/>
        <w:ind w:firstLine="567"/>
        <w:jc w:val="both"/>
      </w:pPr>
      <w:r w:rsidRPr="009863A9">
        <w:t xml:space="preserve">По своему характеру, с точки зрения политической социологии, конфликты в социальной сфере выступают бытием разрушенных социальных конвенций. Речь идет о трех смыслообразующих конвенциях социальной сферы. Во-первых, разрушению подверглась конвенция социальной эквивалентности, связанная с распадом баланса социальных ожиданий граждан в связи с проводящимися преобразованиями. Во-вторых, разрушается конвенция социальной легитимности, характеризующая устои общественного порядка. В-третьих, определенную динамику приобретает разрушение конвенции социальной дистрибуции, выражающая разложение справедливого социального порядка распределительных процессов в государстве. </w:t>
      </w:r>
    </w:p>
    <w:p w:rsidR="00221DF4" w:rsidRDefault="00221DF4" w:rsidP="00221DF4">
      <w:pPr>
        <w:spacing w:before="120"/>
        <w:ind w:firstLine="567"/>
        <w:jc w:val="both"/>
      </w:pPr>
      <w:r w:rsidRPr="009863A9">
        <w:t>Социологический анализ конфликтного потенциала социальной сферы обусловливает потребность в описании градации социальных групп и сил, находящихся за каждой стороной, как участвующих в разрушении вышеназванных конвенций, так и созидающих новые типы конвенций. Формирующиеся новые конвенциональные образования объективно нуждаются в институционализации и легитимации с перспективой их оформления в современную форму социального контракта. В этом залог не только предупреждения многочисленных нынешних и грядущих конфликтов в социальной сфере, но также их продуктивного урегулирования и разрешения. Можно предположить, что желаемым результатом названной институционализации и легитимации является учитывающая российскую специфику модель социального государства. Становление в современной России собственной модели социального государства является составной частью беспредентной трансформации советского социализма в новую общественную систему, траектория которой, по замечания Президента страны В.В.Путина, связана с постиндустриальной траекторией. Одной из возможных форм последней является общественный строй, основанный на принципах социал-демократии. Пример Швеции, Норвегии и некоторых других стран это подтверждает. Специфика российского менталитета, исторические традиции и обычаи народа, особенности социокультурного поля обусловливают не только приемлемость, но и необходимость целенаправленного формирования в России такого общественного строя, который учитывал бы названные реалии и воплощал бы в себе фундаментальные ценности социал-демократии.</w:t>
      </w:r>
    </w:p>
    <w:p w:rsidR="00221DF4" w:rsidRDefault="00221DF4" w:rsidP="00221DF4">
      <w:pPr>
        <w:spacing w:before="120"/>
        <w:ind w:firstLine="567"/>
        <w:jc w:val="both"/>
      </w:pPr>
      <w:r w:rsidRPr="009863A9">
        <w:t>Социал-демократическая модель общественного строя, соответственно, продиктовывает необходимость формирования адекватных ей экономического базиса - социального рыночного хозяйства, политической надстройки - социального государства и других подсистем общества. В современной России имеются определенные объективные и субъективные предпосылки для создания социал-демократического социального государства, которое характеризуется и сильной, активной, адресной социальной политикой, и распределительной справедливостью, и социальным партнерством, и социальным солидаризмом и др. Опыт контрпродуктивной модернизации постсоветской России по либерально-монетаристским рецептам убеждает в `проходимости` в нашей стране именно социал-демократической модели социального государства, основной целью которой является неуклонная забота о нуждах трудящихся, сильная и социально ответственная власть.</w:t>
      </w:r>
    </w:p>
    <w:p w:rsidR="00221DF4" w:rsidRDefault="00221DF4" w:rsidP="00221DF4">
      <w:pPr>
        <w:spacing w:before="120"/>
        <w:ind w:firstLine="567"/>
        <w:jc w:val="both"/>
      </w:pPr>
      <w:r w:rsidRPr="009863A9">
        <w:t xml:space="preserve">Определенные контуры программы формирования такого рода государства очерчены в `единой стратегии развития страны`, представленной обществу Президентом России В.В.Путиным. Особая роль здесь принадлежит третьему Посланию к Федеральному Собранию страны, озвученному 18 апреля 2002 года, в котором специально подчеркивается, что целями государственной стратегии реформирования страны являются "демократическое развитие России, становление цивилизованного рынка и правового государства. И самое главное - повышение уровня жизни нашего народа". [Путин В.В. России надо быть сильной и конкурентноспособной // Российская газета. 19 апреля 2002 г.] Реальное повышение благосостояния народа осуществимо прежде всего на путях планомерного продвижения к собственной модели социального государства. К сожалению, в настоящее время сделано совершенно недостаточно для реализации данной цели. Более того, даже проекта внятной социальной политики правительство страны предложить обществу пока не способно. В тоже время увеличиваться децильный коэффициент, углубляться пропасть между сверхбогатыми и бедными слоями населения. Растет разрыв между стоимостью и ценой труда бюджетников, которые подчас получают в десятки раз меньше того, что они реально зарабатывают. Например, российский учитель получает в 20 раз меньше учителя Южной Кореи и в 30 раз меньше учителя США. И одновременно, как свидетельствует печать, неуклонно увеличивается коррупция. Так, только сумма взяток, выплаченных российскими предпринимателями чиновникам в год ныне составляет 33,5 млрд.долларов США. [Анатомия коррупции // Аргументы и факты. ? 21, 2002 г.] </w:t>
      </w:r>
    </w:p>
    <w:p w:rsidR="00221DF4" w:rsidRDefault="00221DF4" w:rsidP="00221DF4">
      <w:pPr>
        <w:spacing w:before="120"/>
        <w:ind w:firstLine="567"/>
        <w:jc w:val="both"/>
      </w:pPr>
      <w:r w:rsidRPr="009863A9">
        <w:t>К сожалению, случайно или нет, но ни в одном из трех Посланий Президента В.В.Путина ни разу не упоминалось понятие социальное государство применительно к России. По не известным общественности причинам составители этих документов упорно не хотят замечать статью 7 Конституции страны, которая предписывает исполнительной власти последовательно осуществлять формирование в России институтов и механизмов такого государства. Но, не смотря на то, что идет уже девятый год со дня принятия Основного Закона страны, но ощутимых результатов в государственной политике формирования российской модели социального государства пока не видно. Закономерным результатом такой политики является увеличение социальной конфликтогенности общества, рост популярности левых партий и появление стихийных всплесков народных выступлений. Одним их них стало массовое выступление жителей Воронежа 11 апреля 2002 года, прошедшее под социальными лозунгами.</w:t>
      </w:r>
    </w:p>
    <w:p w:rsidR="00221DF4" w:rsidRPr="009863A9" w:rsidRDefault="00221DF4" w:rsidP="00221DF4">
      <w:pPr>
        <w:spacing w:before="120"/>
        <w:ind w:firstLine="567"/>
        <w:jc w:val="both"/>
      </w:pPr>
      <w:r w:rsidRPr="009863A9">
        <w:t xml:space="preserve">Таким образом, сегодня уже невозможно скрываться за фигурой умолчания от необходимости принимать реальные меры по формированию российской модели социального государства. Все попытки стереть в памяти народа идею социального государства в условиях криминально-олигархического капитализма в 90-е годы оказались несостоятельными. Общество настоятельно ждет от власти ответа на этот политический вызов нашего времени.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DF4"/>
    <w:rsid w:val="00221DF4"/>
    <w:rsid w:val="005943EA"/>
    <w:rsid w:val="00616072"/>
    <w:rsid w:val="008B35EE"/>
    <w:rsid w:val="009863A9"/>
    <w:rsid w:val="00B42C45"/>
    <w:rsid w:val="00B47B6A"/>
    <w:rsid w:val="00BA7505"/>
    <w:rsid w:val="00F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88B16-EBEB-4C47-87F6-045B1B69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F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21DF4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2433</Characters>
  <Application>Microsoft Office Word</Application>
  <DocSecurity>0</DocSecurity>
  <Lines>20</Lines>
  <Paragraphs>13</Paragraphs>
  <ScaleCrop>false</ScaleCrop>
  <Company>Home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опыт социального государства</dc:title>
  <dc:subject/>
  <dc:creator>User</dc:creator>
  <cp:keywords/>
  <dc:description/>
  <cp:lastModifiedBy>admin</cp:lastModifiedBy>
  <cp:revision>2</cp:revision>
  <dcterms:created xsi:type="dcterms:W3CDTF">2014-01-25T12:59:00Z</dcterms:created>
  <dcterms:modified xsi:type="dcterms:W3CDTF">2014-01-25T12:59:00Z</dcterms:modified>
</cp:coreProperties>
</file>