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0F" w:rsidRPr="00D43B5C" w:rsidRDefault="000C490F" w:rsidP="000C490F">
      <w:pPr>
        <w:spacing w:before="120"/>
        <w:jc w:val="center"/>
        <w:rPr>
          <w:b/>
          <w:bCs/>
          <w:sz w:val="32"/>
          <w:szCs w:val="32"/>
        </w:rPr>
      </w:pPr>
      <w:r w:rsidRPr="00D43B5C">
        <w:rPr>
          <w:b/>
          <w:bCs/>
          <w:sz w:val="32"/>
          <w:szCs w:val="32"/>
        </w:rPr>
        <w:t xml:space="preserve">Розанова Ольга Владимировна </w:t>
      </w:r>
    </w:p>
    <w:p w:rsidR="000C490F" w:rsidRPr="00D43B5C" w:rsidRDefault="000C490F" w:rsidP="000C490F">
      <w:pPr>
        <w:spacing w:before="120"/>
        <w:ind w:firstLine="567"/>
        <w:jc w:val="both"/>
      </w:pPr>
      <w:r w:rsidRPr="00D43B5C">
        <w:t xml:space="preserve">(1886 </w:t>
      </w:r>
      <w:r>
        <w:t>-</w:t>
      </w:r>
      <w:r w:rsidRPr="00D43B5C">
        <w:t xml:space="preserve"> 1918) </w:t>
      </w:r>
    </w:p>
    <w:p w:rsidR="000C490F" w:rsidRDefault="000B0DA4" w:rsidP="000C490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озанова - The city 1913" style="width:81pt;height:111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0C490F" w:rsidRPr="00D43B5C" w:rsidRDefault="000C490F" w:rsidP="000C490F">
      <w:pPr>
        <w:spacing w:before="120"/>
        <w:ind w:firstLine="567"/>
        <w:jc w:val="both"/>
      </w:pPr>
      <w:r w:rsidRPr="00D43B5C">
        <w:t>В искусстве России XX в. не было времени талантливее и прекраснее, чем 1900-1920 гг., когда ожидание грядущего вселенского переворота соседствовало с рафинированностью салонов, а женщины творили наравне с мужчинами. В числе знаменитых художниц тех лет была и Ольга Розанова (1886-1918).</w:t>
      </w:r>
    </w:p>
    <w:p w:rsidR="000C490F" w:rsidRPr="00D43B5C" w:rsidRDefault="000C490F" w:rsidP="000C490F">
      <w:pPr>
        <w:spacing w:before="120"/>
        <w:ind w:firstLine="567"/>
        <w:jc w:val="both"/>
      </w:pPr>
      <w:r w:rsidRPr="00D43B5C">
        <w:t xml:space="preserve">Творческий период жизни О. В. Розановой очень короток, он ограничен двумя датами: 1911-й - год ее художественного дебюта на выставке "Союза молодежи" и 1918-й - год ухода из жизни. </w:t>
      </w:r>
    </w:p>
    <w:p w:rsidR="000C490F" w:rsidRPr="00D43B5C" w:rsidRDefault="000C490F" w:rsidP="000C490F">
      <w:pPr>
        <w:spacing w:before="120"/>
        <w:ind w:firstLine="567"/>
        <w:jc w:val="both"/>
      </w:pPr>
      <w:r w:rsidRPr="00D43B5C">
        <w:t>Однако за это время художница успела пережить и так или иначе отразить в своем творчестве смены новаторских устремлений авангардного искусства, потому что всегда находилась в центре событий, занимая в знаменитых художественных диспутах 1910-х гг., как правило, крайне левую позицию. "Творит только тот, кто предчувствует себя новым..." - сформулировала Розанова свое кредо в 1913 г. в статье "Основы нового творчества и причины его непонимания".</w:t>
      </w:r>
    </w:p>
    <w:p w:rsidR="000C490F" w:rsidRPr="00D43B5C" w:rsidRDefault="000C490F" w:rsidP="000C490F">
      <w:pPr>
        <w:spacing w:before="120"/>
        <w:ind w:firstLine="567"/>
        <w:jc w:val="both"/>
      </w:pPr>
      <w:r w:rsidRPr="00D43B5C">
        <w:t xml:space="preserve">Розанова училась в Москве, в популярной тогда частной студии К. Ф. Юона, где одновременно с нею брали уроки известные в будущем художницы-авангардистки Л. С. Попова и Н. А. Удальцова, посещал занятия поэт-футурист А. Е. Крученых, с которым впоследствии будет связана вся ее жизнь. По сути, втроем, с А. Е. Крученых и В. В. Хлебниковым, они стали создателями такого уникального явления авангардного искусства, каким признана футуристическая книга. </w:t>
      </w:r>
    </w:p>
    <w:p w:rsidR="000C490F" w:rsidRPr="00D43B5C" w:rsidRDefault="000C490F" w:rsidP="000C490F">
      <w:pPr>
        <w:spacing w:before="120"/>
        <w:ind w:firstLine="567"/>
        <w:jc w:val="both"/>
      </w:pPr>
      <w:r w:rsidRPr="00D43B5C">
        <w:t>Началось с того, что поэт Крученых пригласил художницу "экспонировать" работы в своих книгах стихов "Взорваль" и "Возропщем" (обе 1913), а завершилось созданием более 20 книг, в которых постепенно происходило слияние в единый художественный образ буквы, знака, звука и смысла на основе совершенно нового отношения к ним авторов. Буквы новых слов в этих книгах в той же мере, что и изображения, должны были полноценно "звучать", иметь единый образ, "заумный" (находящийся за умом, то есть за обыденным мышлением) смысл и даже "летать", так как поэт с помощью художницы освободил слова и буквы своих стихов от необходимости выстраиваться в строчки. Так совместными трудами рождался новый, синтетический образ книги, где все элементы обладали футуристическим динамизмом.</w:t>
      </w:r>
    </w:p>
    <w:p w:rsidR="000C490F" w:rsidRPr="00D43B5C" w:rsidRDefault="000C490F" w:rsidP="000C490F">
      <w:pPr>
        <w:spacing w:before="120"/>
        <w:ind w:firstLine="567"/>
        <w:jc w:val="both"/>
      </w:pPr>
      <w:r w:rsidRPr="00D43B5C">
        <w:t xml:space="preserve">В 1914 г. в оформлении Розановой выходят в свет сборник футуристов "Рыкающий Парнас", а затем брошюра, являющая образец "самописьма", "Тэ ли лэ". В том же году на выставке "Художницы - жертвам войны" Розанова экспонирует первые созданные ей образцы прикладного искусства. В 1915 г. на очередной выставке "Трамвай В" (1-я футуристическая выставка) Розанова представляет на суд публики десяток работ, в числе которых, например, "Городской пейзаж" (1913) и "Пивная" (1914). В том же 1915 г. Розанова вновь иллюстрирует книгу (альбом) Крученых "Война", пишет знаменитую картину "На улице" (1915), которую вскоре демонстрирует на очередной выставке художников-футуристов в числе 9 своих работ. </w:t>
      </w:r>
    </w:p>
    <w:p w:rsidR="000C490F" w:rsidRPr="00D43B5C" w:rsidRDefault="000C490F" w:rsidP="000C490F">
      <w:pPr>
        <w:spacing w:before="120"/>
        <w:ind w:firstLine="567"/>
        <w:jc w:val="both"/>
      </w:pPr>
      <w:r w:rsidRPr="00D43B5C">
        <w:t>В 1916 г. Розанова возвращается в Москву для участия в выставке "Современная русская живопись" в Художественном бюро Добычиной. И остается в Москве. Для выставки "Бубновый валет" (1916) она отдает серию "Игральные карты", незадолго перед этим завершенную.</w:t>
      </w:r>
    </w:p>
    <w:p w:rsidR="000C490F" w:rsidRPr="00D43B5C" w:rsidRDefault="000C490F" w:rsidP="000C490F">
      <w:pPr>
        <w:spacing w:before="120"/>
        <w:ind w:firstLine="567"/>
        <w:jc w:val="both"/>
      </w:pPr>
      <w:r w:rsidRPr="00D43B5C">
        <w:t xml:space="preserve">Переломный 1917 г. заразил новыми идеями всю творческую интеллигенцию России. Розанова не стала исключением. В ее жизни 1917 год - время написания картин с "преображенным колоритом": в бунтарские, по сути и по форме, супрематические произведения художница вносит еще больший свободный, непокорный дух, доводя бунт до максимума. Такова, например, ее "Беспредметная композиция". Розанова увлекается всем новым, участвует в нескольких проектах, выставляется наравне с Малевичем, Татлиным. </w:t>
      </w:r>
    </w:p>
    <w:p w:rsidR="000C490F" w:rsidRPr="00D43B5C" w:rsidRDefault="000C490F" w:rsidP="000C490F">
      <w:pPr>
        <w:spacing w:before="120"/>
        <w:ind w:firstLine="567"/>
        <w:jc w:val="both"/>
      </w:pPr>
      <w:r w:rsidRPr="00D43B5C">
        <w:t xml:space="preserve">Успев принять участие в организации общества художников "Супремус", Розанова входит в совет Союза художников, становясь секретарем союза Молодой Федерации. После октября 1917 г. руководит художественно-промышленным подотделом ИЗО Наркомпроса, одновременно печатаясь в газете LАнархия. К празднованию Первого Мая 1918 г., по предложенному художницей проекту, оформляется Москва. </w:t>
      </w:r>
    </w:p>
    <w:p w:rsidR="000C490F" w:rsidRPr="00D43B5C" w:rsidRDefault="000C490F" w:rsidP="000C490F">
      <w:pPr>
        <w:spacing w:before="120"/>
        <w:ind w:firstLine="567"/>
        <w:jc w:val="both"/>
      </w:pPr>
      <w:r w:rsidRPr="00D43B5C">
        <w:t>Футуристический период творчества Розановой связан с графикой, супрематические же опыты проходят в основном в области живописи - в поисках цвета и света. Темы ее поздних композиций - "рождение" нового цвета в контрастах света и тени, светоносность цвета, "преображенный колорит". "Композиция", "Зеленая комната" (обе 1917) - лучшие живописные работы ее последних лет.</w:t>
      </w:r>
    </w:p>
    <w:p w:rsidR="000C490F" w:rsidRPr="00D43B5C" w:rsidRDefault="000C490F" w:rsidP="000C490F">
      <w:pPr>
        <w:spacing w:before="120"/>
        <w:ind w:firstLine="567"/>
        <w:jc w:val="both"/>
      </w:pPr>
      <w:r w:rsidRPr="00D43B5C">
        <w:t>Жертвуя здоровьем и собственным творчеством, невероятными личными усилиями способствовала восстановлению традиционных художественно-ремесленных промыслов России. По сути, это был ее гражданский подвиг во имя Искусства.</w:t>
      </w:r>
    </w:p>
    <w:p w:rsidR="000C490F" w:rsidRPr="00D43B5C" w:rsidRDefault="000C490F" w:rsidP="000C490F">
      <w:pPr>
        <w:spacing w:before="120"/>
        <w:ind w:firstLine="567"/>
        <w:jc w:val="both"/>
      </w:pPr>
      <w:r w:rsidRPr="00D43B5C">
        <w:t xml:space="preserve">7.11.1918 г. Ольга Розанова умирает от дифтерита. В 1919 г. на "Посмертной выставке" экспонируется 250 ее работ. В 1920 и 1922 гг. на выставках беспредметного искусства в Москве и Берлине также экспонируются и пользуются успехом у публики ее странные, чарующие своей непонятностью картины.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90F"/>
    <w:rsid w:val="000B0DA4"/>
    <w:rsid w:val="000C490F"/>
    <w:rsid w:val="0019315B"/>
    <w:rsid w:val="00453289"/>
    <w:rsid w:val="00616072"/>
    <w:rsid w:val="008B35EE"/>
    <w:rsid w:val="00B42C45"/>
    <w:rsid w:val="00B47B6A"/>
    <w:rsid w:val="00D4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E9D2725-28A1-45F6-92A5-298BD511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C490F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Розанова Ольга Владимировна </vt:lpstr>
    </vt:vector>
  </TitlesOfParts>
  <Company>Home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Розанова Ольга Владимировна </dc:title>
  <dc:subject/>
  <dc:creator>User</dc:creator>
  <cp:keywords/>
  <dc:description/>
  <cp:lastModifiedBy>admin</cp:lastModifiedBy>
  <cp:revision>2</cp:revision>
  <dcterms:created xsi:type="dcterms:W3CDTF">2014-02-15T08:18:00Z</dcterms:created>
  <dcterms:modified xsi:type="dcterms:W3CDTF">2014-02-15T08:18:00Z</dcterms:modified>
</cp:coreProperties>
</file>