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0E" w:rsidRPr="009C6FC9" w:rsidRDefault="0022360E" w:rsidP="0022360E">
      <w:pPr>
        <w:spacing w:before="120"/>
        <w:jc w:val="center"/>
        <w:rPr>
          <w:b/>
          <w:bCs/>
          <w:sz w:val="32"/>
          <w:szCs w:val="32"/>
        </w:rPr>
      </w:pPr>
      <w:r w:rsidRPr="009C6FC9">
        <w:rPr>
          <w:b/>
          <w:bCs/>
          <w:sz w:val="32"/>
          <w:szCs w:val="32"/>
        </w:rPr>
        <w:t>Рылеев К.Ф.</w:t>
      </w:r>
    </w:p>
    <w:p w:rsidR="0022360E" w:rsidRDefault="004C5175" w:rsidP="0022360E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ылеев К.Ф." style="width:90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22360E" w:rsidRDefault="0022360E" w:rsidP="0022360E">
      <w:pPr>
        <w:spacing w:before="120"/>
        <w:ind w:firstLine="567"/>
        <w:jc w:val="both"/>
      </w:pPr>
      <w:r w:rsidRPr="009C6FC9">
        <w:t>Рылеев Кондратий Федорович</w:t>
      </w:r>
    </w:p>
    <w:p w:rsidR="0022360E" w:rsidRDefault="0022360E" w:rsidP="0022360E">
      <w:pPr>
        <w:spacing w:before="120"/>
        <w:ind w:firstLine="567"/>
        <w:jc w:val="both"/>
      </w:pPr>
      <w:r w:rsidRPr="009C6FC9">
        <w:t xml:space="preserve">18(29).9.1795, с. Батово, ныне Гатчинский район </w:t>
      </w:r>
      <w:r w:rsidRPr="00360563">
        <w:t>Ленинградской области</w:t>
      </w:r>
      <w:r w:rsidRPr="009C6FC9">
        <w:t>, - 13(25).7.1826, Петербург</w:t>
      </w:r>
    </w:p>
    <w:p w:rsidR="0022360E" w:rsidRPr="00DE3362" w:rsidRDefault="0022360E" w:rsidP="0022360E">
      <w:pPr>
        <w:spacing w:before="120"/>
        <w:ind w:firstLine="567"/>
        <w:jc w:val="both"/>
        <w:rPr>
          <w:lang w:val="ru-RU"/>
        </w:rPr>
      </w:pPr>
      <w:r w:rsidRPr="009C6FC9">
        <w:t>Русский поэт-декабрист</w:t>
      </w:r>
      <w:r>
        <w:rPr>
          <w:lang w:val="ru-RU"/>
        </w:rPr>
        <w:t xml:space="preserve">. </w:t>
      </w:r>
    </w:p>
    <w:p w:rsidR="0022360E" w:rsidRDefault="0022360E" w:rsidP="0022360E">
      <w:pPr>
        <w:spacing w:before="120"/>
        <w:ind w:firstLine="567"/>
        <w:jc w:val="both"/>
      </w:pPr>
      <w:r w:rsidRPr="009C6FC9">
        <w:t xml:space="preserve">Родился 18 сентября (29 н.с.) в с.Батово Петербургской губернии в семье армейского офицера, небогатого помещика. Получил образование в кадетском корпусе (1801 - 14) в Петербурге, выпущен прапорщиком в артиллерию и направлен в армию, находившуюся в заграничном походе. Пребывание в Германии, в Швейцарии и особенно во Франции не прошло бесследно для молодого офицера. </w:t>
      </w:r>
    </w:p>
    <w:p w:rsidR="0022360E" w:rsidRDefault="0022360E" w:rsidP="0022360E">
      <w:pPr>
        <w:spacing w:before="120"/>
        <w:ind w:firstLine="567"/>
        <w:jc w:val="both"/>
      </w:pPr>
      <w:r w:rsidRPr="009C6FC9">
        <w:t xml:space="preserve">Участник заграничных походов русской армии (1814, 1815). </w:t>
      </w:r>
    </w:p>
    <w:p w:rsidR="0022360E" w:rsidRDefault="0022360E" w:rsidP="0022360E">
      <w:pPr>
        <w:spacing w:before="120"/>
        <w:ind w:firstLine="567"/>
        <w:jc w:val="both"/>
      </w:pPr>
      <w:r w:rsidRPr="009C6FC9">
        <w:t xml:space="preserve">Победа над Наполеоном побуждает его взяться за перо, появляются оды: "Любовь к Отчизне" (1813), "Князю Смоленскому" (1814). </w:t>
      </w:r>
    </w:p>
    <w:p w:rsidR="0022360E" w:rsidRDefault="0022360E" w:rsidP="0022360E">
      <w:pPr>
        <w:spacing w:before="120"/>
        <w:ind w:firstLine="567"/>
        <w:jc w:val="both"/>
      </w:pPr>
      <w:r w:rsidRPr="009C6FC9">
        <w:t>С 1817, переведенный в Россию, Рылеев служит в Воронежской губернии. Как и другие передовые офицеры, он тяготился аракчеевскими порядками в армии, поэтому в 1818 уходит в отставку и переезжает в Петербург (1820).</w:t>
      </w:r>
    </w:p>
    <w:p w:rsidR="0022360E" w:rsidRDefault="0022360E" w:rsidP="0022360E">
      <w:pPr>
        <w:spacing w:before="120"/>
        <w:ind w:firstLine="567"/>
        <w:jc w:val="both"/>
      </w:pPr>
      <w:r w:rsidRPr="009C6FC9">
        <w:t xml:space="preserve">Служил заседателем Петербургской уголовной палаты (с 1821), правителем канцелярии Российско-американской компании (с 1824). В 1823 стал членом Северного общества декабристов, возглавив затем наиболее радикальную и демократическую его часть. В своих политических взглядах Рылеев эволюционировал от умеренных конституционно-монархических к республиканским. </w:t>
      </w:r>
    </w:p>
    <w:p w:rsidR="0022360E" w:rsidRDefault="0022360E" w:rsidP="0022360E">
      <w:pPr>
        <w:spacing w:before="120"/>
        <w:ind w:firstLine="567"/>
        <w:jc w:val="both"/>
      </w:pPr>
      <w:r w:rsidRPr="009C6FC9">
        <w:t xml:space="preserve">В Петербурге сближается со столичными литераторами, становится членом "Вольного общества любителей российской словесности". Особое место в творчестве поэта занимает поэтический цикл "Думы" (1821 - 23), целью которых было "напоминать юношеству о подвигах предков, знакомить его со светлейшими эпохами народной истории...". </w:t>
      </w:r>
    </w:p>
    <w:p w:rsidR="0022360E" w:rsidRDefault="0022360E" w:rsidP="0022360E">
      <w:pPr>
        <w:spacing w:before="120"/>
        <w:ind w:firstLine="567"/>
        <w:jc w:val="both"/>
      </w:pPr>
      <w:r w:rsidRPr="009C6FC9">
        <w:t>Сыграл ведущую роль в организации восстания 14 декабря 1825. КазнЕн в Петропавловской крепости в числе пяти руководителей восстания.</w:t>
      </w:r>
    </w:p>
    <w:p w:rsidR="0022360E" w:rsidRDefault="0022360E" w:rsidP="0022360E">
      <w:pPr>
        <w:spacing w:before="120"/>
        <w:ind w:firstLine="567"/>
        <w:jc w:val="both"/>
      </w:pPr>
      <w:r w:rsidRPr="009C6FC9">
        <w:t>Литературную известность принесла Рылееву сатира "К временщику" (1820) - гневное обличение аракчеевских порядков. Дальнейшее формирование творческих принципов Рылеева связано с Вольным обществом любителей российской словесности, членом которого он стал в 1821. В 1823-25 Рылеев совместно с А. А. Бестужевым выпускал ежегодный альманах "Полярная звезда". В 1821-23 Рылеев создал цикл исторических песен "Думы" (отдельное изд. 1825): "Олег Вещий", "Мстислав Удалый", "Смерть Ермака", "Иван Сусанин", "Петр Великий в Острогожске", "Державин" и др. Обращаясь к героическому прошлому России, поэт переосмысляет его в духе собственных гражданских идеалов.</w:t>
      </w:r>
    </w:p>
    <w:p w:rsidR="0022360E" w:rsidRDefault="0022360E" w:rsidP="0022360E">
      <w:pPr>
        <w:spacing w:before="120"/>
        <w:ind w:firstLine="567"/>
        <w:jc w:val="both"/>
      </w:pPr>
      <w:r w:rsidRPr="009C6FC9">
        <w:t xml:space="preserve">Декабристским вольнолюбием и предощущением грядущей судьбы этого движения проникнуто центральное произведение Рылеева - поэма "Войнаровский" (отдельное издание 1825). Мысли о высоком гражданском служении отчизне Рылеев вкладывает в исповедь главного героя поэмы, сосланного в Сибирь за участие в мятеже против Петра I, поднятом Мазепой. Противоречивость историзма Рылеева сказалась в романтической идеализации Мазепы и Войнаровского, в отступлении от исторической правды во имя пропаганды декабристских идей. </w:t>
      </w:r>
    </w:p>
    <w:p w:rsidR="0022360E" w:rsidRPr="009C6FC9" w:rsidRDefault="0022360E" w:rsidP="0022360E">
      <w:pPr>
        <w:spacing w:before="120"/>
        <w:ind w:firstLine="567"/>
        <w:jc w:val="both"/>
      </w:pPr>
      <w:r w:rsidRPr="009C6FC9">
        <w:t>Хотя А. С. Пушкин ценил поэму Рылеева выше его "Дум", в "Полтаве" он спорит с концепцией истории, выраженной в "Войнаровском". В незаконченной поэме "Наливайко" (отрывки опубликованы в 1825) Рылеев обращается к теме национально-освободительной борьбы украинского казачества 16 в. против шляхетского засилья. Наиболее полным выражением гражданского пафоса в лирике Рылеев явилось стихотворение "Я ль буду в роковое время..." ("Гражданин"). В агитационно-сатирических песнях ("Ах, где те острова...", "Царь наш, немец русский...", "Уж как шел кузнец...", "Ах, тошно мне и в родной стороне..." и др.), написанных совместно с А. А. Бестужевым, звучали ненависть к самодержавно-крепостническому строю и прямые призывы к его свержению.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60E"/>
    <w:rsid w:val="0022360E"/>
    <w:rsid w:val="00360563"/>
    <w:rsid w:val="004C5175"/>
    <w:rsid w:val="004D253D"/>
    <w:rsid w:val="00616072"/>
    <w:rsid w:val="00731ED7"/>
    <w:rsid w:val="008B35EE"/>
    <w:rsid w:val="009C6FC9"/>
    <w:rsid w:val="00B42C45"/>
    <w:rsid w:val="00B47B6A"/>
    <w:rsid w:val="00B65FE6"/>
    <w:rsid w:val="00D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CF467D5-EEAB-4645-AA69-04CB39B8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0E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23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2312</Words>
  <Characters>1319</Characters>
  <Application>Microsoft Office Word</Application>
  <DocSecurity>0</DocSecurity>
  <Lines>10</Lines>
  <Paragraphs>7</Paragraphs>
  <ScaleCrop>false</ScaleCrop>
  <Company>Home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Рылеев К</dc:title>
  <dc:subject/>
  <dc:creator>User</dc:creator>
  <cp:keywords/>
  <dc:description/>
  <cp:lastModifiedBy>admin</cp:lastModifiedBy>
  <cp:revision>2</cp:revision>
  <dcterms:created xsi:type="dcterms:W3CDTF">2014-01-25T09:48:00Z</dcterms:created>
  <dcterms:modified xsi:type="dcterms:W3CDTF">2014-01-25T09:48:00Z</dcterms:modified>
</cp:coreProperties>
</file>