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DD" w:rsidRDefault="00A00F5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Регентство и ранние завоевания</w:t>
      </w:r>
      <w:r>
        <w:br/>
      </w:r>
      <w:r>
        <w:rPr>
          <w:b/>
          <w:bCs/>
        </w:rPr>
        <w:t>2 Приобретение Кастилии и Леона</w:t>
      </w:r>
      <w:r>
        <w:br/>
      </w:r>
      <w:r>
        <w:rPr>
          <w:b/>
          <w:bCs/>
        </w:rPr>
        <w:t>3 Сюзеренитет над Гасконью</w:t>
      </w:r>
      <w:r>
        <w:br/>
      </w:r>
      <w:r>
        <w:rPr>
          <w:b/>
          <w:bCs/>
        </w:rPr>
        <w:t>4 Брак и дети</w:t>
      </w:r>
      <w:r>
        <w:br/>
      </w:r>
      <w:r>
        <w:rPr>
          <w:b/>
          <w:bCs/>
        </w:rPr>
        <w:t>Список литературы</w:t>
      </w:r>
      <w:r>
        <w:br/>
        <w:t xml:space="preserve">Санчо III (король Наварры) </w:t>
      </w:r>
    </w:p>
    <w:p w:rsidR="00CC3ADD" w:rsidRDefault="00A00F5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C3ADD" w:rsidRDefault="00A00F5D">
      <w:pPr>
        <w:pStyle w:val="a3"/>
      </w:pPr>
      <w:r>
        <w:t xml:space="preserve">Санчо III Гарсес </w:t>
      </w:r>
      <w:r>
        <w:rPr>
          <w:i/>
          <w:iCs/>
        </w:rPr>
        <w:t>Великий</w:t>
      </w:r>
      <w:r>
        <w:t xml:space="preserve"> (исп. </w:t>
      </w:r>
      <w:r>
        <w:rPr>
          <w:i/>
          <w:iCs/>
        </w:rPr>
        <w:t>Sancho III Garcés el Mayor</w:t>
      </w:r>
      <w:r>
        <w:t xml:space="preserve"> или el Grande; ок. 985</w:t>
      </w:r>
      <w:r>
        <w:rPr>
          <w:position w:val="10"/>
        </w:rPr>
        <w:t>[1]</w:t>
      </w:r>
      <w:r>
        <w:t xml:space="preserve"> — 18 октября 1035) — король Нахеры (Наварры) и граф Арагона с 1000 года</w:t>
      </w:r>
      <w:r>
        <w:rPr>
          <w:position w:val="10"/>
        </w:rPr>
        <w:t>[2]</w:t>
      </w:r>
      <w:r>
        <w:t xml:space="preserve"> и граф Кастилии с 1029 года по праву жены, граф Рибагорсы с 1018 по праву жены. При жизни он был самым могущественным христианским монархом Иберийского полуострова и после захвата города Леон носил титул «Короля испанцев». Ему удалось, в большей степени, чем любому из его предшественников, объединить разрозненные королевства Иберии, однако перед смертью он разделил свои владения между сыновьями.</w:t>
      </w:r>
    </w:p>
    <w:p w:rsidR="00CC3ADD" w:rsidRDefault="00A00F5D">
      <w:pPr>
        <w:pStyle w:val="21"/>
        <w:pageBreakBefore/>
        <w:numPr>
          <w:ilvl w:val="0"/>
          <w:numId w:val="0"/>
        </w:numPr>
      </w:pPr>
      <w:r>
        <w:t>1. Регентство и ранние завоевания</w:t>
      </w:r>
    </w:p>
    <w:p w:rsidR="00CC3ADD" w:rsidRDefault="00A00F5D">
      <w:pPr>
        <w:pStyle w:val="a3"/>
      </w:pPr>
      <w:r>
        <w:t>Испания в 1000 г.</w:t>
      </w:r>
    </w:p>
    <w:p w:rsidR="00CC3ADD" w:rsidRDefault="00A00F5D">
      <w:pPr>
        <w:pStyle w:val="a3"/>
      </w:pPr>
      <w:r>
        <w:t>Санчо, сын Гарсии IV Боязливого и Химены Фернандес, дочери Фернана Вермундеса, графа де Сеа родился около 985 года</w:t>
      </w:r>
      <w:r>
        <w:rPr>
          <w:position w:val="10"/>
        </w:rPr>
        <w:t>[1]</w:t>
      </w:r>
      <w:r>
        <w:t xml:space="preserve"> и вырос в Лейре. Санчо стал королём в период между 1000 и 1004 годом, унаследовав королевство Наварра (или Памплона) и графство Арагон. Поначалу при нём был регентский совет, возглавляемый епископами и его матерью.</w:t>
      </w:r>
    </w:p>
    <w:p w:rsidR="00CC3ADD" w:rsidRDefault="00A00F5D">
      <w:pPr>
        <w:pStyle w:val="a3"/>
      </w:pPr>
      <w:r>
        <w:t>В 1015 году Санчо вытеснил мавров из обезлюдевшего бывшего графства Собрарбе, а затем воспользовался внутренними трудностями графства Рибагорса и присоединил его к своим владениям в период между 1016 и 1019 годом, женившись на наследнице. Также ему удалось заставить Беренгера Рамона I Барселонского стать вассалом Наварры, хотя он уже являлся вассалом французского короля. Беренгар много раз встречался с Санчо в Сарагосе и в Наварре, чтобы обсудить совместную политику, направленную против графов Тулузы.</w:t>
      </w:r>
    </w:p>
    <w:p w:rsidR="00CC3ADD" w:rsidRDefault="00A00F5D">
      <w:pPr>
        <w:pStyle w:val="a3"/>
      </w:pPr>
      <w:r>
        <w:t>Вместе с Альфонсо V Леонским он возглавлял объединённую атаку против аль-Мансура ибн Аби Аамира, более известного как Альмансор, результатом которой стали территориальные приобретения в центральной Иберии. После кризиса в Кордовском халифате, вызванном смертью аль-Мансура в 1002 году в битве при Калатаньясоре, Санчо III стремился объединить христианские провинции, чтобы единой силой выступить против королевств мавров.</w:t>
      </w:r>
    </w:p>
    <w:p w:rsidR="00CC3ADD" w:rsidRDefault="00A00F5D">
      <w:pPr>
        <w:pStyle w:val="21"/>
        <w:pageBreakBefore/>
        <w:numPr>
          <w:ilvl w:val="0"/>
          <w:numId w:val="0"/>
        </w:numPr>
      </w:pPr>
      <w:r>
        <w:t>2. Приобретение Кастилии и Леона</w:t>
      </w:r>
    </w:p>
    <w:p w:rsidR="00CC3ADD" w:rsidRDefault="00A00F5D">
      <w:pPr>
        <w:pStyle w:val="a3"/>
      </w:pPr>
      <w:r>
        <w:t>В 1016 году Санчо установил дружеские отношения с Кастилией, женившись на Мунии Кастильской, дочери графа Санчо Гарсии. В 1017 году он стал опекуном юного графа Гарсии II. Однако добрососедские отношения между Кастилией, Наваррой и Леоном ухудшились в 1027 году после убийства графа Гарсии. Он был обручён с Санчей, дочерью Альфонсо V, который за подписание брачного договора хотел получить кастильские земли между реками Сеа и Писуэрха. Гарсия, прибыв в Леон на свадьбу, был убит сыновьями дворянина, которого он изгнал из своих земель.</w:t>
      </w:r>
    </w:p>
    <w:p w:rsidR="00CC3ADD" w:rsidRDefault="00A00F5D">
      <w:pPr>
        <w:pStyle w:val="a3"/>
      </w:pPr>
      <w:r>
        <w:t>Королевство Наварра в X—XI веках</w:t>
      </w:r>
    </w:p>
    <w:p w:rsidR="00CC3ADD" w:rsidRDefault="00A00F5D">
      <w:pPr>
        <w:pStyle w:val="a3"/>
      </w:pPr>
      <w:r>
        <w:t>Санчо III, который противился этой свадьбе и последующей леонской экспансии, в связи с убийством Гарсии получил повод начать войну с Королевством Леон. Как зять графа, он немедленно оккупировал Кастилию и развернул полномасштабную войну с наследником Альфонсо, Бермудо III. Объединённые силы Наварры и Кастилии быстро захватили бо́льшую часть королевства Бермудо. К марту 1033 года королевство Санчо простиралось от Саморы до границ Барселоны. В 1034 году ему покорился даже город Леон, который Санчо хотел видеть столицей своего королевства и где короновался вновь, провозгласив себя Королём испанцев (этот титул с десятого века традиционно носили правители Леона).</w:t>
      </w:r>
    </w:p>
    <w:p w:rsidR="00CC3ADD" w:rsidRDefault="00A00F5D">
      <w:pPr>
        <w:pStyle w:val="a3"/>
      </w:pPr>
      <w:r>
        <w:t>Санчо был убит в Буребе 18 октября 1035 года, похоронен в монастыре Святого Сальвадора в Бургосе.</w:t>
      </w:r>
    </w:p>
    <w:p w:rsidR="00CC3ADD" w:rsidRDefault="00A00F5D">
      <w:pPr>
        <w:pStyle w:val="21"/>
        <w:pageBreakBefore/>
        <w:numPr>
          <w:ilvl w:val="0"/>
          <w:numId w:val="0"/>
        </w:numPr>
      </w:pPr>
      <w:r>
        <w:t>3. Сюзеренитет над Гасконью</w:t>
      </w:r>
    </w:p>
    <w:p w:rsidR="00CC3ADD" w:rsidRDefault="00A00F5D">
      <w:pPr>
        <w:pStyle w:val="a3"/>
      </w:pPr>
      <w:r>
        <w:t>Санчо удалось стать сюзереном Гасконского герцогства</w:t>
      </w:r>
      <w:r>
        <w:rPr>
          <w:position w:val="10"/>
        </w:rPr>
        <w:t>[3]</w:t>
      </w:r>
      <w:r>
        <w:t>. Для Клюнийского монастыря Санчо улучшил дорогу из Гаскони в Леон. По этой дороге множество паломников приходили в Испанию ради посещения кафедрального собора в Сантьяго-де-Компостеле.</w:t>
      </w:r>
    </w:p>
    <w:p w:rsidR="00CC3ADD" w:rsidRDefault="00A00F5D">
      <w:pPr>
        <w:pStyle w:val="a3"/>
      </w:pPr>
      <w:r>
        <w:t>Санчо VI Гасконский был родственником Санчо Наваррского и подолгу находился при дворе в Памплоне. Вместе с Санчо Великим он принимал участие в Реконкисте. После смерти Санчо VI в 1032 году влияние Санчо Наваррского в Гаскони значительно усилилась, и в официальных документах он стал именовать себя правителем земель вплоть до реки Гаронна на севере.</w:t>
      </w:r>
    </w:p>
    <w:p w:rsidR="00CC3ADD" w:rsidRDefault="00A00F5D">
      <w:pPr>
        <w:pStyle w:val="a3"/>
      </w:pPr>
      <w:r>
        <w:t>В южной Гаскони Санчо создал несколько виконтств: Лабурдан (между 1021 и 1023 годами), Байонна (1025 год) и Бастан (также в 1025).</w:t>
      </w:r>
    </w:p>
    <w:p w:rsidR="00CC3ADD" w:rsidRDefault="00A00F5D">
      <w:pPr>
        <w:pStyle w:val="21"/>
        <w:pageBreakBefore/>
        <w:numPr>
          <w:ilvl w:val="0"/>
          <w:numId w:val="0"/>
        </w:numPr>
      </w:pPr>
      <w:r>
        <w:t>4. Брак и дети</w:t>
      </w:r>
    </w:p>
    <w:p w:rsidR="00CC3ADD" w:rsidRDefault="00A00F5D">
      <w:pPr>
        <w:pStyle w:val="a3"/>
      </w:pPr>
      <w:r>
        <w:t xml:space="preserve">Жена: с до 27 января 1011 </w:t>
      </w:r>
      <w:r>
        <w:rPr>
          <w:b/>
          <w:bCs/>
        </w:rPr>
        <w:t>Муния Санчес</w:t>
      </w:r>
      <w:r>
        <w:t xml:space="preserve"> (990/995 — после 13 июля 1066), графиня Кастилии с 1029, дочь Санчо Гарсеса, графа Кастилии. Дети:</w:t>
      </w:r>
    </w:p>
    <w:p w:rsidR="00CC3ADD" w:rsidRDefault="00A00F5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b/>
          <w:bCs/>
        </w:rPr>
        <w:t>Майор</w:t>
      </w:r>
      <w:r>
        <w:t xml:space="preserve"> (ум. до 1044); муж: Понс (ок. 995/997 — 1060), граф Тулузы</w:t>
      </w:r>
    </w:p>
    <w:p w:rsidR="00CC3ADD" w:rsidRDefault="00A00F5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b/>
          <w:bCs/>
        </w:rPr>
        <w:t>Гарсия III (V)</w:t>
      </w:r>
      <w:r>
        <w:t xml:space="preserve"> (ум. 1 сентября 1054), король Нахеры с 1035</w:t>
      </w:r>
    </w:p>
    <w:p w:rsidR="00CC3ADD" w:rsidRDefault="00A00F5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b/>
          <w:bCs/>
        </w:rPr>
        <w:t>Гонсало</w:t>
      </w:r>
      <w:r>
        <w:t xml:space="preserve"> (ум. 26 июня 1045), граф Собрарбе и Рибагорсы с 1035</w:t>
      </w:r>
    </w:p>
    <w:p w:rsidR="00CC3ADD" w:rsidRDefault="00A00F5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b/>
          <w:bCs/>
        </w:rPr>
        <w:t>Бернардо</w:t>
      </w:r>
      <w:r>
        <w:t xml:space="preserve"> (ум. после 17 декабря 1024)</w:t>
      </w:r>
    </w:p>
    <w:p w:rsidR="00CC3ADD" w:rsidRDefault="00A00F5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b/>
          <w:bCs/>
        </w:rPr>
        <w:t>Фернандо (Фердинанд) I</w:t>
      </w:r>
      <w:r>
        <w:t xml:space="preserve"> (1016/1018 — 27 декабря 1065), граф Кастилии с 1032, король Кастилии и Леона с 1037, родоначальник кастильского королевского дома</w:t>
      </w:r>
    </w:p>
    <w:p w:rsidR="00CC3ADD" w:rsidRDefault="00A00F5D">
      <w:pPr>
        <w:pStyle w:val="a3"/>
        <w:numPr>
          <w:ilvl w:val="0"/>
          <w:numId w:val="3"/>
        </w:numPr>
        <w:tabs>
          <w:tab w:val="left" w:pos="707"/>
        </w:tabs>
      </w:pPr>
      <w:r>
        <w:rPr>
          <w:b/>
          <w:bCs/>
        </w:rPr>
        <w:t>Химена</w:t>
      </w:r>
      <w:r>
        <w:t xml:space="preserve"> (ум. после 23 декабря 1062); муж: с 23 января 1034 или 17 февраля 1035 </w:t>
      </w:r>
      <w:r>
        <w:rPr>
          <w:b/>
          <w:bCs/>
        </w:rPr>
        <w:t>Бермудо III</w:t>
      </w:r>
      <w:r>
        <w:t xml:space="preserve"> (1017/1018 — 4 сентября 1037), король Леона</w:t>
      </w:r>
    </w:p>
    <w:p w:rsidR="00CC3ADD" w:rsidRDefault="00A00F5D">
      <w:pPr>
        <w:pStyle w:val="a3"/>
      </w:pPr>
      <w:r>
        <w:t>Также он неизвестной по имени любовницы Санчо имел одного незаконного сына:</w:t>
      </w:r>
    </w:p>
    <w:p w:rsidR="00CC3ADD" w:rsidRDefault="00A00F5D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Рамиро I</w:t>
      </w:r>
      <w:r>
        <w:t xml:space="preserve"> (ок. 1008 — 8 мая 1063 года), король Арагона с 1035, граф Собрарбе и Рибагорсы с 1045, родоначальник Арагонского королевского дома.</w:t>
      </w:r>
    </w:p>
    <w:p w:rsidR="00CC3ADD" w:rsidRDefault="00A00F5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C3ADD" w:rsidRDefault="00A00F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Некоторые источники приводят 970 год, другие — 992 год.</w:t>
      </w:r>
    </w:p>
    <w:p w:rsidR="00CC3ADD" w:rsidRDefault="00A00F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 другим данным с 1004 года</w:t>
      </w:r>
    </w:p>
    <w:p w:rsidR="00CC3ADD" w:rsidRDefault="00A00F5D">
      <w:pPr>
        <w:pStyle w:val="a3"/>
        <w:numPr>
          <w:ilvl w:val="0"/>
          <w:numId w:val="1"/>
        </w:numPr>
        <w:tabs>
          <w:tab w:val="left" w:pos="707"/>
        </w:tabs>
      </w:pPr>
      <w:r>
        <w:t>Коллинз</w:t>
      </w:r>
    </w:p>
    <w:p w:rsidR="00CC3ADD" w:rsidRDefault="00A00F5D">
      <w:pPr>
        <w:pStyle w:val="a3"/>
        <w:spacing w:after="0"/>
      </w:pPr>
      <w:r>
        <w:t>Источник: http://ru.wikipedia.org/wiki/Санчо_III_(король_Наварры)</w:t>
      </w:r>
      <w:bookmarkStart w:id="0" w:name="_GoBack"/>
      <w:bookmarkEnd w:id="0"/>
    </w:p>
    <w:sectPr w:rsidR="00CC3AD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F5D"/>
    <w:rsid w:val="004C0095"/>
    <w:rsid w:val="00A00F5D"/>
    <w:rsid w:val="00C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EF58-13BF-4B42-99E6-9E632928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4446</Characters>
  <Application>Microsoft Office Word</Application>
  <DocSecurity>0</DocSecurity>
  <Lines>37</Lines>
  <Paragraphs>10</Paragraphs>
  <ScaleCrop>false</ScaleCrop>
  <Company>diakov.net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2014-08-13T15:11:00Z</dcterms:created>
  <dcterms:modified xsi:type="dcterms:W3CDTF">2014-08-13T15:11:00Z</dcterms:modified>
</cp:coreProperties>
</file>