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DD" w:rsidRPr="0047280C" w:rsidRDefault="006417DD" w:rsidP="006417DD">
      <w:pPr>
        <w:spacing w:before="120"/>
        <w:jc w:val="center"/>
        <w:rPr>
          <w:b/>
          <w:bCs/>
          <w:sz w:val="32"/>
          <w:szCs w:val="32"/>
        </w:rPr>
      </w:pPr>
      <w:r w:rsidRPr="0047280C">
        <w:rPr>
          <w:b/>
          <w:bCs/>
          <w:sz w:val="32"/>
          <w:szCs w:val="32"/>
        </w:rPr>
        <w:t xml:space="preserve">Санников Григорий </w:t>
      </w:r>
    </w:p>
    <w:p w:rsidR="006417DD" w:rsidRPr="006417DD" w:rsidRDefault="006417DD" w:rsidP="006417DD">
      <w:pPr>
        <w:spacing w:before="120"/>
        <w:ind w:firstLine="567"/>
        <w:jc w:val="both"/>
        <w:rPr>
          <w:sz w:val="28"/>
          <w:szCs w:val="28"/>
        </w:rPr>
      </w:pPr>
      <w:r w:rsidRPr="006417DD">
        <w:rPr>
          <w:sz w:val="28"/>
          <w:szCs w:val="28"/>
        </w:rPr>
        <w:t xml:space="preserve">Б. Брайнина. </w:t>
      </w:r>
    </w:p>
    <w:p w:rsidR="006417DD" w:rsidRPr="00AF6591" w:rsidRDefault="006417DD" w:rsidP="006417DD">
      <w:pPr>
        <w:spacing w:before="120"/>
        <w:ind w:firstLine="567"/>
        <w:jc w:val="both"/>
      </w:pPr>
      <w:r w:rsidRPr="00AF6591">
        <w:t xml:space="preserve">Санников Григорий Александрович </w:t>
      </w:r>
      <w:r>
        <w:t>(</w:t>
      </w:r>
      <w:r w:rsidRPr="00AF6591">
        <w:t>1899</w:t>
      </w:r>
      <w:r>
        <w:t>)</w:t>
      </w:r>
      <w:r w:rsidRPr="00AF6591">
        <w:t xml:space="preserve"> — поэт. Член ВКП(б) с 1917. Р. в семье ремесленника. По окончании городского уч</w:t>
      </w:r>
      <w:r>
        <w:t xml:space="preserve">илища работал </w:t>
      </w:r>
      <w:r w:rsidRPr="00AF6591">
        <w:t xml:space="preserve">по найму. В 1916 учился в Москве на архитектурных курсах, затем в народном Университете Шанявского. До 1922 был в Красной армии. Окончил лит-ую студию Московского пролеткульта. Был членом президиума ВАПП, редактировал журнал «Октябрь» </w:t>
      </w:r>
      <w:r>
        <w:t>(</w:t>
      </w:r>
      <w:r w:rsidRPr="00AF6591">
        <w:t>1926</w:t>
      </w:r>
      <w:r>
        <w:t>)</w:t>
      </w:r>
      <w:r w:rsidRPr="00AF6591">
        <w:t xml:space="preserve">. </w:t>
      </w:r>
    </w:p>
    <w:p w:rsidR="006417DD" w:rsidRPr="00AF6591" w:rsidRDefault="006417DD" w:rsidP="006417DD">
      <w:pPr>
        <w:spacing w:before="120"/>
        <w:ind w:firstLine="567"/>
        <w:jc w:val="both"/>
      </w:pPr>
      <w:r w:rsidRPr="00AF6591">
        <w:t xml:space="preserve">Печататься начал с 1919—1920. Творчески определился, участвуя в группе «Кузница», </w:t>
      </w:r>
      <w:r>
        <w:t xml:space="preserve"> </w:t>
      </w:r>
      <w:r w:rsidRPr="00AF6591">
        <w:t>был одним из ее организаторов. Творчество С. этого периода, так же как и других поэтов «Кузницы», посвящено мотивам труда, борьбы и носит абстрактно-патетический характер, Лирика С. окрашивается переживаниями общественного порядка («Весеннее», «Первомайский салют» и др.). Позднее С. переходит к изображению синтезированных процессов жизни (поэма «Корабли», «Восстание паровозов»), нащупывает свои ритмические и стилевые приемы. Среди поэтов «Кузницы» С. выделяется большей конкретностью образов и этим перекликается с В.</w:t>
      </w:r>
      <w:r>
        <w:t xml:space="preserve"> </w:t>
      </w:r>
      <w:r w:rsidRPr="00AF6591">
        <w:t>Казиным и Н.</w:t>
      </w:r>
      <w:r>
        <w:t xml:space="preserve"> </w:t>
      </w:r>
      <w:r w:rsidRPr="00AF6591">
        <w:t>Полетаевым и с прозаиками «Кузницы» — Ф.</w:t>
      </w:r>
      <w:r>
        <w:t xml:space="preserve"> </w:t>
      </w:r>
      <w:r w:rsidRPr="00AF6591">
        <w:t>Гладковым и Н.</w:t>
      </w:r>
      <w:r>
        <w:t xml:space="preserve"> </w:t>
      </w:r>
      <w:r w:rsidRPr="00AF6591">
        <w:t xml:space="preserve">Ляшко. Поэма «Восстание паровозов» </w:t>
      </w:r>
      <w:r>
        <w:t>(</w:t>
      </w:r>
      <w:r w:rsidRPr="00AF6591">
        <w:t>1922</w:t>
      </w:r>
      <w:r>
        <w:t>)</w:t>
      </w:r>
      <w:r w:rsidRPr="00AF6591">
        <w:t xml:space="preserve"> — первая попытка С. создать жанр «производственной поэмы», позднее развитая им в таких вещах, как роман в стихах «В гостях у египтян» </w:t>
      </w:r>
      <w:r>
        <w:t>(</w:t>
      </w:r>
      <w:r w:rsidRPr="00AF6591">
        <w:t>1931—1932</w:t>
      </w:r>
      <w:r>
        <w:t>)</w:t>
      </w:r>
      <w:r w:rsidRPr="00AF6591">
        <w:t xml:space="preserve"> и поэма «Сказание о каучуке» </w:t>
      </w:r>
      <w:r>
        <w:t>(</w:t>
      </w:r>
      <w:r w:rsidRPr="00AF6591">
        <w:t>1933</w:t>
      </w:r>
      <w:r>
        <w:t>)</w:t>
      </w:r>
      <w:r w:rsidRPr="00AF6591">
        <w:t>. Как поэт С. много работает, ищет новых путей. Еще в 1925 он дает фрагменты эпопеи «Лениниада», посвященной путям революции, биографии В.</w:t>
      </w:r>
      <w:r>
        <w:t xml:space="preserve"> </w:t>
      </w:r>
      <w:r w:rsidRPr="00AF6591">
        <w:t>И.</w:t>
      </w:r>
      <w:r>
        <w:t xml:space="preserve"> </w:t>
      </w:r>
      <w:r w:rsidRPr="00AF6591">
        <w:t xml:space="preserve">Ленина и перспективам строящегося социализма. Эти фрагменты перерабатываются им в поэму «Куранты» </w:t>
      </w:r>
      <w:r>
        <w:t>(</w:t>
      </w:r>
      <w:r w:rsidRPr="00AF6591">
        <w:t>1929</w:t>
      </w:r>
      <w:r>
        <w:t>)</w:t>
      </w:r>
      <w:r w:rsidRPr="00AF6591">
        <w:t xml:space="preserve">, где дается углубление социального материала, обогащение ритмическое, звуковое. Отдельные места поэмы, «Смерть вождя», «Гимн могил» — ярки, правдивы, вошли почти во все хрестоматии. Но в обоих вариантах поэма остается символистичной, отвлеченной по образной структуре. </w:t>
      </w:r>
    </w:p>
    <w:p w:rsidR="006417DD" w:rsidRPr="00AF6591" w:rsidRDefault="006417DD" w:rsidP="006417DD">
      <w:pPr>
        <w:spacing w:before="120"/>
        <w:ind w:firstLine="567"/>
        <w:jc w:val="both"/>
      </w:pPr>
      <w:r w:rsidRPr="00AF6591">
        <w:t xml:space="preserve">В результате путешествий по советскому и зарубежному Востоку и вокруг Европы С. написаны сборники «Молодое вино» (книга лирики о молодом пробуждающемся Востоке), «На память океану» (морской лирический цикл) и книга очерков «Тропический рейс» о путешествии в Аравию. </w:t>
      </w:r>
    </w:p>
    <w:p w:rsidR="006417DD" w:rsidRPr="00AF6591" w:rsidRDefault="006417DD" w:rsidP="006417DD">
      <w:pPr>
        <w:spacing w:before="120"/>
        <w:ind w:firstLine="567"/>
        <w:jc w:val="both"/>
      </w:pPr>
      <w:r w:rsidRPr="00AF6591">
        <w:t xml:space="preserve">Поэмы С. «В гостях у египтян» и «Сказание о каучуке» посвящены крупнейшим проблемам первой пятилетки — проблеме египетского хлопка в условиях среднеазиатских республик и проблеме натурального и синтетического каучука. Своеобразие стиля поэта состоит в стремлении сочетать точные документальные данные с художественным вымыслом, образную речь с сухими прозаизмами, патетику с иронией, эпичность с лиризмом. Недостаток поэм — слишком скупое, бледное изображение людей, боровшихся за хлопок и каучук. Однако, несмотря на неудачи, представляет интерес сама попытка утвердить в </w:t>
      </w:r>
      <w:r>
        <w:t>литератур</w:t>
      </w:r>
      <w:r w:rsidRPr="00AF6591">
        <w:t xml:space="preserve">е жанр реалистического очерка в лирико-поэтической форме. </w:t>
      </w:r>
    </w:p>
    <w:p w:rsidR="006417DD" w:rsidRPr="00AF6591" w:rsidRDefault="006417DD" w:rsidP="006417DD">
      <w:pPr>
        <w:spacing w:before="120"/>
        <w:ind w:firstLine="567"/>
        <w:jc w:val="both"/>
      </w:pPr>
      <w:r w:rsidRPr="00AF6591">
        <w:t xml:space="preserve">Недавно изданный том стихов «Восток» охватывает наиболее значительные стихи С. о Востоке. </w:t>
      </w:r>
    </w:p>
    <w:p w:rsidR="006417DD" w:rsidRPr="0047280C" w:rsidRDefault="006417DD" w:rsidP="006417DD">
      <w:pPr>
        <w:spacing w:before="120"/>
        <w:jc w:val="center"/>
        <w:rPr>
          <w:b/>
          <w:bCs/>
          <w:sz w:val="28"/>
          <w:szCs w:val="28"/>
        </w:rPr>
      </w:pPr>
      <w:r w:rsidRPr="0047280C">
        <w:rPr>
          <w:b/>
          <w:bCs/>
          <w:sz w:val="28"/>
          <w:szCs w:val="28"/>
        </w:rPr>
        <w:t xml:space="preserve">Список литературы 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I. Лирика, изд. ВААП, М., 1921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Дни, изд. «Кузница», Вятка, 1922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Под грузом (Поэма и стихи 1919—1922), изд. «Кузница», М., 1923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Лениниада. Фрагменты поэмы, М. — Л., 1925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Лениниада. Поэма, «Рабочий журнал», 1924, кн. 1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Лениниада, IV часть, «Рабочий журнал», 1925, кн. 1—2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Казин</w:t>
      </w:r>
      <w:r>
        <w:t xml:space="preserve"> </w:t>
      </w:r>
      <w:r w:rsidRPr="00AF6591">
        <w:t>В., Ляшко</w:t>
      </w:r>
      <w:r>
        <w:t xml:space="preserve"> </w:t>
      </w:r>
      <w:r w:rsidRPr="00AF6591">
        <w:t>Н., Санников г., Цветы труда, Гиз. М., 1923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Их было четверо, Рассказ, «Гудки», 1919, №</w:t>
      </w:r>
      <w:r>
        <w:t xml:space="preserve"> </w:t>
      </w:r>
      <w:r w:rsidRPr="00AF6591">
        <w:t>4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«Ку-ку», изд. Кузница, М., б.</w:t>
      </w:r>
      <w:r>
        <w:t xml:space="preserve"> </w:t>
      </w:r>
      <w:r w:rsidRPr="00AF6591">
        <w:t>г.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Поэма, альм. «Вехи Октября», 1923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Избранные стихотворения, М., 1927 (Биб-ка «Огонек»)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Молодое вино, Гиз, М., 1927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На память океану. Стихотворения, изд. «Заккнига», Тифлис, 1928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Красная площадь, Избранные поэмы, 1921—1928 гг., Гиз, М. — Л., 1929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Тропический </w:t>
      </w:r>
      <w:r>
        <w:t xml:space="preserve"> </w:t>
      </w:r>
      <w:r w:rsidRPr="00AF6591">
        <w:t>рейс, ГИХЛ, М. — Л., 1931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В гостях у египтян. Роман в стихах (Из документов пятилетки), изд. «Советская литература», М., 1933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Сказание о каучуке. В одиннадцати песнях. (Из документов пятилетки), ГИХЛ, </w:t>
      </w:r>
      <w:r>
        <w:t>(</w:t>
      </w:r>
      <w:r w:rsidRPr="00AF6591">
        <w:t>М.</w:t>
      </w:r>
      <w:r>
        <w:t>)</w:t>
      </w:r>
      <w:r w:rsidRPr="00AF6591">
        <w:t>, 1934</w:t>
      </w:r>
    </w:p>
    <w:p w:rsidR="006417DD" w:rsidRPr="00AF6591" w:rsidRDefault="006417DD" w:rsidP="006417DD">
      <w:pPr>
        <w:spacing w:before="120"/>
        <w:ind w:firstLine="567"/>
        <w:jc w:val="both"/>
      </w:pPr>
      <w:r w:rsidRPr="00AF6591">
        <w:t xml:space="preserve"> Восток. Стихи и поэмы. 1925—1934, Гослитиздат, М., 1935. </w:t>
      </w:r>
    </w:p>
    <w:p w:rsidR="006417DD" w:rsidRDefault="006417DD" w:rsidP="006417DD">
      <w:pPr>
        <w:spacing w:before="120"/>
        <w:ind w:firstLine="567"/>
        <w:jc w:val="both"/>
      </w:pPr>
      <w:r w:rsidRPr="00AF6591">
        <w:t>II. Брюсов</w:t>
      </w:r>
      <w:r>
        <w:t xml:space="preserve"> </w:t>
      </w:r>
      <w:r w:rsidRPr="00AF6591">
        <w:t>В., Среди стихов, «Печать и революция», 1922, №</w:t>
      </w:r>
      <w:r>
        <w:t xml:space="preserve"> </w:t>
      </w:r>
      <w:r w:rsidRPr="00AF6591">
        <w:t>2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Гусман</w:t>
      </w:r>
      <w:r>
        <w:t xml:space="preserve"> </w:t>
      </w:r>
      <w:r w:rsidRPr="00AF6591">
        <w:t>Б., Сто поэтов, изд. «Октябрь», Тверь, 1923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Ингулов</w:t>
      </w:r>
      <w:r>
        <w:t xml:space="preserve"> </w:t>
      </w:r>
      <w:r w:rsidRPr="00AF6591">
        <w:t>С., На ущербе, «На посту», 1923, №</w:t>
      </w:r>
      <w:r>
        <w:t xml:space="preserve"> </w:t>
      </w:r>
      <w:r w:rsidRPr="00AF6591">
        <w:t>1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Якубовский</w:t>
      </w:r>
      <w:r>
        <w:t xml:space="preserve"> </w:t>
      </w:r>
      <w:r w:rsidRPr="00AF6591">
        <w:t>Г., Санников, «Прожектор», 1924, №</w:t>
      </w:r>
      <w:r>
        <w:t xml:space="preserve"> </w:t>
      </w:r>
      <w:r w:rsidRPr="00AF6591">
        <w:t>6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Его же, Писатели «Кузницы», М., 1930: Отзывы о сб. «Лирика» и «Дни»: Аксенов</w:t>
      </w:r>
      <w:r>
        <w:t xml:space="preserve"> </w:t>
      </w:r>
      <w:r w:rsidRPr="00AF6591">
        <w:t>И., «Печать и революция», 1922, №</w:t>
      </w:r>
      <w:r>
        <w:t xml:space="preserve"> </w:t>
      </w:r>
      <w:r w:rsidRPr="00AF6591">
        <w:t>1. О сб. «Под грузом»: Брюсов</w:t>
      </w:r>
      <w:r>
        <w:t xml:space="preserve"> </w:t>
      </w:r>
      <w:r w:rsidRPr="00AF6591">
        <w:t>В., там же, 1923» №</w:t>
      </w:r>
      <w:r>
        <w:t xml:space="preserve"> </w:t>
      </w:r>
      <w:r w:rsidRPr="00AF6591">
        <w:t>7. О «Лениниаде»: Якубовский</w:t>
      </w:r>
      <w:r>
        <w:t xml:space="preserve"> </w:t>
      </w:r>
      <w:r w:rsidRPr="00AF6591">
        <w:t>Г., «Новый мир», 1926, №</w:t>
      </w:r>
      <w:r>
        <w:t xml:space="preserve"> </w:t>
      </w:r>
      <w:r w:rsidRPr="00AF6591">
        <w:t>1. О сб. «Молодое вино»: Красильников</w:t>
      </w:r>
      <w:r>
        <w:t xml:space="preserve"> </w:t>
      </w:r>
      <w:r w:rsidRPr="00AF6591">
        <w:t>В., «На литературном посту», 1927, №</w:t>
      </w:r>
      <w:r>
        <w:t xml:space="preserve"> </w:t>
      </w:r>
      <w:r w:rsidRPr="00AF6591">
        <w:t>11—12. О сб. «На память океану»: Поступальский</w:t>
      </w:r>
      <w:r>
        <w:t xml:space="preserve"> </w:t>
      </w:r>
      <w:r w:rsidRPr="00AF6591">
        <w:t>И., «Печать и революция», 1929, №</w:t>
      </w:r>
      <w:r>
        <w:t xml:space="preserve"> </w:t>
      </w:r>
      <w:r w:rsidRPr="00AF6591">
        <w:t>1. О сб. «Красная площадь»: Дивильковский</w:t>
      </w:r>
      <w:r>
        <w:t xml:space="preserve"> </w:t>
      </w:r>
      <w:r w:rsidRPr="00AF6591">
        <w:t>А., «Красная новь», 1930, №</w:t>
      </w:r>
      <w:r>
        <w:t xml:space="preserve"> </w:t>
      </w:r>
      <w:r w:rsidRPr="00AF6591">
        <w:t>5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Красильников</w:t>
      </w:r>
      <w:r>
        <w:t xml:space="preserve"> </w:t>
      </w:r>
      <w:r w:rsidRPr="00AF6591">
        <w:t>В., «Земля советская», 1930, №</w:t>
      </w:r>
      <w:r>
        <w:t xml:space="preserve"> </w:t>
      </w:r>
      <w:r w:rsidRPr="00AF6591">
        <w:t>4. О сб. «Тропический рейс»: Дивильковский</w:t>
      </w:r>
      <w:r>
        <w:t xml:space="preserve"> </w:t>
      </w:r>
      <w:r w:rsidRPr="00AF6591">
        <w:t>А., «Красная новь», 1931, №</w:t>
      </w:r>
      <w:r>
        <w:t xml:space="preserve"> </w:t>
      </w:r>
      <w:r w:rsidRPr="00AF6591">
        <w:t>5—6. О «В гостях у египтян»: Брайнина</w:t>
      </w:r>
      <w:r>
        <w:t xml:space="preserve"> </w:t>
      </w:r>
      <w:r w:rsidRPr="00AF6591">
        <w:t>Б., «Книга и пролетарская революция», 1932, №</w:t>
      </w:r>
      <w:r>
        <w:t xml:space="preserve"> </w:t>
      </w:r>
      <w:r w:rsidRPr="00AF6591">
        <w:t>10—12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Белый</w:t>
      </w:r>
      <w:r>
        <w:t xml:space="preserve"> </w:t>
      </w:r>
      <w:r w:rsidRPr="00AF6591">
        <w:t>А., «Новый мир», 1932, №</w:t>
      </w:r>
      <w:r>
        <w:t xml:space="preserve"> </w:t>
      </w:r>
      <w:r w:rsidRPr="00AF6591">
        <w:t>11. О «Сказании о каучуке»: Левонтин</w:t>
      </w:r>
      <w:r>
        <w:t xml:space="preserve"> </w:t>
      </w:r>
      <w:r w:rsidRPr="00AF6591">
        <w:t>Э., «Художественная литература», 1934, №</w:t>
      </w:r>
      <w:r>
        <w:t xml:space="preserve"> </w:t>
      </w:r>
      <w:r w:rsidRPr="00AF6591">
        <w:t>6</w:t>
      </w:r>
    </w:p>
    <w:p w:rsidR="006417DD" w:rsidRDefault="006417DD" w:rsidP="006417DD">
      <w:pPr>
        <w:spacing w:before="120"/>
        <w:ind w:firstLine="567"/>
        <w:jc w:val="both"/>
      </w:pPr>
      <w:r w:rsidRPr="00AF6591">
        <w:t xml:space="preserve"> Незнамов</w:t>
      </w:r>
      <w:r>
        <w:t xml:space="preserve"> </w:t>
      </w:r>
      <w:r w:rsidRPr="00AF6591">
        <w:t>П., «Литературная газета», 1934, №</w:t>
      </w:r>
      <w:r>
        <w:t xml:space="preserve"> </w:t>
      </w:r>
      <w:r w:rsidRPr="00AF6591">
        <w:t>65. О сб. «Восток»: Салуянов</w:t>
      </w:r>
      <w:r>
        <w:t xml:space="preserve"> </w:t>
      </w:r>
      <w:r w:rsidRPr="00AF6591">
        <w:t>Ф., «Художественная литература», 1935, №</w:t>
      </w:r>
      <w:r>
        <w:t xml:space="preserve"> </w:t>
      </w:r>
      <w:r w:rsidRPr="00AF6591">
        <w:t>8</w:t>
      </w:r>
    </w:p>
    <w:p w:rsidR="006417DD" w:rsidRPr="00AF6591" w:rsidRDefault="006417DD" w:rsidP="006417DD">
      <w:pPr>
        <w:spacing w:before="120"/>
        <w:ind w:firstLine="567"/>
        <w:jc w:val="both"/>
      </w:pPr>
      <w:r w:rsidRPr="00AF6591">
        <w:t xml:space="preserve"> О.</w:t>
      </w:r>
      <w:r>
        <w:t xml:space="preserve"> </w:t>
      </w:r>
      <w:r w:rsidRPr="00AF6591">
        <w:t>М., «Подъем» (Воронеж), 1935, №</w:t>
      </w:r>
      <w:r>
        <w:t xml:space="preserve"> </w:t>
      </w:r>
      <w:r w:rsidRPr="00AF6591">
        <w:t xml:space="preserve">5. </w:t>
      </w:r>
    </w:p>
    <w:p w:rsidR="006417DD" w:rsidRDefault="006417DD" w:rsidP="006417DD">
      <w:pPr>
        <w:spacing w:before="120"/>
        <w:ind w:firstLine="567"/>
        <w:jc w:val="both"/>
      </w:pPr>
      <w:r w:rsidRPr="00AF6591">
        <w:t>III. Владиславлев</w:t>
      </w:r>
      <w:r>
        <w:t xml:space="preserve"> </w:t>
      </w:r>
      <w:r w:rsidRPr="00AF6591">
        <w:t>И.</w:t>
      </w:r>
      <w:r>
        <w:t xml:space="preserve"> </w:t>
      </w:r>
      <w:r w:rsidRPr="00AF6591">
        <w:t>В., Русские писатели изд. 4, М. — Л., 1924</w:t>
      </w:r>
    </w:p>
    <w:p w:rsidR="006417DD" w:rsidRPr="00AF6591" w:rsidRDefault="006417DD" w:rsidP="006417DD">
      <w:pPr>
        <w:spacing w:before="120"/>
        <w:ind w:firstLine="567"/>
        <w:jc w:val="both"/>
      </w:pPr>
      <w:r w:rsidRPr="00AF6591">
        <w:t xml:space="preserve"> Писатели современной эпохи, т.</w:t>
      </w:r>
      <w:r>
        <w:t xml:space="preserve"> </w:t>
      </w:r>
      <w:r w:rsidRPr="00AF6591">
        <w:t>I. под ред. Б.</w:t>
      </w:r>
      <w:r>
        <w:t xml:space="preserve"> </w:t>
      </w:r>
      <w:r w:rsidRPr="00AF6591">
        <w:t>П.</w:t>
      </w:r>
      <w:r>
        <w:t xml:space="preserve"> </w:t>
      </w:r>
      <w:r w:rsidRPr="00AF6591">
        <w:t xml:space="preserve">Козьмина, М.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7DD"/>
    <w:rsid w:val="00002B5A"/>
    <w:rsid w:val="00006AD3"/>
    <w:rsid w:val="000775FB"/>
    <w:rsid w:val="0010437E"/>
    <w:rsid w:val="0047280C"/>
    <w:rsid w:val="006005D6"/>
    <w:rsid w:val="00616072"/>
    <w:rsid w:val="006417DD"/>
    <w:rsid w:val="006A5004"/>
    <w:rsid w:val="00710178"/>
    <w:rsid w:val="00774983"/>
    <w:rsid w:val="008B35EE"/>
    <w:rsid w:val="00905CC1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ABD79B-BAB5-4752-B8E3-DD1E01CE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417DD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Санников Григорий </vt:lpstr>
    </vt:vector>
  </TitlesOfParts>
  <Company>Home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Санников Григорий </dc:title>
  <dc:subject/>
  <dc:creator>User</dc:creator>
  <cp:keywords/>
  <dc:description/>
  <cp:lastModifiedBy>admin</cp:lastModifiedBy>
  <cp:revision>2</cp:revision>
  <dcterms:created xsi:type="dcterms:W3CDTF">2014-02-15T03:16:00Z</dcterms:created>
  <dcterms:modified xsi:type="dcterms:W3CDTF">2014-02-15T03:16:00Z</dcterms:modified>
</cp:coreProperties>
</file>