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013D" w:rsidRDefault="00DE013D">
      <w:pPr>
        <w:widowControl w:val="0"/>
        <w:spacing w:before="120"/>
        <w:jc w:val="center"/>
        <w:rPr>
          <w:b/>
          <w:bCs/>
          <w:color w:val="000000"/>
          <w:sz w:val="32"/>
          <w:szCs w:val="32"/>
        </w:rPr>
      </w:pPr>
      <w:r>
        <w:rPr>
          <w:b/>
          <w:bCs/>
          <w:color w:val="000000"/>
          <w:sz w:val="32"/>
          <w:szCs w:val="32"/>
        </w:rPr>
        <w:t>САЙДНАЙСКИЙ ЖЕНСКИЙ МОНАСТЫРЬ В ЧЕСТЬ РОЖДЕСТВА ПРЕСВЯТОЙ БОГОРОДИЦЫ</w:t>
      </w:r>
    </w:p>
    <w:p w:rsidR="00DE013D" w:rsidRDefault="00DE013D">
      <w:pPr>
        <w:widowControl w:val="0"/>
        <w:spacing w:before="120"/>
        <w:ind w:firstLine="567"/>
        <w:jc w:val="both"/>
        <w:rPr>
          <w:color w:val="000000"/>
          <w:sz w:val="24"/>
          <w:szCs w:val="24"/>
        </w:rPr>
      </w:pPr>
      <w:r>
        <w:rPr>
          <w:color w:val="000000"/>
          <w:sz w:val="24"/>
          <w:szCs w:val="24"/>
        </w:rPr>
        <w:t xml:space="preserve">Сайднайский женский монастырь находится в горах не далеко от Дамаска, на месте, где располагался древний Антиохийский Патриархат. Деревня Сайднайя очень многим связана со Священным Писанием. Ее жители могут показать вам то самое место, на котором Каин убил своего брата Авеля. Эта территория также известна своей верностью и преданностью Православной вере. В прежние времена, когда многие сирийские города и деревни отступились от христианства, Сайднайа всегда оставалась рьяным защитником Православной веры. </w:t>
      </w:r>
    </w:p>
    <w:p w:rsidR="00DE013D" w:rsidRDefault="00DE013D">
      <w:pPr>
        <w:widowControl w:val="0"/>
        <w:spacing w:before="120"/>
        <w:ind w:firstLine="567"/>
        <w:jc w:val="both"/>
        <w:rPr>
          <w:color w:val="000000"/>
          <w:sz w:val="24"/>
          <w:szCs w:val="24"/>
        </w:rPr>
      </w:pPr>
      <w:r>
        <w:rPr>
          <w:color w:val="000000"/>
          <w:sz w:val="24"/>
          <w:szCs w:val="24"/>
        </w:rPr>
        <w:t>Монастырь поднимается над городом как неприступная крепость. Внутри все монастырские стены покрыты молитвенными призывами, просьбами и благодарностями Пречистой Деве Марии, а войти в маленькую часовню можно только после того, как снимешь перед дверью свою обувь. Икона Пресвятой Богородицы, по преданию, является одной из тех четырех, написанных св. апостолом Евангелистом Лукой. На сирийском языке эта икона называются “Chahoura” или “Chagoura”, что означает “Прославленная, Празднуемый или Известная”. Помимо этой чудотворной иконы, в монастыре мы сможем увидеть много других старинных икон с образом Пресвятой Богородицы и святых, датируемых пятым, шестым и седьмым столетиями</w:t>
      </w:r>
    </w:p>
    <w:p w:rsidR="00DE013D" w:rsidRDefault="00DE013D">
      <w:pPr>
        <w:widowControl w:val="0"/>
        <w:spacing w:before="120"/>
        <w:ind w:firstLine="567"/>
        <w:jc w:val="both"/>
        <w:rPr>
          <w:color w:val="000000"/>
          <w:sz w:val="24"/>
          <w:szCs w:val="24"/>
        </w:rPr>
      </w:pPr>
      <w:r>
        <w:rPr>
          <w:color w:val="000000"/>
          <w:sz w:val="24"/>
          <w:szCs w:val="24"/>
        </w:rPr>
        <w:t xml:space="preserve">Сейчас в монастыре около пятнадцати монахинь, возглавляемых настоятельницей. </w:t>
      </w:r>
      <w:r>
        <w:rPr>
          <w:color w:val="000000"/>
          <w:sz w:val="24"/>
          <w:szCs w:val="24"/>
        </w:rPr>
        <w:br/>
        <w:t xml:space="preserve">Тысячи паломников со всего света посещают это святое место на протяжение всего года, но особенно много их приезжает восьмого сентября в день праздника Рождества Пресвятой Богородицы. В библиотеке монастыря, в которой находятся сотни старинных книг, есть рукопись, свидетельствующая о том, что этот женский монастырь основан ок. 547 года. </w:t>
      </w:r>
    </w:p>
    <w:p w:rsidR="00DE013D" w:rsidRDefault="00DE013D">
      <w:pPr>
        <w:widowControl w:val="0"/>
        <w:spacing w:before="120"/>
        <w:ind w:firstLine="567"/>
        <w:jc w:val="both"/>
        <w:rPr>
          <w:color w:val="000000"/>
          <w:sz w:val="24"/>
          <w:szCs w:val="24"/>
        </w:rPr>
      </w:pPr>
      <w:r>
        <w:rPr>
          <w:color w:val="000000"/>
          <w:sz w:val="24"/>
          <w:szCs w:val="24"/>
        </w:rPr>
        <w:t xml:space="preserve">Там говорится, что Византийский император Юстиниан I, во время своего похода против Персов, шел через Сирию. Он остановился в этом пустынном месте, чтобы его, изнывающая от жажды армия могла немного отдохнуть. Ни одного источника вокруг не было, и император понимал, что если они не найдут воду, ни о каком успехе в сражении можно и не думать. И в этот самый момент он увидел вдалеке красивую газель. Юстиниан подумал, что если начать преследовать это животное, то оно, в конце концов, устанет и приведет его к источнику с водой. Так он и сделал. Сам лично он начал загонять газель, пока та не полностью не выбилась из и не привела его на скалистый холмик, у подножья которого был родник. Внезапно животное превратилось в яркий и светящийся образ Пресвятой Богородицы. Протянув к нему руку Она сказал: “Не стреляй в Меня, Юстиниан, но построй для меня церковь здесь на этом холме”. Сказав это, Она исчезла. </w:t>
      </w:r>
    </w:p>
    <w:p w:rsidR="00DE013D" w:rsidRDefault="00DE013D">
      <w:pPr>
        <w:widowControl w:val="0"/>
        <w:spacing w:before="120"/>
        <w:ind w:firstLine="567"/>
        <w:jc w:val="both"/>
        <w:rPr>
          <w:color w:val="000000"/>
          <w:sz w:val="24"/>
          <w:szCs w:val="24"/>
        </w:rPr>
      </w:pPr>
      <w:r>
        <w:rPr>
          <w:color w:val="000000"/>
          <w:sz w:val="24"/>
          <w:szCs w:val="24"/>
        </w:rPr>
        <w:t xml:space="preserve">После своего возвращения, Юстиниан рассказал обо всем, что он видел и приказал своим подчиненным немедленно разработать план строительства церкви. Прошло некоторое время, но архитекторы так и не выполнили приказ императора. Пресвятая Богородица вновь явилась Юстиниану во сне и показала ему план женского монастыря, и сказала, что этот монастырь будет находиться под Ее защитой и покровительством. Проснувшись, Юстиниан помнил, что приступить к постройке основных зданий нужно было в то же утро. На этот раз наказ Пресвятой Богородицы был исполнен, и монастырь вскоре получил такую популярность, что он стал вторым после Иерусалима местом паломничества, куда стремились попасть монахини из Сирии, Египта и других стран. </w:t>
      </w:r>
    </w:p>
    <w:p w:rsidR="00DE013D" w:rsidRDefault="00DE013D">
      <w:pPr>
        <w:widowControl w:val="0"/>
        <w:spacing w:before="120"/>
        <w:ind w:firstLine="567"/>
        <w:jc w:val="both"/>
        <w:rPr>
          <w:color w:val="000000"/>
          <w:sz w:val="24"/>
          <w:szCs w:val="24"/>
        </w:rPr>
      </w:pPr>
      <w:r>
        <w:rPr>
          <w:color w:val="000000"/>
          <w:sz w:val="24"/>
          <w:szCs w:val="24"/>
        </w:rPr>
        <w:t xml:space="preserve">Святая икона “El Chagoura” появилась в монастыре не сразу. В конце восьмого столетия настоятельницей монастыря была почтенная Марина, которая была уважаема всеми за свою благочестивую и святую жизнь. Как-то один греческий монах-отшельник Феодор совершал паломничество из Египта в Святую Землю и остановился в монастыре для небольшого отдыха. Когда он уходил, настоятельница Марина попросила его купить в Иерусалиме драгоценную и прекрасную икону Пресвятой Богородицы. Но как только Феодор пришел в Иерусалим, он забыл эту просьбу. Во время его обратного пути его вдруг остановил незнакомый голос, который сказал: “Не забыл ли ты что в Иерусалиме? Что поручила тебе сделать настоятельница Марина?” Монах Феодор сразу же повернул обратно в Иерусалим и нашел там икону Пресвятой Богородицы. В течение его обратной дороги в монастырь он был изумлен чудесами, происходящими от Святого образа. На него лично и на караван, с которым он шел нападали разбойники и дикие звери. Но во время всех этих опасностей отшельник призывал на помощь Пресвятую Богородицу, держа в руках Ее изображение, и чудесным образом все опасности миновали их. </w:t>
      </w:r>
    </w:p>
    <w:p w:rsidR="00DE013D" w:rsidRDefault="00DE013D">
      <w:pPr>
        <w:widowControl w:val="0"/>
        <w:spacing w:before="120"/>
        <w:ind w:firstLine="567"/>
        <w:jc w:val="both"/>
        <w:rPr>
          <w:color w:val="000000"/>
          <w:sz w:val="24"/>
          <w:szCs w:val="24"/>
        </w:rPr>
      </w:pPr>
      <w:r>
        <w:rPr>
          <w:color w:val="000000"/>
          <w:sz w:val="24"/>
          <w:szCs w:val="24"/>
        </w:rPr>
        <w:t xml:space="preserve">Когда Феодор уже подходил к монастырю, он впал в соблазн и решил сохранить такую ценную икону для себя. Не заходя в Сайднайский монастырь он сразу пошел обратно к себе в Египет. Однако, как только он сел на корабль, поднялся такой сильный ветер и шторм, что невозможно было даже поставить парус и казалось, что судно вот-вот пойдет ко дну. </w:t>
      </w:r>
    </w:p>
    <w:p w:rsidR="00DE013D" w:rsidRDefault="00DE013D">
      <w:pPr>
        <w:widowControl w:val="0"/>
        <w:spacing w:before="120"/>
        <w:ind w:firstLine="567"/>
        <w:jc w:val="both"/>
        <w:rPr>
          <w:color w:val="000000"/>
          <w:sz w:val="24"/>
          <w:szCs w:val="24"/>
        </w:rPr>
      </w:pPr>
      <w:r>
        <w:rPr>
          <w:color w:val="000000"/>
          <w:sz w:val="24"/>
          <w:szCs w:val="24"/>
        </w:rPr>
        <w:t xml:space="preserve">В этот момент монах понял, что он является причиной такого бедствия, и быстро оставив корабль, он отправился в Сайднайю. Через четыре дня в монастыре он был вновь искушен непреодолимым желанием оставить у себя икону Божией Матери. При встрече с настоятельницей он сказал ей, что не смог купить требуемую икону, а сам, тем временем, решил втайне покинуть монастырь. На следующее утро, он уже подходил к монастырским воротам, как вдруг почувствовал, что не может дальше сделать и шага. Феодор был поражен, – словно какая-то невидимая стена стояла между ним и монастырскими. Попытавшись покинуть монастырь еще несколько раз и убедившись в тщетности свих попыток, монах был вынужден вручить икону настоятельнице, признавшись и раскаявшись в своих намерениях. Со слезами благодарности Марина прославила Бога и его Пречистую Матерь за совершенные чудеса, и с этого дня чудотворная икона осталась в монастыре и стала особо почитаемой святыней. </w:t>
      </w:r>
    </w:p>
    <w:p w:rsidR="00DE013D" w:rsidRDefault="00DE013D">
      <w:pPr>
        <w:widowControl w:val="0"/>
        <w:spacing w:before="120"/>
        <w:ind w:firstLine="567"/>
        <w:jc w:val="both"/>
        <w:rPr>
          <w:color w:val="000000"/>
          <w:sz w:val="24"/>
          <w:szCs w:val="24"/>
        </w:rPr>
      </w:pPr>
      <w:r>
        <w:rPr>
          <w:color w:val="000000"/>
          <w:sz w:val="24"/>
          <w:szCs w:val="24"/>
        </w:rPr>
        <w:t xml:space="preserve">В Сайднайе на пожертвования православных правителей, богатых людей и простых верующих было построено довольно много других церквей, но время большую их часть не пощадило. </w:t>
      </w:r>
    </w:p>
    <w:p w:rsidR="00DE013D" w:rsidRDefault="00DE013D">
      <w:pPr>
        <w:widowControl w:val="0"/>
        <w:spacing w:before="120"/>
        <w:ind w:firstLine="567"/>
        <w:jc w:val="both"/>
        <w:rPr>
          <w:color w:val="000000"/>
          <w:sz w:val="24"/>
          <w:szCs w:val="24"/>
        </w:rPr>
      </w:pPr>
      <w:r>
        <w:rPr>
          <w:color w:val="000000"/>
          <w:sz w:val="24"/>
          <w:szCs w:val="24"/>
        </w:rPr>
        <w:t xml:space="preserve">С Сайднайским женским монастырем связано много чудесных историй о спасении от эпидемий страшных болезней, о спасении во время нападения врагов и от других всевозможных опасностей, которых было достаточно в те далекие времена у христиан Византийской Империи. </w:t>
      </w:r>
    </w:p>
    <w:p w:rsidR="00DE013D" w:rsidRDefault="00DE013D">
      <w:pPr>
        <w:widowControl w:val="0"/>
        <w:spacing w:before="120"/>
        <w:jc w:val="center"/>
        <w:rPr>
          <w:b/>
          <w:bCs/>
          <w:color w:val="000000"/>
          <w:sz w:val="28"/>
          <w:szCs w:val="28"/>
        </w:rPr>
      </w:pPr>
      <w:r>
        <w:rPr>
          <w:b/>
          <w:bCs/>
          <w:color w:val="000000"/>
          <w:sz w:val="28"/>
          <w:szCs w:val="28"/>
        </w:rPr>
        <w:t>Список литературы</w:t>
      </w:r>
    </w:p>
    <w:p w:rsidR="00DE013D" w:rsidRDefault="00DE013D">
      <w:pPr>
        <w:widowControl w:val="0"/>
        <w:spacing w:before="120"/>
        <w:ind w:firstLine="567"/>
        <w:jc w:val="both"/>
        <w:rPr>
          <w:color w:val="000000"/>
          <w:sz w:val="24"/>
          <w:szCs w:val="24"/>
        </w:rPr>
      </w:pPr>
      <w:r>
        <w:rPr>
          <w:color w:val="000000"/>
          <w:sz w:val="24"/>
          <w:szCs w:val="24"/>
        </w:rPr>
        <w:t>Денис Туранский. Сайднайский женский монастырь в честь Рождества Пресвятой Богородицы</w:t>
      </w:r>
      <w:bookmarkStart w:id="0" w:name="_GoBack"/>
      <w:bookmarkEnd w:id="0"/>
    </w:p>
    <w:sectPr w:rsidR="00DE013D">
      <w:pgSz w:w="11906" w:h="16838"/>
      <w:pgMar w:top="1134" w:right="1134" w:bottom="1134" w:left="1134" w:header="1440" w:footer="144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877339"/>
    <w:multiLevelType w:val="singleLevel"/>
    <w:tmpl w:val="0419000F"/>
    <w:lvl w:ilvl="0">
      <w:start w:val="1"/>
      <w:numFmt w:val="decimal"/>
      <w:lvlText w:val="%1."/>
      <w:lvlJc w:val="left"/>
      <w:pPr>
        <w:tabs>
          <w:tab w:val="num" w:pos="360"/>
        </w:tabs>
        <w:ind w:left="36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2EE0"/>
    <w:rsid w:val="00396185"/>
    <w:rsid w:val="004C2EE0"/>
    <w:rsid w:val="009C2710"/>
    <w:rsid w:val="00DE01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09F3010-79C3-48DF-92CD-43D1E6BB4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3979</Words>
  <Characters>2269</Characters>
  <Application>Microsoft Office Word</Application>
  <DocSecurity>0</DocSecurity>
  <Lines>18</Lines>
  <Paragraphs>12</Paragraphs>
  <ScaleCrop>false</ScaleCrop>
  <HeadingPairs>
    <vt:vector size="2" baseType="variant">
      <vt:variant>
        <vt:lpstr>Название</vt:lpstr>
      </vt:variant>
      <vt:variant>
        <vt:i4>1</vt:i4>
      </vt:variant>
    </vt:vector>
  </HeadingPairs>
  <TitlesOfParts>
    <vt:vector size="1" baseType="lpstr">
      <vt:lpstr>САЙДНАЙСКИЙ ЖЕНСКИЙ МОНАСТЫРЬ В ЧЕСТЬ РОЖДЕСТВА ПРЕСВЯТОЙ БОГОРОДИЦЫ</vt:lpstr>
    </vt:vector>
  </TitlesOfParts>
  <Company> </Company>
  <LinksUpToDate>false</LinksUpToDate>
  <CharactersWithSpaces>6236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САЙДНАЙСКИЙ ЖЕНСКИЙ МОНАСТЫРЬ В ЧЕСТЬ РОЖДЕСТВА ПРЕСВЯТОЙ БОГОРОДИЦЫ</dc:title>
  <dc:subject/>
  <dc:creator>USER</dc:creator>
  <cp:keywords/>
  <dc:description/>
  <cp:lastModifiedBy>admin</cp:lastModifiedBy>
  <cp:revision>2</cp:revision>
  <dcterms:created xsi:type="dcterms:W3CDTF">2014-01-27T07:56:00Z</dcterms:created>
  <dcterms:modified xsi:type="dcterms:W3CDTF">2014-01-27T07:56:00Z</dcterms:modified>
</cp:coreProperties>
</file>