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4F" w:rsidRPr="00A01778" w:rsidRDefault="00E43C4F" w:rsidP="00E43C4F">
      <w:pPr>
        <w:spacing w:before="120"/>
        <w:jc w:val="center"/>
        <w:rPr>
          <w:b/>
          <w:bCs/>
          <w:sz w:val="32"/>
          <w:szCs w:val="32"/>
        </w:rPr>
      </w:pPr>
      <w:r w:rsidRPr="00FC45F3">
        <w:rPr>
          <w:b/>
          <w:bCs/>
          <w:sz w:val="32"/>
          <w:szCs w:val="32"/>
        </w:rPr>
        <w:t xml:space="preserve">Сербский язык </w:t>
      </w:r>
    </w:p>
    <w:p w:rsidR="00E43C4F" w:rsidRPr="00966079" w:rsidRDefault="00A01778" w:rsidP="00E43C4F">
      <w:pPr>
        <w:spacing w:before="120"/>
        <w:ind w:firstLine="567"/>
        <w:jc w:val="both"/>
      </w:pPr>
      <w:r>
        <w:t xml:space="preserve">Сербский </w:t>
      </w:r>
      <w:r w:rsidR="00E43C4F" w:rsidRPr="00966079">
        <w:t>яз</w:t>
      </w:r>
      <w:r>
        <w:t>ык</w:t>
      </w:r>
      <w:r w:rsidR="00E43C4F" w:rsidRPr="00966079">
        <w:t xml:space="preserve"> принадлежит к южнославянским яз. (см. «Славянские языки»). Он является сейчас господствующим языком в Югославии, вытесняяя из государственной и культурной жизни страны хорватский  и словенский  яз., что тесно связано с общей политикой сербского великодержавного национализма. Площадь распространения С. яз. примерно равняется площади болгарского яз.; расположена она в западной части Балканского полуострова, между Дунаем и Адриатическим морем. Значительная </w:t>
      </w:r>
      <w:r w:rsidR="00E43C4F">
        <w:t xml:space="preserve"> </w:t>
      </w:r>
      <w:r w:rsidR="00E43C4F" w:rsidRPr="00966079">
        <w:t>часть бассейнов рек Савы и Дравы, низовья реки Тисы населены сербами. Многочисленные острова восточной части Адриатического моря населены также ими. Значительные военные сербские поселения в XVIII</w:t>
      </w:r>
      <w:r w:rsidR="00E43C4F">
        <w:t xml:space="preserve"> </w:t>
      </w:r>
      <w:r w:rsidR="00E43C4F" w:rsidRPr="00966079">
        <w:t xml:space="preserve">в. были на юге России (в быв. Новороссии). Много сербов живет в Италии (в Кампобассо). На востоке, между территорией сербского и болгарского яз., расположена группа македонских говоров, имеющая самостоятельное значение по отношению как к одному, так и к другому из соседящих языков. По вопросу об языковой и этнической принадлежности македонцев ведутся ожесточенные споры между сербскими (Белич) и болгарскими (Цонев) учеными, отражающие притязания сербского и болгарского великодержавного национализма. </w:t>
      </w:r>
    </w:p>
    <w:p w:rsidR="00E43C4F" w:rsidRPr="00966079" w:rsidRDefault="00E43C4F" w:rsidP="00E43C4F">
      <w:pPr>
        <w:spacing w:before="120"/>
        <w:ind w:firstLine="567"/>
        <w:jc w:val="both"/>
      </w:pPr>
      <w:r w:rsidRPr="00966079">
        <w:t xml:space="preserve">Из самых характерных фонетических признаков С. яз. сравнительно с вост.-словенскими можно отметить: переход глухих «ъ», «ь» в «а» (сан, дан || сон, день); звукосочетания </w:t>
      </w:r>
      <w:r>
        <w:t xml:space="preserve"> </w:t>
      </w:r>
      <w:r w:rsidRPr="00966079">
        <w:t>«ра» «ла» в соответствии с «полногласием» (крава, глас); особые среднеязычные звуки «ћ» (чь) и «ђ» (джь) в соответствии с русск. «ч» и «ж» (ноћ, међа); наличие слогообразующих сонантов «л» и «р» и переход «л» в «у» (срб || серб; вук || волк). Ударение в С. яз — музыкальное, т.</w:t>
      </w:r>
      <w:r>
        <w:t xml:space="preserve"> </w:t>
      </w:r>
      <w:r w:rsidRPr="00966079">
        <w:t xml:space="preserve">е. с различением восходящей и нисходящей интонации, а также долгот и краткостей гласных. Лексика С. яз. отличается значительным количеством турецких элементов. </w:t>
      </w:r>
    </w:p>
    <w:p w:rsidR="00E43C4F" w:rsidRPr="00966079" w:rsidRDefault="00E43C4F" w:rsidP="00E43C4F">
      <w:pPr>
        <w:spacing w:before="120"/>
        <w:ind w:firstLine="567"/>
        <w:jc w:val="both"/>
      </w:pPr>
      <w:r w:rsidRPr="00966079">
        <w:t xml:space="preserve">С. яз. делится на три основных наречия: штокавщина, чакавщина и кайкавщина (названия эти образованы от произношения вопросительного местоимения «что»). Штокавское наречие является собственно сербским, в то время как чакавщина и кайкавщина являются наречиями хорватского языка. </w:t>
      </w:r>
    </w:p>
    <w:p w:rsidR="00E43C4F" w:rsidRPr="00966079" w:rsidRDefault="00E43C4F" w:rsidP="00E43C4F">
      <w:pPr>
        <w:spacing w:before="120"/>
        <w:ind w:firstLine="567"/>
        <w:jc w:val="both"/>
      </w:pPr>
      <w:r w:rsidRPr="00966079">
        <w:t xml:space="preserve">В обстановке острой политической борьбы происходило оформление </w:t>
      </w:r>
      <w:r>
        <w:t>литературно</w:t>
      </w:r>
      <w:r w:rsidRPr="00966079">
        <w:t>го языка у хорват. Движению за самостоятельную лит-ую разработку кайкавского наречия (имевшему среди своих защитников известного слависта Копитара) в начале XIX</w:t>
      </w:r>
      <w:r>
        <w:t xml:space="preserve"> </w:t>
      </w:r>
      <w:r w:rsidRPr="00966079">
        <w:t xml:space="preserve">в. было противопоставлено так наз. «иллирийское» движение, стремившееся к </w:t>
      </w:r>
      <w:r>
        <w:t>литературно</w:t>
      </w:r>
      <w:r w:rsidRPr="00966079">
        <w:t xml:space="preserve">му единству с Сербией. Последнее движение возобладало, и в настоящее время хорваты в качестве </w:t>
      </w:r>
      <w:r>
        <w:t>литературно</w:t>
      </w:r>
      <w:r w:rsidRPr="00966079">
        <w:t xml:space="preserve">го языка пользуются сербским (штокавским), отличаясь от сербов лишь графикой (латиница). См. «Хорватский язык». </w:t>
      </w:r>
    </w:p>
    <w:p w:rsidR="00E43C4F" w:rsidRPr="00966079" w:rsidRDefault="00E43C4F" w:rsidP="00E43C4F">
      <w:pPr>
        <w:spacing w:before="120"/>
        <w:ind w:firstLine="567"/>
        <w:jc w:val="both"/>
      </w:pPr>
      <w:r w:rsidRPr="00966079">
        <w:t>Первые памятники письменности С. яз. относятся к XII</w:t>
      </w:r>
      <w:r>
        <w:t xml:space="preserve"> </w:t>
      </w:r>
      <w:r w:rsidRPr="00966079">
        <w:t xml:space="preserve">в. Древнейшими памятниками являются Мирославово евангелие и грамота бана Кулина, 1189. Первый памятник является самым древним списком сербской редакции старославянского (древнеболгарского) яз., </w:t>
      </w:r>
      <w:r>
        <w:t>котор</w:t>
      </w:r>
      <w:r w:rsidRPr="00966079">
        <w:t xml:space="preserve">ый в эпоху раннего феодализма выполнял роль лит-го языка у всех православных славян. Более живая струя древнесербской лексики на фоне традиционного (старославянского) языка предоставлена в средневековой рыцарской повести на сербской почве («Александриды», «О Троянской войне» и др.); нарушение старославянской нормы в письменности несла с собою и «еретическая» богомильская </w:t>
      </w:r>
      <w:r>
        <w:t>литератур</w:t>
      </w:r>
      <w:r w:rsidRPr="00966079">
        <w:t xml:space="preserve">а, распространявшаяся гл. обр. среди социальных низов. Наоборот, реакционно-феодальное равнение на нормы староболгарской письменности проводилось в Сербии сторонниками школы болгарского епископа Енфимия Терновского — представителями официальной церкви (Константин Костенчский с его трактатом «О письменах»). Деловой и административный язык эпохи Неманичей использует уже элементы штокавского диалекта, хотя в целом не изменяет старославянской основы (законник Стефана Душана, 1349). Международный престиж С. яз. подымается дипломатической перепиской Дубровницкой республики; даже Порта в своих сношениях с Дубровником и Москвой, а также, Венгрия, Молдавия, а иногда и Австрия прибегают к деловому языку, выработанному в Дубровнике. В Дубровнике расцветает также и художественная </w:t>
      </w:r>
      <w:r>
        <w:t>литератур</w:t>
      </w:r>
      <w:r w:rsidRPr="00966079">
        <w:t xml:space="preserve">а </w:t>
      </w:r>
      <w:r>
        <w:t>(</w:t>
      </w:r>
      <w:r w:rsidRPr="00966079">
        <w:t>XV—XVI</w:t>
      </w:r>
      <w:r>
        <w:t xml:space="preserve"> </w:t>
      </w:r>
      <w:r w:rsidRPr="00966079">
        <w:t>вв.</w:t>
      </w:r>
      <w:r>
        <w:t>)</w:t>
      </w:r>
      <w:r w:rsidRPr="00966079">
        <w:t>, развивавшаяся под сильным влиянием раннего итальянского возрождения. Эта эпоха имеет большое значение в смысле разработки сербского стиля и стиха (см. «Дубровницкая литература»). В конце XVIII</w:t>
      </w:r>
      <w:r>
        <w:t xml:space="preserve"> </w:t>
      </w:r>
      <w:r w:rsidRPr="00966079">
        <w:t xml:space="preserve">в. возникают попытки </w:t>
      </w:r>
      <w:r>
        <w:t xml:space="preserve"> </w:t>
      </w:r>
      <w:r w:rsidRPr="00966079">
        <w:t xml:space="preserve">синтетического построения сербского </w:t>
      </w:r>
      <w:r>
        <w:t>литературно</w:t>
      </w:r>
      <w:r w:rsidRPr="00966079">
        <w:t xml:space="preserve">го языка на основе штокавских говоров с использованием элементов чакавщины и старославянского языка (деятельность известного рационалиста, предшественника Караджича — Досифея Обрадовича). </w:t>
      </w:r>
    </w:p>
    <w:p w:rsidR="00E43C4F" w:rsidRPr="00966079" w:rsidRDefault="00E43C4F" w:rsidP="00E43C4F">
      <w:pPr>
        <w:spacing w:before="120"/>
        <w:ind w:firstLine="567"/>
        <w:jc w:val="both"/>
      </w:pPr>
      <w:r w:rsidRPr="00966079">
        <w:t xml:space="preserve">Огромная роль в формирований </w:t>
      </w:r>
      <w:r>
        <w:t>литературно</w:t>
      </w:r>
      <w:r w:rsidRPr="00966079">
        <w:t xml:space="preserve">го языка принадлежит Вуку Стефановичу Караджичу </w:t>
      </w:r>
      <w:r>
        <w:t>(</w:t>
      </w:r>
      <w:r w:rsidRPr="00966079">
        <w:t>1787—1864</w:t>
      </w:r>
      <w:r>
        <w:t>)</w:t>
      </w:r>
      <w:r w:rsidRPr="00966079">
        <w:t xml:space="preserve">. В основу его Караджич положил свой родной южноштокавский говор. Им было создано новое сербское правописание, </w:t>
      </w:r>
      <w:r>
        <w:t>котор</w:t>
      </w:r>
      <w:r w:rsidRPr="00966079">
        <w:t>ое под названием вуковицы употребляется до сих пор. Проведение реформы Караджичем многими было встречено неодобрительно, и еще до середины XIX</w:t>
      </w:r>
      <w:r>
        <w:t xml:space="preserve"> </w:t>
      </w:r>
      <w:r w:rsidRPr="00966079">
        <w:t xml:space="preserve">в. были попытки писать старославянским языком. </w:t>
      </w:r>
    </w:p>
    <w:p w:rsidR="00E43C4F" w:rsidRPr="00966079" w:rsidRDefault="00E43C4F" w:rsidP="00E43C4F">
      <w:pPr>
        <w:spacing w:before="120"/>
        <w:ind w:firstLine="567"/>
        <w:jc w:val="both"/>
      </w:pPr>
      <w:r w:rsidRPr="00966079">
        <w:t>Из крупных исследователей С. яз. следует указать Ю.</w:t>
      </w:r>
      <w:r>
        <w:t xml:space="preserve"> </w:t>
      </w:r>
      <w:r w:rsidRPr="00966079">
        <w:t>Даничича, С.</w:t>
      </w:r>
      <w:r>
        <w:t xml:space="preserve"> </w:t>
      </w:r>
      <w:r w:rsidRPr="00966079">
        <w:t>Новаковича, П.</w:t>
      </w:r>
      <w:r>
        <w:t xml:space="preserve"> </w:t>
      </w:r>
      <w:r w:rsidRPr="00966079">
        <w:t>Будмани, А.</w:t>
      </w:r>
      <w:r>
        <w:t xml:space="preserve"> </w:t>
      </w:r>
      <w:r w:rsidRPr="00966079">
        <w:t>Лескина, М.</w:t>
      </w:r>
      <w:r>
        <w:t xml:space="preserve"> </w:t>
      </w:r>
      <w:r w:rsidRPr="00966079">
        <w:t>Решетара и А.</w:t>
      </w:r>
      <w:r>
        <w:t xml:space="preserve"> </w:t>
      </w:r>
      <w:r w:rsidRPr="00966079">
        <w:t xml:space="preserve">Белича. </w:t>
      </w:r>
    </w:p>
    <w:p w:rsidR="00E43C4F" w:rsidRPr="00FC45F3" w:rsidRDefault="00E43C4F" w:rsidP="00E43C4F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FC45F3">
        <w:rPr>
          <w:b/>
          <w:bCs/>
          <w:sz w:val="28"/>
          <w:szCs w:val="28"/>
        </w:rPr>
        <w:t>Список</w:t>
      </w:r>
      <w:r w:rsidRPr="00FC45F3">
        <w:rPr>
          <w:b/>
          <w:bCs/>
          <w:sz w:val="28"/>
          <w:szCs w:val="28"/>
          <w:lang w:val="en-US"/>
        </w:rPr>
        <w:t xml:space="preserve"> </w:t>
      </w:r>
      <w:r w:rsidRPr="00FC45F3">
        <w:rPr>
          <w:b/>
          <w:bCs/>
          <w:sz w:val="28"/>
          <w:szCs w:val="28"/>
        </w:rPr>
        <w:t>литературы</w:t>
      </w:r>
    </w:p>
    <w:p w:rsidR="00E43C4F" w:rsidRDefault="00E43C4F" w:rsidP="00E43C4F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>Leskien A., Grammatik der serbo-kroatischen Sprache, Bd. I, Hdlb., 1914</w:t>
      </w:r>
    </w:p>
    <w:p w:rsidR="00E43C4F" w:rsidRDefault="00E43C4F" w:rsidP="00E43C4F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Meillet A. et Vaillant A., Grammaire de la langue serbo-croate, P., 1924</w:t>
      </w:r>
    </w:p>
    <w:p w:rsidR="00E43C4F" w:rsidRDefault="00E43C4F" w:rsidP="00E43C4F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Unbegaun, Les débuts de la langue littéraire chez les serbes, P., 1935 (Traveaux publiés par l’Institut b’études slaves)</w:t>
      </w:r>
    </w:p>
    <w:p w:rsidR="00E43C4F" w:rsidRPr="00FC45F3" w:rsidRDefault="00E43C4F" w:rsidP="00E43C4F">
      <w:pPr>
        <w:spacing w:before="120"/>
        <w:ind w:firstLine="567"/>
        <w:jc w:val="both"/>
      </w:pPr>
      <w:r w:rsidRPr="00FC45F3">
        <w:rPr>
          <w:lang w:val="en-US"/>
        </w:rPr>
        <w:t xml:space="preserve"> </w:t>
      </w:r>
      <w:r w:rsidRPr="00966079">
        <w:t>Майков</w:t>
      </w:r>
      <w:r w:rsidRPr="00FC45F3">
        <w:t xml:space="preserve"> </w:t>
      </w:r>
      <w:r w:rsidRPr="00966079">
        <w:t>А</w:t>
      </w:r>
      <w:r w:rsidRPr="00FC45F3">
        <w:t xml:space="preserve">., </w:t>
      </w:r>
      <w:r w:rsidRPr="00966079">
        <w:t>История</w:t>
      </w:r>
      <w:r w:rsidRPr="00FC45F3">
        <w:t xml:space="preserve"> </w:t>
      </w:r>
      <w:r w:rsidRPr="00966079">
        <w:t>сербского</w:t>
      </w:r>
      <w:r w:rsidRPr="00FC45F3">
        <w:t xml:space="preserve"> </w:t>
      </w:r>
      <w:r w:rsidRPr="00966079">
        <w:t>языка</w:t>
      </w:r>
      <w:r w:rsidRPr="00FC45F3">
        <w:t xml:space="preserve"> </w:t>
      </w:r>
      <w:r w:rsidRPr="00966079">
        <w:t>по</w:t>
      </w:r>
      <w:r w:rsidRPr="00FC45F3">
        <w:t xml:space="preserve"> </w:t>
      </w:r>
      <w:r w:rsidRPr="00966079">
        <w:t>памятникам</w:t>
      </w:r>
      <w:r w:rsidRPr="00FC45F3">
        <w:t xml:space="preserve">, </w:t>
      </w:r>
      <w:r w:rsidRPr="00966079">
        <w:t>писанным</w:t>
      </w:r>
      <w:r w:rsidRPr="00FC45F3">
        <w:t xml:space="preserve"> </w:t>
      </w:r>
      <w:r w:rsidRPr="00966079">
        <w:t>кириллицею</w:t>
      </w:r>
      <w:r w:rsidRPr="00FC45F3">
        <w:t xml:space="preserve">, </w:t>
      </w:r>
      <w:r w:rsidRPr="00966079">
        <w:t>в</w:t>
      </w:r>
      <w:r w:rsidRPr="00FC45F3">
        <w:t xml:space="preserve"> </w:t>
      </w:r>
      <w:r w:rsidRPr="00966079">
        <w:t>связи</w:t>
      </w:r>
      <w:r w:rsidRPr="00FC45F3">
        <w:t xml:space="preserve"> </w:t>
      </w:r>
      <w:r w:rsidRPr="00966079">
        <w:t>с</w:t>
      </w:r>
      <w:r w:rsidRPr="00FC45F3">
        <w:t xml:space="preserve"> </w:t>
      </w:r>
      <w:r w:rsidRPr="00966079">
        <w:t>историей</w:t>
      </w:r>
      <w:r w:rsidRPr="00FC45F3">
        <w:t xml:space="preserve"> </w:t>
      </w:r>
      <w:r w:rsidRPr="00966079">
        <w:t>народа</w:t>
      </w:r>
      <w:r w:rsidRPr="00FC45F3">
        <w:t xml:space="preserve">, </w:t>
      </w:r>
      <w:r w:rsidRPr="00966079">
        <w:t>М</w:t>
      </w:r>
      <w:r w:rsidRPr="00FC45F3">
        <w:t>., 1857</w:t>
      </w:r>
    </w:p>
    <w:p w:rsidR="00E43C4F" w:rsidRPr="00FC45F3" w:rsidRDefault="00E43C4F" w:rsidP="00E43C4F">
      <w:pPr>
        <w:spacing w:before="120"/>
        <w:ind w:firstLine="567"/>
        <w:jc w:val="both"/>
      </w:pPr>
      <w:r w:rsidRPr="00FC45F3">
        <w:t xml:space="preserve"> </w:t>
      </w:r>
      <w:r w:rsidRPr="00966079">
        <w:t>Флоринский</w:t>
      </w:r>
      <w:r w:rsidRPr="00FC45F3">
        <w:t xml:space="preserve"> </w:t>
      </w:r>
      <w:r w:rsidRPr="00966079">
        <w:t>Т</w:t>
      </w:r>
      <w:r w:rsidRPr="00FC45F3">
        <w:t xml:space="preserve">., </w:t>
      </w:r>
      <w:r w:rsidRPr="00966079">
        <w:t>Лекции</w:t>
      </w:r>
      <w:r w:rsidRPr="00FC45F3">
        <w:t xml:space="preserve"> </w:t>
      </w:r>
      <w:r w:rsidRPr="00966079">
        <w:t>по</w:t>
      </w:r>
      <w:r w:rsidRPr="00FC45F3">
        <w:t xml:space="preserve"> </w:t>
      </w:r>
      <w:r w:rsidRPr="00966079">
        <w:t>славянскому</w:t>
      </w:r>
      <w:r w:rsidRPr="00FC45F3">
        <w:t xml:space="preserve"> </w:t>
      </w:r>
      <w:r w:rsidRPr="00966079">
        <w:t>языкознанию</w:t>
      </w:r>
      <w:r w:rsidRPr="00FC45F3">
        <w:t xml:space="preserve">, </w:t>
      </w:r>
      <w:r w:rsidRPr="00966079">
        <w:t>ч</w:t>
      </w:r>
      <w:r w:rsidRPr="00FC45F3">
        <w:t xml:space="preserve">. 1, </w:t>
      </w:r>
      <w:r w:rsidRPr="00966079">
        <w:t>Киев</w:t>
      </w:r>
      <w:r w:rsidRPr="00FC45F3">
        <w:t>, 1895</w:t>
      </w:r>
    </w:p>
    <w:p w:rsidR="00E43C4F" w:rsidRPr="00FC45F3" w:rsidRDefault="00E43C4F" w:rsidP="00E43C4F">
      <w:pPr>
        <w:spacing w:before="120"/>
        <w:ind w:firstLine="567"/>
        <w:jc w:val="both"/>
      </w:pPr>
      <w:r w:rsidRPr="00FC45F3">
        <w:t xml:space="preserve"> </w:t>
      </w:r>
      <w:r w:rsidRPr="00966079">
        <w:t>Брандт</w:t>
      </w:r>
      <w:r w:rsidRPr="00FC45F3">
        <w:t xml:space="preserve"> </w:t>
      </w:r>
      <w:r w:rsidRPr="00966079">
        <w:t>Р</w:t>
      </w:r>
      <w:r w:rsidRPr="00FC45F3">
        <w:t xml:space="preserve">., </w:t>
      </w:r>
      <w:r w:rsidRPr="00966079">
        <w:t>Краткая</w:t>
      </w:r>
      <w:r w:rsidRPr="00FC45F3">
        <w:t xml:space="preserve"> </w:t>
      </w:r>
      <w:r w:rsidRPr="00966079">
        <w:t>фонетика</w:t>
      </w:r>
      <w:r w:rsidRPr="00FC45F3">
        <w:t xml:space="preserve"> </w:t>
      </w:r>
      <w:r w:rsidRPr="00966079">
        <w:t>и</w:t>
      </w:r>
      <w:r w:rsidRPr="00FC45F3">
        <w:t xml:space="preserve"> </w:t>
      </w:r>
      <w:r w:rsidRPr="00966079">
        <w:t>морфология</w:t>
      </w:r>
      <w:r w:rsidRPr="00FC45F3">
        <w:t xml:space="preserve"> </w:t>
      </w:r>
      <w:r w:rsidRPr="00966079">
        <w:t>сербского</w:t>
      </w:r>
      <w:r w:rsidRPr="00FC45F3">
        <w:t xml:space="preserve"> </w:t>
      </w:r>
      <w:r w:rsidRPr="00966079">
        <w:t>яз</w:t>
      </w:r>
      <w:r w:rsidRPr="00FC45F3">
        <w:t xml:space="preserve">., </w:t>
      </w:r>
      <w:r w:rsidRPr="00966079">
        <w:t>М</w:t>
      </w:r>
      <w:r w:rsidRPr="00FC45F3">
        <w:t xml:space="preserve">., 1899.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C4F"/>
    <w:rsid w:val="00002B5A"/>
    <w:rsid w:val="0010437E"/>
    <w:rsid w:val="002231A3"/>
    <w:rsid w:val="00616072"/>
    <w:rsid w:val="006A5004"/>
    <w:rsid w:val="00710178"/>
    <w:rsid w:val="008A3714"/>
    <w:rsid w:val="008B35EE"/>
    <w:rsid w:val="00905CC1"/>
    <w:rsid w:val="00966079"/>
    <w:rsid w:val="00985ADA"/>
    <w:rsid w:val="00A01778"/>
    <w:rsid w:val="00B42C45"/>
    <w:rsid w:val="00B47B6A"/>
    <w:rsid w:val="00E02B52"/>
    <w:rsid w:val="00E43C4F"/>
    <w:rsid w:val="00FB784F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DDE4D3-F6CD-4F48-BEFC-921114C3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43C4F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Сербский язык </vt:lpstr>
    </vt:vector>
  </TitlesOfParts>
  <Company>Home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Сербский язык </dc:title>
  <dc:subject/>
  <dc:creator>User</dc:creator>
  <cp:keywords/>
  <dc:description/>
  <cp:lastModifiedBy>admin</cp:lastModifiedBy>
  <cp:revision>2</cp:revision>
  <dcterms:created xsi:type="dcterms:W3CDTF">2014-02-15T03:13:00Z</dcterms:created>
  <dcterms:modified xsi:type="dcterms:W3CDTF">2014-02-15T03:13:00Z</dcterms:modified>
</cp:coreProperties>
</file>