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269" w:rsidRPr="0047280C" w:rsidRDefault="00632269" w:rsidP="00632269">
      <w:pPr>
        <w:spacing w:before="120"/>
        <w:jc w:val="center"/>
        <w:rPr>
          <w:b/>
          <w:bCs/>
          <w:sz w:val="32"/>
          <w:szCs w:val="32"/>
        </w:rPr>
      </w:pPr>
      <w:r w:rsidRPr="0047280C">
        <w:rPr>
          <w:b/>
          <w:bCs/>
          <w:sz w:val="32"/>
          <w:szCs w:val="32"/>
        </w:rPr>
        <w:t xml:space="preserve">Сейфуллин Сакен </w:t>
      </w:r>
    </w:p>
    <w:p w:rsidR="00632269" w:rsidRPr="00632269" w:rsidRDefault="00632269" w:rsidP="00632269">
      <w:pPr>
        <w:spacing w:before="120"/>
        <w:ind w:firstLine="567"/>
        <w:jc w:val="both"/>
        <w:rPr>
          <w:sz w:val="28"/>
          <w:szCs w:val="28"/>
        </w:rPr>
      </w:pPr>
      <w:r w:rsidRPr="00632269">
        <w:rPr>
          <w:sz w:val="28"/>
          <w:szCs w:val="28"/>
        </w:rPr>
        <w:t xml:space="preserve">Сабит Муканов </w:t>
      </w:r>
    </w:p>
    <w:p w:rsidR="00632269" w:rsidRPr="00AF6591" w:rsidRDefault="00632269" w:rsidP="00632269">
      <w:pPr>
        <w:spacing w:before="120"/>
        <w:ind w:firstLine="567"/>
        <w:jc w:val="both"/>
      </w:pPr>
      <w:r w:rsidRPr="00AF6591">
        <w:t xml:space="preserve">Сейфуллин Сакен </w:t>
      </w:r>
      <w:r>
        <w:t>(</w:t>
      </w:r>
      <w:r w:rsidRPr="00AF6591">
        <w:t>1894—</w:t>
      </w:r>
      <w:r>
        <w:t>)</w:t>
      </w:r>
      <w:r w:rsidRPr="00AF6591">
        <w:t xml:space="preserve"> — казахский пролетарский поэт. Член ВКП(б) с 1917. Р. в Тана-аркинском районе Карагандинской области, в семье скотовода-середняка. Учился в Омской учительской семинарии, </w:t>
      </w:r>
      <w:r>
        <w:t>котор</w:t>
      </w:r>
      <w:r w:rsidRPr="00AF6591">
        <w:t xml:space="preserve">ую окончил в 1916. Во время своего пребывания в семинарии был одним из наиболее активных участников кружка казахской молодежи «Бирлик» (Единение), ставившего себе задачей распространение идеи борьбы против царской колонизаторской политики и приобщение к культуре широких слоев казахского населения. В 1915 «Бирлик», превратившийся в политическую организацию, раскололся на две группы. С. и Алтанов Шаймерден заняли левую позицию, утверждая, что правая группа, предпочитающая линию Букейханова (лидер буржуазной партии), по существу защищает интересы одной лишь казахской верхушки. В 1917—1918 С. активно участвовал в организации «Совдеп» в Акмолинске и «Тас-казах» (Младоказак), организовал и редактировал газ. «Тиршилик», служившую орудием пропаганды идей большевизма, и вел активную борьбу с алаш-ординским (контрреволюционная </w:t>
      </w:r>
      <w:r>
        <w:t xml:space="preserve"> </w:t>
      </w:r>
      <w:r w:rsidRPr="00AF6591">
        <w:t xml:space="preserve">националистическая партия) движением. В мае 1918, после чехо-словацкого переворота в Сибири, был арестован белыми. Колчаковский суд приговорил его к расстрелу, но ему удалось бежать. В 1922 С. — зам. наркомпроса Казакстана. В 1923—1925 — председатель совнаркома казахской АССР, ответственный редактор газ. «Энбекши казак», избирался в члены ВЦИК и Союзного ЦИКа. В 1936 награжден орденом Трудового Красного знамени. </w:t>
      </w:r>
    </w:p>
    <w:p w:rsidR="00632269" w:rsidRPr="00AF6591" w:rsidRDefault="00632269" w:rsidP="00632269">
      <w:pPr>
        <w:spacing w:before="120"/>
        <w:ind w:firstLine="567"/>
        <w:jc w:val="both"/>
      </w:pPr>
      <w:r>
        <w:t>Литератур</w:t>
      </w:r>
      <w:r w:rsidRPr="00AF6591">
        <w:t xml:space="preserve">ой С. занимается с 1913. Первая книжка стихов «Откен-Кундер» (Минувшие дни) издана в 1915. Дореволюционные стихи С. написаны под влиянием поэтов национально-освободительного движения, однако эти стихи отличались от произведений правых националистов: занимая в основном националистическую позицию, С. понимал, что казахский народ не един, что среди него имеются группы эксплоататоров и эксплоатируемых. Политические воззрения С. стали более четко оформляться в 1917—1918. Наряду со стихотворениями вроде «Бабаларыма» (К моим предкам), свидетельствовавшими о недостаточном преодолении прежней идеологии, С. почти первый в казахской поэзии выступил с революционными стихами. В стихотворении «К рабочим» он изобразил рабскую участь рабочих до революции; в стихотворении «Товарищи» призывал рабочих к вооруженной борьбе за диктатуру пролетариата. С. написал первый казахский революционный марш «Жас казах марсельези». В стихах «Иван и Мырзабек», «Надежда», «Умит», «Умиля» проповедывал интернациональную борьбу против эксплоататоров. В пьесе «Красные соколы» показал борьбу большевиков провинции с колчаковщиной и Алаш-ордой. В начальный период нэпа стихи С. обнаруживал идеологические колебания. В стихах «Нэп», «Мягкий вагон», </w:t>
      </w:r>
      <w:r>
        <w:t>(</w:t>
      </w:r>
      <w:r w:rsidRPr="00AF6591">
        <w:t>1925</w:t>
      </w:r>
      <w:r>
        <w:t>)</w:t>
      </w:r>
      <w:r w:rsidRPr="00AF6591">
        <w:t xml:space="preserve"> и в особенности в стих. «Жанцолин», «Разлука лебедя» наиболее рельефно отразились троцкистские влияния, выразившееся в капитулянтской оценке нэпа как отступления. В талантливо написанном мемуарном романе </w:t>
      </w:r>
      <w:r>
        <w:t xml:space="preserve"> </w:t>
      </w:r>
      <w:r w:rsidRPr="00AF6591">
        <w:t xml:space="preserve">«Тяжелый путь, трудный переход» С. в документах и образах показал события гражданской войны в Казахстане. Исключительное место в казахской советской </w:t>
      </w:r>
      <w:r>
        <w:t>литератур</w:t>
      </w:r>
      <w:r w:rsidRPr="00AF6591">
        <w:t xml:space="preserve">е занимает поэма «Советстан», в </w:t>
      </w:r>
      <w:r>
        <w:t>котор</w:t>
      </w:r>
      <w:r w:rsidRPr="00AF6591">
        <w:t xml:space="preserve">ой поэт воспевает творческую мощь страны советов и рисует яркие картины социалистического строительства. В формальном отношении эта поэма является большим достижением для казахской поэзии. С. создал новые ритмы, отличающиеся динамизмом. </w:t>
      </w:r>
    </w:p>
    <w:p w:rsidR="00632269" w:rsidRPr="00AF6591" w:rsidRDefault="00632269" w:rsidP="00632269">
      <w:pPr>
        <w:spacing w:before="120"/>
        <w:ind w:firstLine="567"/>
        <w:jc w:val="both"/>
      </w:pPr>
      <w:r w:rsidRPr="00AF6591">
        <w:t xml:space="preserve">Стихи С. начала реконструктивного периода хотя и отличаются мастерством, в сущности носят несколько стандартный агитационный характер. В дальнейшем особо выделяется поэма «Красный конь» </w:t>
      </w:r>
      <w:r>
        <w:t>(</w:t>
      </w:r>
      <w:r w:rsidRPr="00AF6591">
        <w:t>1933</w:t>
      </w:r>
      <w:r>
        <w:t>)</w:t>
      </w:r>
      <w:r w:rsidRPr="00AF6591">
        <w:t xml:space="preserve">, значительно поднявшая художественный уровень казахской советской поэзии. В этой поэме С. вскрывает ошибки так наз. старого руководства казахского крайкома ВКП(б) — в сельском хозяйстве в 1930—1932 и показывает, как эти ошибки и перегибы исправлялись в соответствии с директивами партии. Вопросы животноводства, тягла и посевной кампании поэт увязывает с шестью условиями т. Сталина, </w:t>
      </w:r>
      <w:r>
        <w:t>котор</w:t>
      </w:r>
      <w:r w:rsidRPr="00AF6591">
        <w:t xml:space="preserve">ые и перелагает на язык поэзии. Поэма эта имеет большое идейно-воспитательное значение. </w:t>
      </w:r>
    </w:p>
    <w:p w:rsidR="00632269" w:rsidRPr="00AF6591" w:rsidRDefault="00632269" w:rsidP="00632269">
      <w:pPr>
        <w:spacing w:before="120"/>
        <w:ind w:firstLine="567"/>
        <w:jc w:val="both"/>
      </w:pPr>
      <w:r w:rsidRPr="00AF6591">
        <w:t xml:space="preserve">В основных своих произведениях С. — лирик. Историческая поэма «Кокчетау», стихотворения «Сырнандык», «Советстан», «Письмо к матери», «Красный конь» относятся к лучшим образцам казахской </w:t>
      </w:r>
      <w:r>
        <w:t>литератур</w:t>
      </w:r>
      <w:r w:rsidRPr="00AF6591">
        <w:t xml:space="preserve">ы. В прозе С. менее значителен, чем в поэзии. За последние годы С. занимается изучением казахского фольклора и письменной </w:t>
      </w:r>
      <w:r>
        <w:t>литератур</w:t>
      </w:r>
      <w:r w:rsidRPr="00AF6591">
        <w:t xml:space="preserve">ы. </w:t>
      </w:r>
    </w:p>
    <w:p w:rsidR="00632269" w:rsidRPr="00AF6591" w:rsidRDefault="00632269" w:rsidP="00632269">
      <w:pPr>
        <w:spacing w:before="120"/>
        <w:ind w:firstLine="567"/>
        <w:jc w:val="both"/>
      </w:pPr>
      <w:r w:rsidRPr="00AF6591">
        <w:t>Библиография I. Минувшие дни, Омск, 1915; Дикие бегуны, Оренбург, 1922; На пути к счастью, Пьеса, Оренбург, 1923; Красные соколы, Пьеса, Оренбург, 1923; Домбра, Оренбург, 1924; Советстан, Кзыл-Орда, 1925; На вольной жизни, Кзыл-Орда, 1928; Трудовой договор, Кзыл-Орда, 1927; Социалистан, Алма-Ата, 1932; Альбатрос, Алма-Ата, 1933; Землекопы, Кзыл-Орда, 1928; Тяжелый путь, Оренбург, 1924; История казахской литературы, ч.</w:t>
      </w:r>
      <w:r>
        <w:t xml:space="preserve"> </w:t>
      </w:r>
      <w:r w:rsidRPr="00AF6591">
        <w:t>I, 1932; Сборник героического эпоса, ч.</w:t>
      </w:r>
      <w:r>
        <w:t xml:space="preserve"> </w:t>
      </w:r>
      <w:r w:rsidRPr="00AF6591">
        <w:t xml:space="preserve">1 и 2, 1932; В вагонах смерти атамана Анненкова, Кзыл-Орда, 1928.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2269"/>
    <w:rsid w:val="00002B5A"/>
    <w:rsid w:val="00006AD3"/>
    <w:rsid w:val="0010437E"/>
    <w:rsid w:val="0034315B"/>
    <w:rsid w:val="0047280C"/>
    <w:rsid w:val="00616072"/>
    <w:rsid w:val="00632269"/>
    <w:rsid w:val="006A5004"/>
    <w:rsid w:val="00710178"/>
    <w:rsid w:val="008B35EE"/>
    <w:rsid w:val="00905CC1"/>
    <w:rsid w:val="00A9549C"/>
    <w:rsid w:val="00AE0FE9"/>
    <w:rsid w:val="00AF6591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DD280F4-272F-4323-B6F6-EFC10C78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2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632269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Сейфуллин Сакен </vt:lpstr>
    </vt:vector>
  </TitlesOfParts>
  <Company>Home</Company>
  <LinksUpToDate>false</LinksUpToDate>
  <CharactersWithSpaces>4878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Сейфуллин Сакен </dc:title>
  <dc:subject/>
  <dc:creator>User</dc:creator>
  <cp:keywords/>
  <dc:description/>
  <cp:lastModifiedBy>admin</cp:lastModifiedBy>
  <cp:revision>2</cp:revision>
  <dcterms:created xsi:type="dcterms:W3CDTF">2014-02-15T03:11:00Z</dcterms:created>
  <dcterms:modified xsi:type="dcterms:W3CDTF">2014-02-15T03:11:00Z</dcterms:modified>
</cp:coreProperties>
</file>