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A" w:rsidRPr="00CF476D" w:rsidRDefault="004177EA" w:rsidP="004177EA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F476D">
        <w:rPr>
          <w:b/>
          <w:bCs/>
          <w:sz w:val="32"/>
          <w:szCs w:val="32"/>
          <w:lang w:val="ru-RU"/>
        </w:rPr>
        <w:t>Шарль Бонне</w:t>
      </w:r>
    </w:p>
    <w:p w:rsidR="004177EA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1003675-A-101"/>
      <w:bookmarkEnd w:id="0"/>
      <w:r w:rsidRPr="00CF476D">
        <w:rPr>
          <w:sz w:val="24"/>
          <w:szCs w:val="24"/>
          <w:lang w:val="ru-RU"/>
        </w:rPr>
        <w:t>Бонне, Шарль (</w:t>
      </w:r>
      <w:r w:rsidRPr="00CF476D">
        <w:rPr>
          <w:sz w:val="24"/>
          <w:szCs w:val="24"/>
        </w:rPr>
        <w:t>Bonnet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Charles</w:t>
      </w:r>
      <w:r w:rsidRPr="00CF476D">
        <w:rPr>
          <w:sz w:val="24"/>
          <w:szCs w:val="24"/>
          <w:lang w:val="ru-RU"/>
        </w:rPr>
        <w:t xml:space="preserve">) (1720–1793), швейцарский натуралист и философ. </w:t>
      </w:r>
      <w:r w:rsidRPr="004177EA">
        <w:rPr>
          <w:sz w:val="24"/>
          <w:szCs w:val="24"/>
          <w:lang w:val="ru-RU"/>
        </w:rPr>
        <w:t xml:space="preserve">Родился 13 марта 1720 в Женеве. Изучал право, в 1743 получил докторскую степень, но позднее заинтересовался естественной историей. </w:t>
      </w:r>
    </w:p>
    <w:p w:rsidR="004177EA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1752–1768 был членом Большого совета в Женеве. </w:t>
      </w:r>
      <w:r w:rsidRPr="004177EA">
        <w:rPr>
          <w:sz w:val="24"/>
          <w:szCs w:val="24"/>
          <w:lang w:val="ru-RU"/>
        </w:rPr>
        <w:t>Большую часть жизни прожил в этом городе и его окрестностях. В 1745 в сочинении Трактат о насекомых (</w:t>
      </w:r>
      <w:r w:rsidRPr="00CF476D">
        <w:rPr>
          <w:sz w:val="24"/>
          <w:szCs w:val="24"/>
        </w:rPr>
        <w:t>Trait</w:t>
      </w:r>
      <w:r w:rsidR="005C577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</w:t>
      </w:r>
      <w:r w:rsidRPr="004177EA">
        <w:rPr>
          <w:sz w:val="24"/>
          <w:szCs w:val="24"/>
          <w:lang w:val="ru-RU"/>
        </w:rPr>
        <w:t>'</w:t>
      </w:r>
      <w:r w:rsidRPr="00CF476D">
        <w:rPr>
          <w:sz w:val="24"/>
          <w:szCs w:val="24"/>
        </w:rPr>
        <w:t>insectologie</w:t>
      </w:r>
      <w:r w:rsidRPr="004177EA">
        <w:rPr>
          <w:sz w:val="24"/>
          <w:szCs w:val="24"/>
          <w:lang w:val="ru-RU"/>
        </w:rPr>
        <w:t xml:space="preserve">) описал членистоногих, полипов и червей, а также открытое им явление партеногенеза (однополого размножения) у тлей. </w:t>
      </w:r>
    </w:p>
    <w:p w:rsidR="004177EA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Он обнаружил также у насекомых на поверхности тела т.н. стигмы (или дыхальца) – отверстия трахейной системы, с помощью которой они дышат. </w:t>
      </w:r>
      <w:r w:rsidRPr="004177EA">
        <w:rPr>
          <w:sz w:val="24"/>
          <w:szCs w:val="24"/>
          <w:lang w:val="ru-RU"/>
        </w:rPr>
        <w:t xml:space="preserve">Наблюдал процессы регенерации у червей, гидр и др., описал аномальные случаи этого процесса. Пытался объяснить роль листьев у растений и механизм движения растительных соков. Позднее из-за плохого зрения Бонне был вынужден оставить занятия естественной историей. </w:t>
      </w:r>
    </w:p>
    <w:p w:rsidR="004177EA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Он опубликовал несколько философских работ, которые несли явный отпечаток идей Лейбница и христианской метафизики. </w:t>
      </w:r>
      <w:r w:rsidRPr="004177EA">
        <w:rPr>
          <w:sz w:val="24"/>
          <w:szCs w:val="24"/>
          <w:lang w:val="ru-RU"/>
        </w:rPr>
        <w:t>В книгах Очерк психологии (</w:t>
      </w:r>
      <w:r w:rsidRPr="00CF476D">
        <w:rPr>
          <w:sz w:val="24"/>
          <w:szCs w:val="24"/>
        </w:rPr>
        <w:t>Essai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psychologie</w:t>
      </w:r>
      <w:r w:rsidRPr="004177EA">
        <w:rPr>
          <w:sz w:val="24"/>
          <w:szCs w:val="24"/>
          <w:lang w:val="ru-RU"/>
        </w:rPr>
        <w:t>, 1754) и Аналитическое исследование способностей души (</w:t>
      </w:r>
      <w:r w:rsidRPr="00CF476D">
        <w:rPr>
          <w:sz w:val="24"/>
          <w:szCs w:val="24"/>
        </w:rPr>
        <w:t>Essai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analytique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sur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les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facult</w:t>
      </w:r>
      <w:r w:rsidR="005C5773">
        <w:rPr>
          <w:sz w:val="24"/>
          <w:szCs w:val="24"/>
        </w:rPr>
        <w:pict>
          <v:shape id="_x0000_i1026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s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</w:t>
      </w:r>
      <w:r w:rsidRPr="004177EA">
        <w:rPr>
          <w:sz w:val="24"/>
          <w:szCs w:val="24"/>
          <w:lang w:val="ru-RU"/>
        </w:rPr>
        <w:t xml:space="preserve">' </w:t>
      </w:r>
      <w:r w:rsidR="005C5773">
        <w:rPr>
          <w:sz w:val="24"/>
          <w:szCs w:val="24"/>
        </w:rPr>
        <w:pict>
          <v:shape id="_x0000_i1027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me</w:t>
      </w:r>
      <w:r w:rsidRPr="004177EA">
        <w:rPr>
          <w:sz w:val="24"/>
          <w:szCs w:val="24"/>
          <w:lang w:val="ru-RU"/>
        </w:rPr>
        <w:t xml:space="preserve">, 1760) Бонне утверждал, что вся умственная деятельность определяется физиологическими факторами, что послужило поводом для обвинения его в фатализме и материализме. </w:t>
      </w:r>
    </w:p>
    <w:p w:rsidR="004177EA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 работе Рассуждение об организованных телах (</w:t>
      </w:r>
      <w:r w:rsidRPr="00CF476D">
        <w:rPr>
          <w:sz w:val="24"/>
          <w:szCs w:val="24"/>
        </w:rPr>
        <w:t>Consid</w:t>
      </w:r>
      <w:r w:rsidR="005C5773">
        <w:rPr>
          <w:sz w:val="24"/>
          <w:szCs w:val="24"/>
        </w:rPr>
        <w:pict>
          <v:shape id="_x0000_i1028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rations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sur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les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corps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organis</w:t>
      </w:r>
      <w:r w:rsidR="005C5773">
        <w:rPr>
          <w:sz w:val="24"/>
          <w:szCs w:val="24"/>
        </w:rPr>
        <w:pict>
          <v:shape id="_x0000_i1029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s</w:t>
      </w:r>
      <w:r w:rsidRPr="00CF476D">
        <w:rPr>
          <w:sz w:val="24"/>
          <w:szCs w:val="24"/>
          <w:lang w:val="ru-RU"/>
        </w:rPr>
        <w:t xml:space="preserve">, 1762) он изложил теорию эпигенеза и представления о пресуществовании зародышей, или «душ». </w:t>
      </w:r>
      <w:r w:rsidRPr="004177EA">
        <w:rPr>
          <w:sz w:val="24"/>
          <w:szCs w:val="24"/>
          <w:lang w:val="ru-RU"/>
        </w:rPr>
        <w:t>В труде Созерцание природы (</w:t>
      </w:r>
      <w:r w:rsidRPr="00CF476D">
        <w:rPr>
          <w:sz w:val="24"/>
          <w:szCs w:val="24"/>
        </w:rPr>
        <w:t>Contemplation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la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nature</w:t>
      </w:r>
      <w:r w:rsidRPr="004177EA">
        <w:rPr>
          <w:sz w:val="24"/>
          <w:szCs w:val="24"/>
          <w:lang w:val="ru-RU"/>
        </w:rPr>
        <w:t>, 1764–1765) защищал принцип «непрерывности природы», который, в соответствии с традициями 18 в., был представлен им как грандиозная лестница живых существ. Эти идеи, дополненные принципом «неуничтожаемости организмов», получили развитие в работе Философский палингенез (</w:t>
      </w:r>
      <w:r w:rsidRPr="00CF476D">
        <w:rPr>
          <w:sz w:val="24"/>
          <w:szCs w:val="24"/>
        </w:rPr>
        <w:t>Paling</w:t>
      </w:r>
      <w:r w:rsidR="005C5773">
        <w:rPr>
          <w:sz w:val="24"/>
          <w:szCs w:val="24"/>
        </w:rPr>
        <w:pict>
          <v:shape id="_x0000_i1030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n</w:t>
      </w:r>
      <w:r w:rsidR="005C5773">
        <w:rPr>
          <w:sz w:val="24"/>
          <w:szCs w:val="24"/>
        </w:rPr>
        <w:pict>
          <v:shape id="_x0000_i1031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sie</w:t>
      </w:r>
      <w:r w:rsidRPr="004177EA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philosophique</w:t>
      </w:r>
      <w:r w:rsidRPr="004177EA">
        <w:rPr>
          <w:sz w:val="24"/>
          <w:szCs w:val="24"/>
          <w:lang w:val="ru-RU"/>
        </w:rPr>
        <w:t xml:space="preserve">, 1769–1770). Бонне оказал значительное влияние на философскую мысль своего времени и фактически был предшественником психофизиологии. </w:t>
      </w:r>
    </w:p>
    <w:p w:rsidR="004177EA" w:rsidRPr="00CF476D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Бонне в Жентоде близ Женевы 20 мая 1793. </w:t>
      </w:r>
    </w:p>
    <w:p w:rsidR="004177EA" w:rsidRPr="00CF476D" w:rsidRDefault="004177EA" w:rsidP="004177EA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675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4177EA" w:rsidRPr="00CF476D" w:rsidRDefault="004177EA" w:rsidP="004177E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Лункевич В.В. От Гераклита до Дарвина. М., 1960 </w:t>
      </w:r>
    </w:p>
    <w:p w:rsidR="00E12572" w:rsidRPr="004177EA" w:rsidRDefault="00E12572">
      <w:pPr>
        <w:rPr>
          <w:lang w:val="ru-RU"/>
        </w:rPr>
      </w:pPr>
      <w:bookmarkStart w:id="2" w:name="_GoBack"/>
      <w:bookmarkEnd w:id="2"/>
    </w:p>
    <w:sectPr w:rsidR="00E12572" w:rsidRPr="004177EA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7EA"/>
    <w:rsid w:val="0031418A"/>
    <w:rsid w:val="004177EA"/>
    <w:rsid w:val="005A2562"/>
    <w:rsid w:val="005C5773"/>
    <w:rsid w:val="00CF476D"/>
    <w:rsid w:val="00D237C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8C4AA399-E175-418A-999B-5EAF32E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EA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Home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Шарль Бонне</dc:title>
  <dc:subject/>
  <dc:creator>Alena</dc:creator>
  <cp:keywords/>
  <dc:description/>
  <cp:lastModifiedBy>Irina</cp:lastModifiedBy>
  <cp:revision>2</cp:revision>
  <dcterms:created xsi:type="dcterms:W3CDTF">2014-08-07T18:22:00Z</dcterms:created>
  <dcterms:modified xsi:type="dcterms:W3CDTF">2014-08-07T18:22:00Z</dcterms:modified>
</cp:coreProperties>
</file>