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FC" w:rsidRDefault="005E2AFD">
      <w:pPr>
        <w:pStyle w:val="a3"/>
      </w:pPr>
      <w:r>
        <w:br/>
      </w:r>
    </w:p>
    <w:p w:rsidR="001872FC" w:rsidRDefault="005E2AFD">
      <w:pPr>
        <w:pStyle w:val="a3"/>
      </w:pPr>
      <w:r>
        <w:rPr>
          <w:b/>
          <w:bCs/>
        </w:rPr>
        <w:t>Мария Васильевна Шкурина</w:t>
      </w:r>
      <w:r>
        <w:t xml:space="preserve">, в постриге </w:t>
      </w:r>
      <w:r>
        <w:rPr>
          <w:i/>
          <w:iCs/>
        </w:rPr>
        <w:t>сестра Павлия (Павла)</w:t>
      </w:r>
      <w:r>
        <w:t xml:space="preserve"> (1755—1824) — дочь камердинера Екатерины II Василия Шкурина, фрейлина императрицы.</w:t>
      </w:r>
    </w:p>
    <w:p w:rsidR="001872FC" w:rsidRDefault="005E2AFD">
      <w:pPr>
        <w:pStyle w:val="21"/>
        <w:numPr>
          <w:ilvl w:val="0"/>
          <w:numId w:val="0"/>
        </w:numPr>
      </w:pPr>
      <w:r>
        <w:t>Биография</w:t>
      </w:r>
    </w:p>
    <w:p w:rsidR="001872FC" w:rsidRDefault="005E2AFD">
      <w:pPr>
        <w:pStyle w:val="a3"/>
      </w:pPr>
      <w:r>
        <w:t>Мария была пожалована фрейлиною в 1769 году, с 14-ти лет. Позже за вмешательство в сношения фаворита императрицы Александра Матвеевича Дмитриева-Мамонова с фрейлиною княгинею Щербатовой, его будущей женой, была удалена из дворца, исключена из списка и получила 12 тысяч руб. как приданое</w:t>
      </w:r>
      <w:r>
        <w:rPr>
          <w:position w:val="10"/>
        </w:rPr>
        <w:t>[1]</w:t>
      </w:r>
      <w:r>
        <w:t>. Карабанов подтверждает этот мотив её удаления</w:t>
      </w:r>
      <w:r>
        <w:rPr>
          <w:position w:val="10"/>
        </w:rPr>
        <w:t>[2]</w:t>
      </w:r>
      <w:r>
        <w:t>. Рибопьер, которому больше были знакомы подробности свадьбы фаворита, пишет о другой причине: «Еще при жизни Екатерины одна фрейлина, именем Шкурина, влюбилась в Цесаревича. Она оставила двор и постриглась в монахини под именем Павлы»</w:t>
      </w:r>
      <w:r>
        <w:rPr>
          <w:position w:val="10"/>
        </w:rPr>
        <w:t>[3]</w:t>
      </w:r>
      <w:r>
        <w:t>. Упоминается о возможном (несчастном) романе между нею и Павлом.</w:t>
      </w:r>
    </w:p>
    <w:p w:rsidR="001872FC" w:rsidRDefault="005E2AFD">
      <w:pPr>
        <w:pStyle w:val="a3"/>
      </w:pPr>
      <w:r>
        <w:t>Екатерина предложила ей, несколько времени после удаления от двора, комнаты во дворце, а потом хотела купить ей дом. Шкурина отказалась от того и другого.</w:t>
      </w:r>
    </w:p>
    <w:p w:rsidR="001872FC" w:rsidRDefault="005E2AFD">
      <w:pPr>
        <w:pStyle w:val="a3"/>
      </w:pPr>
      <w:r>
        <w:t>Шкурина уехала в Москву 12 сентября 1789 году к Мамоновым, не ужилась там и поступила в монастырь. Екатерина писала о ней в письме к Потемкину: «О Гр[афе] Мам[онове] слух носится, будто с отцом розно жить станет, и старики невесткою недовольны. На сих днях Мар[ья] Вас[ильевна] Шкурина отпросилась от двора, и я ее отпустила»</w:t>
      </w:r>
      <w:r>
        <w:rPr>
          <w:position w:val="10"/>
        </w:rPr>
        <w:t>[4]</w:t>
      </w:r>
      <w:r>
        <w:t>.</w:t>
      </w:r>
    </w:p>
    <w:p w:rsidR="001872FC" w:rsidRDefault="005E2AFD">
      <w:pPr>
        <w:pStyle w:val="a3"/>
      </w:pPr>
      <w:r>
        <w:t>Поступила в 1796 году в Смольный Воскресенский монастырь в Петербурге, затем в Рождественский монастырь в Твери. Павел, по восшествии на престол, удвоил её фрейлинское содержание, но не дозволял ей постричься (в это время она уже жила в монастыре). Она постриглась уже при Александре в 1801 году в Твери, получив разрешение носить фрейлинский знак на монашеском одеянии. В монашестве получила имя Павлия (Павла).</w:t>
      </w:r>
    </w:p>
    <w:p w:rsidR="001872FC" w:rsidRDefault="005E2AFD">
      <w:pPr>
        <w:pStyle w:val="a3"/>
      </w:pPr>
      <w:r>
        <w:t>В 1807 году перешла в Богородицын монастырь в Казани, где исполняла должность казначеи. В 1814 году возведена в сан игуменьи и назначена настоятельницей Троицкого Предтечиева монастыря в Свияжске</w:t>
      </w:r>
      <w:r>
        <w:rPr>
          <w:position w:val="10"/>
        </w:rPr>
        <w:t>[5]</w:t>
      </w:r>
      <w:r>
        <w:t>. В 1818 году уволена на покой и умерла в Московском Алексеевском монастыре в 1824 году, погребена в Новодевичьем монастыре.</w:t>
      </w:r>
    </w:p>
    <w:p w:rsidR="001872FC" w:rsidRDefault="005E2AF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872FC" w:rsidRDefault="005E2A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Майков П. Заметка о семействе Шкуриных // Русская старина, 1897. — Т. 88. — № 11. — С. 421—422.</w:t>
      </w:r>
    </w:p>
    <w:p w:rsidR="001872FC" w:rsidRDefault="005E2A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Рус. Старина IV, 386</w:t>
      </w:r>
    </w:p>
    <w:p w:rsidR="001872FC" w:rsidRDefault="005E2A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Записки графа А. И. Рибопьера</w:t>
      </w:r>
    </w:p>
    <w:p w:rsidR="001872FC" w:rsidRDefault="005E2AF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Переписка Екатерины и Потемкина</w:t>
      </w:r>
    </w:p>
    <w:p w:rsidR="001872FC" w:rsidRDefault="005E2AFD">
      <w:pPr>
        <w:pStyle w:val="a3"/>
        <w:numPr>
          <w:ilvl w:val="0"/>
          <w:numId w:val="1"/>
        </w:numPr>
        <w:tabs>
          <w:tab w:val="left" w:pos="707"/>
        </w:tabs>
      </w:pPr>
      <w:r>
        <w:t>Фрейлины и кавалерственные дамы XVIII-начала XX века. М., 2004. С. 25</w:t>
      </w:r>
    </w:p>
    <w:p w:rsidR="001872FC" w:rsidRDefault="005E2AFD">
      <w:pPr>
        <w:pStyle w:val="a3"/>
        <w:spacing w:after="0"/>
      </w:pPr>
      <w:r>
        <w:t>Источник: http://ru.wikipedia.org/wiki/Шкурина,_Мария_Васильевна</w:t>
      </w:r>
      <w:bookmarkStart w:id="0" w:name="_GoBack"/>
      <w:bookmarkEnd w:id="0"/>
    </w:p>
    <w:sectPr w:rsidR="001872F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AFD"/>
    <w:rsid w:val="001872FC"/>
    <w:rsid w:val="0051170C"/>
    <w:rsid w:val="005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FBB5-C762-4044-AE78-2092A5D8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2014-04-03T00:35:00Z</dcterms:created>
  <dcterms:modified xsi:type="dcterms:W3CDTF">2014-04-03T00:35:00Z</dcterms:modified>
</cp:coreProperties>
</file>