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54" w:rsidRPr="00061ED5" w:rsidRDefault="008F0654" w:rsidP="008F0654">
      <w:pPr>
        <w:spacing w:before="120"/>
        <w:jc w:val="center"/>
        <w:rPr>
          <w:b/>
          <w:bCs/>
          <w:sz w:val="32"/>
          <w:szCs w:val="32"/>
        </w:rPr>
      </w:pPr>
      <w:r w:rsidRPr="00061ED5">
        <w:rPr>
          <w:b/>
          <w:bCs/>
          <w:sz w:val="32"/>
          <w:szCs w:val="32"/>
        </w:rPr>
        <w:t xml:space="preserve">Символы Швейцарии </w:t>
      </w:r>
    </w:p>
    <w:p w:rsidR="008F0654" w:rsidRDefault="008F0654" w:rsidP="008F0654">
      <w:pPr>
        <w:spacing w:before="120"/>
        <w:ind w:firstLine="567"/>
        <w:jc w:val="both"/>
      </w:pPr>
      <w:r w:rsidRPr="00A44279">
        <w:t>Швейцария — страна маленькая, всего-то сорок с небольшим тысяч квадратных километров. Она даже меньше Московской области. Зато здесь целых четыре государственных языка — немецкий, французский, итальянский и ретороманский.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Швейцария — это символ стабильности, мира и порядка. Прилагательное «швейцарский» сразу тянет за собой другие слова. Швейцарский банк, швейцарские часы, швейцарский сыр, швейцарский нож, швейцарский шоколад. Все это — символы Швейцарии, которые прославили ее на весь мир.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Городок Грюйер — одна из столиц швейцарского сыроварения, как будто застыл в прошедшем времени. Основан он в XII веке и с тех пор, кажется, не сильно изменился.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Историки считают, что швейцарский сыр возник тысячу лет назад. Когда попадаешь в Грюйер в это очень легко поверить.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Старые дома, булыжные мостовые, повсюду изображение странной птицы, похожей на журавля, — это герб графа Грюйерского. На холме церковь и графский замок. В XIII веке за какие-то уже забытые заслуги местечко получило статус города. Так оно городом и осталось, наверное, самым маленьким в Швейцарии.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До сих пор многие жители Грюйера делают сыр домашним способом, там же, где пасут коров. Но это летом. Зимой они перегоняют коров с горных пастбищ вниз.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Сильвия тоже в конце осени перевела свое стадо в коровник. Здесь эти помещения выглядят очень даже неплохо — чистые, уютные, светлые.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Швейцарцы обожают своих коров. У каждой коровы есть свой парикмахер. Ежегодно здесь даже проводятся конкурсы красоты среди коров. Швейцарцы шутят: конкурсы красоты проводят среди коров, а не среди женщин, потому что коровы красивее, чем женщины.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Шутка, на мой взгляд, так себе. Но, наблюдая за тем, как местная жительница Сильвия ворочает сено, я подумала, что в этой стране действительно к коровам относятся бережней, чем к женщинам.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Завод в Грюйере небольшой, но знаменит на весь мир. За год здесь перерабатывается почти шесть миллионов литров молока. Сначала оно попадает в огромные чаны. В них его подогревают до определенной температуры и, добавив закваску, держат, пока не створожится, постоянно помешивая. Когда процесс образования сыворотки завершен, ее переливают в формы, прессуют и погружают в соляной раствор.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Сырные головы Грюйер — чуть ли не самые большие в мире, каждая весит около 30 килограммов. Качество сыра, вроде бы от размеров не зависит. Просто такие большие сыры здесь делали на протяжении веков. Это традиция. Вызревает сыр в погребе пять месяцев.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Готовность сыра мастер определяет, постучав по нему молотком. Зрелая голова тверже, и удар получается звонче.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При заводе есть небольшой ресторан. Конечно, сырный. И конечно, главное блюдо здесь — знаменитое швейцарское фондю. В Грюйере его делают из местного сыра. Готовить фондю не сложно. В подогретое белое вино со специями добавляют тертый сыр. Когда он расплавится, доливают чуть-чуть кирша — вишневой водки, и все, можно есть, макая в котелок кусочки белого хлеба.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Сейчас фондю и у нас и в Швейцарии готовят в лучших ресторанах. А придумали эту еду бедные альпийские пастухи, у которых в их горных хижинах не было ничего, кроме сыра, хлеба и вина. Ни о каком особом сыре для фондю, конечно, и речи не было. В котелок просто бросали засохшие остатки…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Фондю запивают белым вином, вишневой водкой или чем-нибудь горячим — кофе или чаем. Но ни в коем случае не холодной водой — может случиться заворот кишок.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Делать все по высшему разряду для швейцарских ремесленников всегда было непреложным правилом. Повелось это со средних веков — тогда за качеством строго следили ремесленные гильдии. Сегодня главным символом швейцарского качества считаются часы. Но так было не всегда.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История швейцарских часов началась во Франции. Когда там пошли гонения на гугенотов, те стали перебираться в соседнюю Женевскую республику. Среди беженцев было много ювелиров. Порядки в протестантской Швейцарии религиозный реформатор Кальвин установил тогда очень строгие.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При Кальвине ювелирам было трудно развернуться. Он был очень строг, осуждал роскошь и запретил своим последователям носить дорогие украшения. Поэтому ювелиры перестали делать серьги кольца и браслеты и переключились на часы и музыкальные шкатулки.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Так, благодаря Реформации лучшие ювелиры Европы превратились в швейцарских часовщиков. Часы в этой стране повсюду. Всех видов и размеров.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Швейцарцев нельзя назвать несчастливыми людьми, и тем не менее они постоянно следят за часами. Даже по цветочной клумбе здесь можно определить время. Время, кстати, точное... Ничего удивительного, что первые цветочные часы были придуманы именно в Швейцарии.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Редкий иностранец, приехав в эту страну, не купит себе часы. Но особо большие до них охотники японцы. Поэтому на этикетках в крупных магазинах обязательно присутствуют иероглифы.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Швейцарские часы — это не только всем известные марки, но и множество часовых мастеров-одиночек. Один из таких мастеров живет в Лозанне на бульваре де Гранси.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Здесь в полуподвальном помещении находится офис и мастерская, наверное, самого известного из ныне живущих мастеров — Винсента Калабрезе.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Собственно, славу швейцарским часам создали такие одиночки, как он. В их мастерских рождались и рождаются новые технические идеи, они создают экземпляры, за которые знатоки готовы платить десятки тысяч долларов.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Калабрезе известен тем, что постоянно экспериментирует. И все до последнего винтика в своих часах вытачивает собственными руками. В год он делает всего несколько экземпляров — только под заказ.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Калабрезе получил несколько патентов на свои изобретения. Они касаются в основном повышения точности хода и компоновки механизма. Дизайн часов Калабрезе всегда отличается особой оригинальностью: у одних только одна стрелка, минутная, а часы показаны в кружочке посередине, у других имеется нечто вроде указателя уровня бензина в машине, только стрелка показывает, на сколько времени осталось завода.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Винсент Калабрезе придумывает разные забавные вещи, иногда с оттенком фривольности.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Умением создавать совершенные, безотказно работающие механизмы в Швейцарии славятся отнюдь не только часовщики.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Знаменитые швейцарские армейские ножи годятся, говорят, для самых тонких операций. Однажды таким ножом доктор провел трахеотомию и спас пассажира самолета, подавившегося во время обеда…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Многофункциональный нож появился в швейцарской армии в 1889 году. Связано это с тем, что тогда на вооружение поступила винтовка нового образца. Чтобы разобрать и собрать ее, требовалась отвертка. Тогда и решено было снабдить солдат не простым, как раньше, ножом, а более сложным: с отверткой, шилом и открывалкой для консервов.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А мода на швейцарские ножи появилась гораздо позже. Ее завели американские солдаты, наводнившие Европу в конце Второй мировой войны.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В Швейцарии две крупные фирмы делают армейские ножи. Правительство, чтобы не создавать монополии, разделило государственный заказ между ними поровну. Заказ, замечу, не маленький.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Нож входит в обязательный комплект военного снаряжения, а в Швейцарии все взрослые мужчины военнообязанные и регулярно ездят на сборы. Значит, у каждого швейцарского мужчины должен быть швейцарский нож.</w:t>
      </w:r>
    </w:p>
    <w:p w:rsidR="008F0654" w:rsidRPr="00A44279" w:rsidRDefault="008F0654" w:rsidP="008F0654">
      <w:pPr>
        <w:spacing w:before="120"/>
        <w:ind w:firstLine="567"/>
        <w:jc w:val="both"/>
      </w:pPr>
      <w:r w:rsidRPr="00A44279">
        <w:t>Сыр ли, часы ли, нож — швейцарцы все доводят до совершенства. То ли это у них в крови, то ли все дело в природе, которая их окружает. Ведь ее иначе как совершенной не назовешь.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654"/>
    <w:rsid w:val="00061ED5"/>
    <w:rsid w:val="001776F2"/>
    <w:rsid w:val="00297E77"/>
    <w:rsid w:val="005064A4"/>
    <w:rsid w:val="005F369E"/>
    <w:rsid w:val="00820540"/>
    <w:rsid w:val="008F0654"/>
    <w:rsid w:val="00A44279"/>
    <w:rsid w:val="00AF5F9F"/>
    <w:rsid w:val="00E507C1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FB527D-CCF0-4430-8A88-09E6EF9B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65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4601</Words>
  <Characters>2624</Characters>
  <Application>Microsoft Office Word</Application>
  <DocSecurity>0</DocSecurity>
  <Lines>21</Lines>
  <Paragraphs>14</Paragraphs>
  <ScaleCrop>false</ScaleCrop>
  <Company>Home</Company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Символы Швейцарии </dc:title>
  <dc:subject/>
  <dc:creator>User</dc:creator>
  <cp:keywords/>
  <dc:description/>
  <cp:lastModifiedBy>admin</cp:lastModifiedBy>
  <cp:revision>2</cp:revision>
  <dcterms:created xsi:type="dcterms:W3CDTF">2014-01-25T14:14:00Z</dcterms:created>
  <dcterms:modified xsi:type="dcterms:W3CDTF">2014-01-25T14:14:00Z</dcterms:modified>
</cp:coreProperties>
</file>