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3E9" w:rsidRDefault="00FF03E9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 арбитражных судов</w:t>
      </w:r>
    </w:p>
    <w:p w:rsidR="00FF03E9" w:rsidRDefault="00FF03E9">
      <w:pPr>
        <w:pStyle w:val="Mystyle"/>
      </w:pPr>
    </w:p>
    <w:p w:rsidR="00FF03E9" w:rsidRDefault="00FF03E9">
      <w:pPr>
        <w:pStyle w:val="Mystyle"/>
      </w:pPr>
      <w:r>
        <w:t>Ключевые понятия:</w:t>
      </w:r>
    </w:p>
    <w:p w:rsidR="00FF03E9" w:rsidRDefault="00FF03E9">
      <w:pPr>
        <w:pStyle w:val="Mystyle"/>
      </w:pPr>
      <w:r>
        <w:t>* федеральные арбитражные суды округов</w:t>
      </w:r>
    </w:p>
    <w:p w:rsidR="00FF03E9" w:rsidRDefault="00FF03E9">
      <w:pPr>
        <w:pStyle w:val="Mystyle"/>
      </w:pPr>
      <w:r>
        <w:t>* Высший Арбитражный Суд РФ</w:t>
      </w:r>
    </w:p>
    <w:p w:rsidR="00FF03E9" w:rsidRDefault="00FF03E9">
      <w:pPr>
        <w:pStyle w:val="Mystyle"/>
      </w:pPr>
      <w:r>
        <w:t>* арбитражные заседатели</w:t>
      </w:r>
    </w:p>
    <w:p w:rsidR="00FF03E9" w:rsidRDefault="00FF03E9">
      <w:pPr>
        <w:pStyle w:val="Mystyle"/>
      </w:pPr>
      <w:r>
        <w:t>Основные нормативные правовые акты по теме:</w:t>
      </w:r>
    </w:p>
    <w:p w:rsidR="00FF03E9" w:rsidRDefault="00FF03E9">
      <w:pPr>
        <w:pStyle w:val="Mystyle"/>
      </w:pPr>
      <w:r>
        <w:t>Федеральный конституционный закон "О судебной система РФ" (ст. 23-25) от 31 декабря 1996 года</w:t>
      </w:r>
    </w:p>
    <w:p w:rsidR="00FF03E9" w:rsidRDefault="00FF03E9">
      <w:pPr>
        <w:pStyle w:val="Mystyle"/>
      </w:pPr>
      <w:r>
        <w:t>Федеральный конституционный закон "Об арбитражных судах в РФ" от 28 апреля 1995 года</w:t>
      </w:r>
    </w:p>
    <w:p w:rsidR="00FF03E9" w:rsidRDefault="00FF03E9">
      <w:pPr>
        <w:pStyle w:val="Mystyle"/>
      </w:pPr>
      <w:r>
        <w:t>Федеральный закон "О введении в действие Арбитражного процессуального кодекса" от 5 апреля 1995 года.</w:t>
      </w:r>
    </w:p>
    <w:p w:rsidR="00FF03E9" w:rsidRDefault="00FF03E9">
      <w:pPr>
        <w:pStyle w:val="Mystyle"/>
      </w:pPr>
    </w:p>
    <w:p w:rsidR="00FF03E9" w:rsidRDefault="00FF03E9">
      <w:pPr>
        <w:pStyle w:val="Mystyle"/>
      </w:pPr>
      <w:r>
        <w:t>В соответствии со ст. 3 Федерального конституционного закона "Об арбитражных судах в РФ" система арбитражных судов в России состоит из трех звеньев:</w:t>
      </w:r>
    </w:p>
    <w:p w:rsidR="00FF03E9" w:rsidRDefault="00FF03E9">
      <w:pPr>
        <w:pStyle w:val="Mystyle"/>
      </w:pPr>
      <w:r>
        <w:t>1-е звено: арбитражные суды субъектов РФ - арбитражные суды республик в составе РФ, краев, областей, городов федерального значения, автономной области, автономных округов;</w:t>
      </w:r>
    </w:p>
    <w:p w:rsidR="00FF03E9" w:rsidRDefault="00FF03E9">
      <w:pPr>
        <w:pStyle w:val="Mystyle"/>
      </w:pPr>
      <w:r>
        <w:t>2-е звено: федеральные арбитражные суды округов;</w:t>
      </w:r>
    </w:p>
    <w:p w:rsidR="00FF03E9" w:rsidRDefault="00FF03E9">
      <w:pPr>
        <w:pStyle w:val="Mystyle"/>
      </w:pPr>
      <w:r>
        <w:t>3-е звено: Высший Арбитражный Суд РФ.</w:t>
      </w:r>
    </w:p>
    <w:p w:rsidR="00FF03E9" w:rsidRDefault="00FF03E9">
      <w:pPr>
        <w:pStyle w:val="Mystyle"/>
      </w:pPr>
      <w:r>
        <w:t>Арбитражный суд субъекта РФ наделен следующими полномочиями:</w:t>
      </w:r>
    </w:p>
    <w:p w:rsidR="00FF03E9" w:rsidRDefault="00FF03E9">
      <w:pPr>
        <w:pStyle w:val="Mystyle"/>
      </w:pPr>
      <w:r>
        <w:t>* рассматривать в качестве суда 1-й инстанции все дела, подведомственные арбитражным судам, за исключением дел, отнесенных к компетенции Высшего Арбитражного Суда РФ;</w:t>
      </w:r>
    </w:p>
    <w:p w:rsidR="00FF03E9" w:rsidRDefault="00FF03E9">
      <w:pPr>
        <w:pStyle w:val="Mystyle"/>
      </w:pPr>
      <w:r>
        <w:t>* рассматривать в апелляционной инстанции повторно дела, прошедшие в этом суде рассмотрение по первой инстанции;</w:t>
      </w:r>
    </w:p>
    <w:p w:rsidR="00FF03E9" w:rsidRDefault="00FF03E9">
      <w:pPr>
        <w:pStyle w:val="Mystyle"/>
      </w:pPr>
      <w:r>
        <w:t>* пересматривать при необходимости по вновь открывшимся обстоятельствам принятые им и вступившие в законную силу судебные акты;</w:t>
      </w:r>
    </w:p>
    <w:p w:rsidR="00FF03E9" w:rsidRDefault="00FF03E9">
      <w:pPr>
        <w:pStyle w:val="Mystyle"/>
      </w:pPr>
      <w:r>
        <w:t>* иные полномочия, закрепленные законом (ст. 36 Федерального конституционного закона "Об арбитражных судах в РФ").</w:t>
      </w:r>
    </w:p>
    <w:p w:rsidR="00FF03E9" w:rsidRDefault="00FF03E9">
      <w:pPr>
        <w:pStyle w:val="Mystyle"/>
      </w:pPr>
      <w:r>
        <w:t>На территории нескольких субъектов РФ судебную власть может осуществлять один арбитражный суд. И наоборот - на территории одного субъекта РФ может создаваться несколько арбитражных судов.</w:t>
      </w:r>
    </w:p>
    <w:p w:rsidR="00FF03E9" w:rsidRDefault="00FF03E9">
      <w:pPr>
        <w:pStyle w:val="Mystyle"/>
      </w:pPr>
      <w:r>
        <w:t>Судебные полномочия арбитражного суда субъекта РФ реализуются судьями, которые назначаются на должность Президентом РФ по представлению Председателя Высшего Арбитражного Суда РФ,  основанному на заключении квалификационных коллегий судей этих судов и согласованному с законодательными (представительными) органами государственной власти соответствующих субъектов РФ.</w:t>
      </w:r>
    </w:p>
    <w:p w:rsidR="00FF03E9" w:rsidRDefault="00FF03E9">
      <w:pPr>
        <w:pStyle w:val="Mystyle"/>
      </w:pPr>
      <w:r>
        <w:t>Федеральный закон "О введении в действие Арбитражного процессуального кодекса" от 5 апреля 1995 г. установил возможность проведения трехлетнего эксперимента по рассмотрению дел с привлечением арбитражных заседателей при  коллегиальном рассмотрении дел в первой инстанции. Арбитражными заседателями могут стать лица, обладающие специальными знаниями и опытом работы в сфере предпринимательской и иной экономической деятельности.</w:t>
      </w:r>
    </w:p>
    <w:p w:rsidR="00FF03E9" w:rsidRDefault="00FF03E9">
      <w:pPr>
        <w:pStyle w:val="Mystyle"/>
      </w:pPr>
      <w:r>
        <w:t xml:space="preserve"> В состав арбитражного суда субъекта РФ входят:</w:t>
      </w:r>
    </w:p>
    <w:p w:rsidR="00FF03E9" w:rsidRDefault="00FF03E9">
      <w:pPr>
        <w:pStyle w:val="Mystyle"/>
      </w:pPr>
      <w:r>
        <w:t>- президиум;</w:t>
      </w:r>
    </w:p>
    <w:p w:rsidR="00FF03E9" w:rsidRDefault="00FF03E9">
      <w:pPr>
        <w:pStyle w:val="Mystyle"/>
      </w:pPr>
      <w:r>
        <w:t>- судебные коллегии по рассмотрению споров, возникающих из гражданских и иных правоотношений, и по рассмотрению споров, возникающих из административных правоотношений (такие коллегии могут и не создаваться в арбитражном суде субъекта РФ).</w:t>
      </w:r>
    </w:p>
    <w:p w:rsidR="00FF03E9" w:rsidRDefault="00FF03E9">
      <w:pPr>
        <w:pStyle w:val="Mystyle"/>
      </w:pPr>
      <w:r>
        <w:t>Президиум арбитражного суда субъекта РФ действует в составе председателя этого суда, его заместителей, председателей судебных составов и судей. Президиум утверждает по представлению председателя суда членов судебных коллегий и председателей судебных составов этого суда и рассматривает другие вопросы организации работы суда, а также рассматривает вопросы судебной практики.</w:t>
      </w:r>
    </w:p>
    <w:p w:rsidR="00FF03E9" w:rsidRDefault="00FF03E9">
      <w:pPr>
        <w:pStyle w:val="Mystyle"/>
      </w:pPr>
      <w:r>
        <w:t>Как уже отмечалось, в арбитражном суде субъекта РФ могут создаваться судебные коллегии, которые рассматривают в первой и апелляционной инстанциях все дела, подведомственные арбитражным судам, за исключением дел, отнесенных к компетенции Высшего Арбитражного Суда РФ, изучают и обобщают судебную практику, разрабатывают предложения по совершенствованию законов и иных нормативных правовых актов, а также осуществляют иные полномочия, предусмотренные регламентом арбитражных судов.</w:t>
      </w:r>
    </w:p>
    <w:p w:rsidR="00FF03E9" w:rsidRDefault="00FF03E9">
      <w:pPr>
        <w:pStyle w:val="Mystyle"/>
      </w:pPr>
      <w:r>
        <w:t>Судебные составы образуются из числа судей, входящих в судебную коллегию, а если таковая не создана - из числа судей этого суда.</w:t>
      </w:r>
    </w:p>
    <w:p w:rsidR="00FF03E9" w:rsidRDefault="00FF03E9">
      <w:pPr>
        <w:pStyle w:val="Mystyle"/>
      </w:pPr>
      <w:r>
        <w:t>При определенных условиях (ст. 14 Арбитражного процессуального кодекса) дело в арбитражном суде субъекта РФ может быть рассмотрено единолично. В апелляционном порядке все дела рассматриваются только коллегиально при нечетном числе судей.</w:t>
      </w:r>
    </w:p>
    <w:p w:rsidR="00FF03E9" w:rsidRDefault="00FF03E9">
      <w:pPr>
        <w:pStyle w:val="Mystyle"/>
      </w:pPr>
      <w:r>
        <w:t>Федеральные арбитражные суды округов являются судами по проверке в кассационной инстанции законности решений арбитражных судов субъектов РФ, принятых ими в первой  или апелляционной инстанции. Помимо этого, арбитражные суды 2-го звена могут пересматривать по вновь открывшимся обстоятельствам принятые или и вступившие в законную силу судебные акты, а также реализовывать другие полномочия, предусмотренные законом (ст. 26 Федерального конституционного закона "Об арбитражных судах в Российской Федерации"). Федеральный арбитражный суд округа не рассматривает дела в 1-ой инстанции.</w:t>
      </w:r>
    </w:p>
    <w:p w:rsidR="00FF03E9" w:rsidRDefault="00FF03E9">
      <w:pPr>
        <w:pStyle w:val="Mystyle"/>
      </w:pPr>
      <w:r>
        <w:t>Законом предусмотрено создание 10 федеральных арбитражных судов.</w:t>
      </w:r>
    </w:p>
    <w:p w:rsidR="00FF03E9" w:rsidRDefault="00FF03E9">
      <w:pPr>
        <w:pStyle w:val="Mystyle"/>
      </w:pPr>
      <w:r>
        <w:t>Федеральный арбитражный суд округа действует в составе:</w:t>
      </w:r>
    </w:p>
    <w:p w:rsidR="00FF03E9" w:rsidRDefault="00FF03E9">
      <w:pPr>
        <w:pStyle w:val="Mystyle"/>
      </w:pPr>
      <w:r>
        <w:t>* президиума (утверждает членов судебных коллегий и председателей судебных составов, рассматривает вопросы судебной практики и др.);</w:t>
      </w:r>
    </w:p>
    <w:p w:rsidR="00FF03E9" w:rsidRDefault="00FF03E9">
      <w:pPr>
        <w:pStyle w:val="Mystyle"/>
      </w:pPr>
      <w:r>
        <w:t>* судебной коллегии по рассмотрению споров, возникающих из гражданских и иных правоотношений;</w:t>
      </w:r>
    </w:p>
    <w:p w:rsidR="00FF03E9" w:rsidRDefault="00FF03E9">
      <w:pPr>
        <w:pStyle w:val="Mystyle"/>
      </w:pPr>
      <w:r>
        <w:t>* судебной коллегии по рассмотрению споров, возникающих из административных правоотношений.</w:t>
      </w:r>
    </w:p>
    <w:p w:rsidR="00FF03E9" w:rsidRDefault="00FF03E9">
      <w:pPr>
        <w:pStyle w:val="Mystyle"/>
      </w:pPr>
      <w:r>
        <w:t>Высший Арбитражный Суд РФ возглавляет систему арбитражных судов в Российской Федерации. В состав Высшего Арбитражного Суда РФ входят председатель, его заместители и судьи, назначаемые на должность Советом Федерации по  представлению Президента РФ.</w:t>
      </w:r>
    </w:p>
    <w:p w:rsidR="00FF03E9" w:rsidRDefault="00FF03E9">
      <w:pPr>
        <w:pStyle w:val="Mystyle"/>
      </w:pPr>
      <w:r>
        <w:t>В соответствии со ст. 9 Федерального конституционного закона "Об арбитражных судах в РФ" Высший Арбитражный Суд РФ является высшим судебным органом по разрешению экономических споров и иных дел, рассматриваемых арбитражными судами,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практики.</w:t>
      </w:r>
    </w:p>
    <w:p w:rsidR="00FF03E9" w:rsidRDefault="00FF03E9">
      <w:pPr>
        <w:pStyle w:val="Mystyle"/>
      </w:pPr>
      <w:r>
        <w:t>В первой инстанции Высший Арбитражный Суд РФ рассматривает:</w:t>
      </w:r>
    </w:p>
    <w:p w:rsidR="00FF03E9" w:rsidRDefault="00FF03E9">
      <w:pPr>
        <w:pStyle w:val="Mystyle"/>
      </w:pPr>
      <w:r>
        <w:t>* дела о признании недействительными (полностью или частично) ненормативных актов Президента РФ, Совета Федерации и Государственной Думы, Правительства РФ, не соответствующих закону и нарушающих права и законные интересы организаций и граждан;</w:t>
      </w:r>
    </w:p>
    <w:p w:rsidR="00FF03E9" w:rsidRDefault="00FF03E9">
      <w:pPr>
        <w:pStyle w:val="Mystyle"/>
      </w:pPr>
      <w:r>
        <w:t>* экономические споры между Российской Федерации и субъектами Федерации, а также между субъектами Федерации.</w:t>
      </w:r>
    </w:p>
    <w:p w:rsidR="00FF03E9" w:rsidRDefault="00FF03E9">
      <w:pPr>
        <w:pStyle w:val="Mystyle"/>
      </w:pPr>
      <w:r>
        <w:t>Высший Арбитражный Суд РФ рассматривает дела в порядке надзора по протестам на вступившие в законную силу судебные акты арбитражных судов, а также пересматривает по вновь открывшимся обстоятельствам принятые им и вступившие в законную силу судебные акты.</w:t>
      </w:r>
    </w:p>
    <w:p w:rsidR="00FF03E9" w:rsidRDefault="00FF03E9">
      <w:pPr>
        <w:pStyle w:val="Mystyle"/>
      </w:pPr>
      <w:r>
        <w:t>Среди других направлений деятельности Высшего Арбитражного Суда РФ выделим следующие:</w:t>
      </w:r>
    </w:p>
    <w:p w:rsidR="00FF03E9" w:rsidRDefault="00FF03E9">
      <w:pPr>
        <w:pStyle w:val="Mystyle"/>
      </w:pPr>
      <w:r>
        <w:t>- обращение в Конституционный Суд РФ с запросом о проверке конституционности закона, примененного или подлежащего применению в деле, рассматриваемом им в любой инстанции;</w:t>
      </w:r>
    </w:p>
    <w:p w:rsidR="00FF03E9" w:rsidRDefault="00FF03E9">
      <w:pPr>
        <w:pStyle w:val="Mystyle"/>
      </w:pPr>
      <w:r>
        <w:t>- изучение и обобщение практики применения арбитражными судами законов и иных нормативных правовых актов, регулирующих отношения в сфере предпринимательской и иной экономической деятельности, подготовка разъяснений по вопросам судебной практики;</w:t>
      </w:r>
    </w:p>
    <w:p w:rsidR="00FF03E9" w:rsidRDefault="00FF03E9">
      <w:pPr>
        <w:pStyle w:val="Mystyle"/>
      </w:pPr>
      <w:r>
        <w:t>- разработка предложений по совершенствованию законов и иных нормативных правовых актов, регулирующих отношения в сфере предпринимательской и иной экономической деятельности;</w:t>
      </w:r>
    </w:p>
    <w:p w:rsidR="00FF03E9" w:rsidRDefault="00FF03E9">
      <w:pPr>
        <w:pStyle w:val="Mystyle"/>
      </w:pPr>
      <w:r>
        <w:t>- осуществление других полномочий, предоставленных законодательством.</w:t>
      </w:r>
    </w:p>
    <w:p w:rsidR="00FF03E9" w:rsidRDefault="00FF03E9">
      <w:pPr>
        <w:pStyle w:val="Mystyle"/>
      </w:pPr>
      <w:r>
        <w:t>Высшему Арбитражному Суду принадлежит право законодательной инициативы по вопросам его ведения.</w:t>
      </w:r>
    </w:p>
    <w:p w:rsidR="00FF03E9" w:rsidRDefault="00FF03E9">
      <w:pPr>
        <w:pStyle w:val="Mystyle"/>
      </w:pPr>
      <w:r>
        <w:t>В структуру Высшего Арбитражного Суда РФ входят:</w:t>
      </w:r>
    </w:p>
    <w:p w:rsidR="00FF03E9" w:rsidRDefault="00FF03E9">
      <w:pPr>
        <w:pStyle w:val="Mystyle"/>
      </w:pPr>
      <w:r>
        <w:t>- Пленум;</w:t>
      </w:r>
    </w:p>
    <w:p w:rsidR="00FF03E9" w:rsidRDefault="00FF03E9">
      <w:pPr>
        <w:pStyle w:val="Mystyle"/>
      </w:pPr>
      <w:r>
        <w:t>- Президиум;</w:t>
      </w:r>
    </w:p>
    <w:p w:rsidR="00FF03E9" w:rsidRDefault="00FF03E9">
      <w:pPr>
        <w:pStyle w:val="Mystyle"/>
      </w:pPr>
      <w:r>
        <w:t>- судебная коллегия по рассмотрению споров, возникающих из гражданских и иных правоотношений.</w:t>
      </w:r>
    </w:p>
    <w:p w:rsidR="00FF03E9" w:rsidRDefault="00FF03E9">
      <w:pPr>
        <w:pStyle w:val="Mystyle"/>
      </w:pPr>
      <w:r>
        <w:t>Судебные коллегии рассматривают дела в 1-й инстанции, изучают и обобщают судебную практику, разрабатывают предложения по совершенствованию законодательной базы и др.</w:t>
      </w:r>
    </w:p>
    <w:p w:rsidR="00FF03E9" w:rsidRDefault="00FF03E9">
      <w:pPr>
        <w:pStyle w:val="Mystyle"/>
      </w:pPr>
      <w:r>
        <w:t>Президиум рассматривает дела в порядке надзора по  протестам на вступившие в законную силу судебные акты арбитражных судов, а также рассматривает отдельные вопросы судебной практики.</w:t>
      </w:r>
    </w:p>
    <w:p w:rsidR="00FF03E9" w:rsidRDefault="00FF03E9">
      <w:pPr>
        <w:pStyle w:val="Mystyle"/>
      </w:pPr>
      <w:r>
        <w:t>Пленум рассматривает материалы изучения и обобщения практики применения законов и иных нормативных правовых актов арбитражными судами и дает разъяснения по вопросам судебной практики, решает вопросы о выступлении с законодательной инициативой, об обращении в Конституционный Суд РФ и др. По вопросам своего ведения Пленум Высшего Арбитражного Суда РФ принимает постановления, обязательные для арбитражных судов РФ.</w:t>
      </w:r>
    </w:p>
    <w:p w:rsidR="00FF03E9" w:rsidRDefault="00FF03E9">
      <w:pPr>
        <w:pStyle w:val="Mystyle"/>
      </w:pPr>
      <w:r>
        <w:t>При подготовке этой работы были использованы материалы с сайта www.studentu.ru</w:t>
      </w:r>
      <w:bookmarkStart w:id="0" w:name="_GoBack"/>
      <w:bookmarkEnd w:id="0"/>
    </w:p>
    <w:sectPr w:rsidR="00FF03E9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202"/>
    <w:rsid w:val="00273202"/>
    <w:rsid w:val="007B094E"/>
    <w:rsid w:val="00E65641"/>
    <w:rsid w:val="00FF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22314C-0C50-4B1E-8334-33D2C5CA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5186</Words>
  <Characters>2957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2014-01-27T08:49:00Z</dcterms:created>
  <dcterms:modified xsi:type="dcterms:W3CDTF">2014-01-27T08:49:00Z</dcterms:modified>
</cp:coreProperties>
</file>