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E85" w:rsidRPr="003E2E85" w:rsidRDefault="003E2E85" w:rsidP="003E2E85">
      <w:pPr>
        <w:spacing w:before="120"/>
        <w:jc w:val="center"/>
        <w:rPr>
          <w:b/>
          <w:bCs/>
          <w:sz w:val="32"/>
          <w:szCs w:val="32"/>
        </w:rPr>
      </w:pPr>
      <w:r w:rsidRPr="004D13A0">
        <w:rPr>
          <w:b/>
          <w:bCs/>
          <w:sz w:val="32"/>
          <w:szCs w:val="32"/>
        </w:rPr>
        <w:t xml:space="preserve">Сказители </w:t>
      </w:r>
    </w:p>
    <w:p w:rsidR="003E2E85" w:rsidRPr="003E2E85" w:rsidRDefault="003E2E85" w:rsidP="003E2E85">
      <w:pPr>
        <w:spacing w:before="120"/>
        <w:ind w:firstLine="567"/>
        <w:jc w:val="both"/>
        <w:rPr>
          <w:sz w:val="28"/>
          <w:szCs w:val="28"/>
        </w:rPr>
      </w:pPr>
      <w:r w:rsidRPr="003E2E85">
        <w:rPr>
          <w:sz w:val="28"/>
          <w:szCs w:val="28"/>
        </w:rPr>
        <w:t xml:space="preserve">А. Астахова </w:t>
      </w:r>
    </w:p>
    <w:p w:rsidR="003E2E85" w:rsidRPr="00966079" w:rsidRDefault="003E2E85" w:rsidP="003E2E85">
      <w:pPr>
        <w:spacing w:before="120"/>
        <w:ind w:firstLine="567"/>
        <w:jc w:val="both"/>
      </w:pPr>
      <w:r w:rsidRPr="00966079">
        <w:t>Сказители — специальный термин для обозначения исполнителей эпических жанров фольклора — былины  и сказки . В научный обиход он был введен П.</w:t>
      </w:r>
      <w:r>
        <w:t xml:space="preserve"> </w:t>
      </w:r>
      <w:r w:rsidRPr="00966079">
        <w:t>Н.</w:t>
      </w:r>
      <w:r>
        <w:t xml:space="preserve"> </w:t>
      </w:r>
      <w:r w:rsidRPr="00966079">
        <w:t xml:space="preserve">Рыбниковым, указавшим на существование его у северных крестьян в применении к певцам былин. Для обозначения сказочника термин «С.» употребляется реже. В крестьянстве он имеет то или другое применение, смотря по району. Параллельно бытуют еще следующие наименования: для носителей былинной традиции — «сказатели» (напр. С. Зимняя Золотица на Белом море), «старинщики» (Печора), для знатоков сказки — «посказатели» (Сибирь), «сказочники» (широкое распространение). </w:t>
      </w:r>
    </w:p>
    <w:p w:rsidR="003E2E85" w:rsidRPr="00966079" w:rsidRDefault="003E2E85" w:rsidP="003E2E85">
      <w:pPr>
        <w:spacing w:before="120"/>
        <w:ind w:firstLine="567"/>
        <w:jc w:val="both"/>
      </w:pPr>
      <w:r w:rsidRPr="00966079">
        <w:t xml:space="preserve">С. явились преемниками прежних слагателей и хранителей эпического творчества — дружинных певцов, калик, бахарей (древнерусские сказочники) и скоморохов. В отличие от этих категорий исполнителей, а также от носителей эпоса у других народов в прежние эпохи — античных мимов, средневековых жонглеров </w:t>
      </w:r>
      <w:r>
        <w:t xml:space="preserve"> </w:t>
      </w:r>
      <w:r w:rsidRPr="00966079">
        <w:t>и шпильманов — русские С. XIX—XX</w:t>
      </w:r>
      <w:r>
        <w:t xml:space="preserve"> </w:t>
      </w:r>
      <w:r w:rsidRPr="00966079">
        <w:t>вв. не являются профессионалами в прямом значении этого слова: мастерство не служит для них средством к существованию, хотя в крестьянском быту наблюдалось, что С. специально приглашались участвовать в промыслах, причем сказывание приравнивалось к работе. Элементы же профессионализма в смысле специального изучения своего искусства хотя и присутствуют, но значительно слабее, чем у аналогичных русским С. носителей эпической традиции у других народов. Pjevač, piva — у южных славян, армянские ашуги, узбекские и туркменские бахши́, кайджи́ (кайчи) — у алтайских турок, тульчи — у западных монголов, улагерчи — у бурят и др. проходят определенную школу мастерства, получают общественное признание в качестве певцов, носят свое наименование певца, как особое звание или титул, выступают публично по специальным приглашениям на свадьбах и празднествах и т.</w:t>
      </w:r>
      <w:r>
        <w:t xml:space="preserve"> </w:t>
      </w:r>
      <w:r w:rsidRPr="00966079">
        <w:t xml:space="preserve">п. Некоторые из них являются не только исполнителями, но и творцами новых произведений. По вопросу о профессионализме русских С., а также о других особенностях С. — об их социальном составе, о взаимоотношениях со средой, о репертуаре — см. «Былины» и «Сказка». </w:t>
      </w:r>
    </w:p>
    <w:p w:rsidR="003E2E85" w:rsidRPr="00966079" w:rsidRDefault="003E2E85" w:rsidP="003E2E85">
      <w:pPr>
        <w:spacing w:before="120"/>
        <w:ind w:firstLine="567"/>
        <w:jc w:val="both"/>
      </w:pPr>
      <w:r w:rsidRPr="00966079">
        <w:t>Постановка проблемы изучения С. относится к 60—70-м гг. XIX</w:t>
      </w:r>
      <w:r>
        <w:t xml:space="preserve"> </w:t>
      </w:r>
      <w:r w:rsidRPr="00966079">
        <w:t>в. и является заслугой русской школы фольклористов. Господствовавшая в XIX</w:t>
      </w:r>
      <w:r>
        <w:t xml:space="preserve"> </w:t>
      </w:r>
      <w:r w:rsidRPr="00966079">
        <w:t>в. мифологическая теория с ее пониманием фольклора как «общенародного», «коллективного», «безличного» творчества, с ее стремлением отыскивать «общеарийские», «общеславянские» и пр. основы, начисто игнорировала следы индивидуального творчества. С. считались лишь «агентами передачи». Вопрос о творческой роли С. был выдвинут в русской фольклористике отчасти под влиянием тенденций демократического народничества. Уже П.</w:t>
      </w:r>
      <w:r>
        <w:t xml:space="preserve"> </w:t>
      </w:r>
      <w:r w:rsidRPr="00966079">
        <w:t>Н.</w:t>
      </w:r>
      <w:r>
        <w:t xml:space="preserve"> </w:t>
      </w:r>
      <w:r w:rsidRPr="00966079">
        <w:t xml:space="preserve">Рыбниковым </w:t>
      </w:r>
      <w:r>
        <w:t>(</w:t>
      </w:r>
      <w:r w:rsidRPr="00966079">
        <w:t>60-е гг.</w:t>
      </w:r>
      <w:r>
        <w:t>)</w:t>
      </w:r>
      <w:r w:rsidRPr="00966079">
        <w:t xml:space="preserve"> был сделан ряд ценных наблюдений над С. былин. Впервые принцип индивидуальности сформулирован был А.</w:t>
      </w:r>
      <w:r>
        <w:t xml:space="preserve"> </w:t>
      </w:r>
      <w:r w:rsidRPr="00966079">
        <w:t>Ф.</w:t>
      </w:r>
      <w:r>
        <w:t xml:space="preserve"> </w:t>
      </w:r>
      <w:r w:rsidRPr="00966079">
        <w:t xml:space="preserve">Гильфердингом: он первый издал собранные им онежские былины </w:t>
      </w:r>
      <w:r>
        <w:t>(</w:t>
      </w:r>
      <w:r w:rsidRPr="00966079">
        <w:t>1871</w:t>
      </w:r>
      <w:r>
        <w:t>)</w:t>
      </w:r>
      <w:r w:rsidRPr="00966079">
        <w:t xml:space="preserve"> по С., а не по сюжетам, как это практиковалось до него. Одновременно с Гильфердингом аналогичные наблюдения над С. производит в области эпической песенной традиции сибирских народностей В.</w:t>
      </w:r>
      <w:r>
        <w:t xml:space="preserve"> </w:t>
      </w:r>
      <w:r w:rsidRPr="00966079">
        <w:t>В.</w:t>
      </w:r>
      <w:r>
        <w:t xml:space="preserve"> </w:t>
      </w:r>
      <w:r w:rsidRPr="00966079">
        <w:t>Радлов. Обоими исследователями подчеркивается индивидуальный момент в процессе сочетания в стройное целое «типических» мест, усвоенных С. и соединяемых «переходными» элементами, а также в свободном отборе типических мест, необходимых для конструирования былины; отмечается зависимость индивидуальных особенностей былин от личных свойств и жизненного опыта С., от занятий, бытовой и природной обстановки. Распределение материала по исполнителям, а также предпослание ему биографий и характеристик С. становятся основным принципом организации материала во всех последующих сборниках былин, а ряд специальных исследований В.</w:t>
      </w:r>
      <w:r>
        <w:t xml:space="preserve"> </w:t>
      </w:r>
      <w:r w:rsidRPr="00966079">
        <w:t>Ф.</w:t>
      </w:r>
      <w:r>
        <w:t xml:space="preserve"> </w:t>
      </w:r>
      <w:r w:rsidRPr="00966079">
        <w:t>Миллера, А.</w:t>
      </w:r>
      <w:r>
        <w:t xml:space="preserve"> </w:t>
      </w:r>
      <w:r w:rsidRPr="00966079">
        <w:t>В.</w:t>
      </w:r>
      <w:r>
        <w:t xml:space="preserve"> </w:t>
      </w:r>
      <w:r w:rsidRPr="00966079">
        <w:t>Маркова, Б.</w:t>
      </w:r>
      <w:r>
        <w:t xml:space="preserve"> </w:t>
      </w:r>
      <w:r w:rsidRPr="00966079">
        <w:t>М.</w:t>
      </w:r>
      <w:r>
        <w:t xml:space="preserve"> </w:t>
      </w:r>
      <w:r w:rsidRPr="00966079">
        <w:t>Соколова, Б.</w:t>
      </w:r>
      <w:r>
        <w:t xml:space="preserve"> </w:t>
      </w:r>
      <w:r w:rsidRPr="00966079">
        <w:t>Я.</w:t>
      </w:r>
      <w:r>
        <w:t xml:space="preserve"> </w:t>
      </w:r>
      <w:r w:rsidRPr="00966079">
        <w:t xml:space="preserve">Владимирцова и др. углубляет и расширяет вопрос о роли С. былин и о взаимодействии традиционного и личного. </w:t>
      </w:r>
      <w:r>
        <w:t xml:space="preserve"> </w:t>
      </w:r>
      <w:r w:rsidRPr="00966079">
        <w:t>В области сказки проблема изучения С. была выдвинута несколько позже. Первый перенес принцип Гильфердинга на сказку и применил способ издания по сказителям Н.</w:t>
      </w:r>
      <w:r>
        <w:t xml:space="preserve"> </w:t>
      </w:r>
      <w:r w:rsidRPr="00966079">
        <w:t>Е.</w:t>
      </w:r>
      <w:r>
        <w:t xml:space="preserve"> </w:t>
      </w:r>
      <w:r w:rsidRPr="00966079">
        <w:t xml:space="preserve">Ончуков </w:t>
      </w:r>
      <w:r>
        <w:t>(</w:t>
      </w:r>
      <w:r w:rsidRPr="00966079">
        <w:t>1908</w:t>
      </w:r>
      <w:r>
        <w:t>)</w:t>
      </w:r>
      <w:r w:rsidRPr="00966079">
        <w:t>. Вслед за ним также публикуют материалы Д.</w:t>
      </w:r>
      <w:r>
        <w:t xml:space="preserve"> </w:t>
      </w:r>
      <w:r w:rsidRPr="00966079">
        <w:t>К.</w:t>
      </w:r>
      <w:r>
        <w:t xml:space="preserve"> </w:t>
      </w:r>
      <w:r w:rsidRPr="00966079">
        <w:t>Зеленин, Б.</w:t>
      </w:r>
      <w:r>
        <w:t xml:space="preserve"> </w:t>
      </w:r>
      <w:r w:rsidRPr="00966079">
        <w:t>М. и Ю.</w:t>
      </w:r>
      <w:r>
        <w:t xml:space="preserve"> </w:t>
      </w:r>
      <w:r w:rsidRPr="00966079">
        <w:t>М.</w:t>
      </w:r>
      <w:r>
        <w:t xml:space="preserve"> </w:t>
      </w:r>
      <w:r w:rsidRPr="00966079">
        <w:t>Соколовы, М.</w:t>
      </w:r>
      <w:r>
        <w:t xml:space="preserve"> </w:t>
      </w:r>
      <w:r w:rsidRPr="00966079">
        <w:t>К.</w:t>
      </w:r>
      <w:r>
        <w:t xml:space="preserve"> </w:t>
      </w:r>
      <w:r w:rsidRPr="00966079">
        <w:t>Азадовский и др. В настоящее время имеется значительный конкретный материал по отдельным С. Теоретическое освещение проблемы дали преимущественно: С.</w:t>
      </w:r>
      <w:r>
        <w:t xml:space="preserve"> </w:t>
      </w:r>
      <w:r w:rsidRPr="00966079">
        <w:t>Ф.</w:t>
      </w:r>
      <w:r>
        <w:t xml:space="preserve"> </w:t>
      </w:r>
      <w:r w:rsidRPr="00966079">
        <w:t>Ольденбург, М.</w:t>
      </w:r>
      <w:r>
        <w:t xml:space="preserve"> </w:t>
      </w:r>
      <w:r w:rsidRPr="00966079">
        <w:t>К.</w:t>
      </w:r>
      <w:r>
        <w:t xml:space="preserve"> </w:t>
      </w:r>
      <w:r w:rsidRPr="00966079">
        <w:t>Азадовский, выдвинувший задачу изучения стиля отдельного С. и впервые применивший метод издания отдельных полных репертуаров С., Б.</w:t>
      </w:r>
      <w:r>
        <w:t xml:space="preserve"> </w:t>
      </w:r>
      <w:r w:rsidRPr="00966079">
        <w:t>М.</w:t>
      </w:r>
      <w:r>
        <w:t xml:space="preserve"> </w:t>
      </w:r>
      <w:r w:rsidRPr="00966079">
        <w:t>Соколов и А.</w:t>
      </w:r>
      <w:r>
        <w:t xml:space="preserve"> </w:t>
      </w:r>
      <w:r w:rsidRPr="00966079">
        <w:t>И.</w:t>
      </w:r>
      <w:r>
        <w:t xml:space="preserve"> </w:t>
      </w:r>
      <w:r w:rsidRPr="00966079">
        <w:t xml:space="preserve">Никифоров, фиксировавшие внимание на манере исполнения и предлагавшие на основе ее изучения опыты классификации С. </w:t>
      </w:r>
    </w:p>
    <w:p w:rsidR="003E2E85" w:rsidRDefault="003E2E85" w:rsidP="003E2E85">
      <w:pPr>
        <w:spacing w:before="120"/>
        <w:ind w:firstLine="567"/>
        <w:jc w:val="both"/>
      </w:pPr>
      <w:r>
        <w:t>Список литературы</w:t>
      </w:r>
    </w:p>
    <w:p w:rsidR="003E2E85" w:rsidRPr="00966079" w:rsidRDefault="003E2E85" w:rsidP="003E2E85">
      <w:pPr>
        <w:spacing w:before="120"/>
        <w:ind w:firstLine="567"/>
        <w:jc w:val="both"/>
      </w:pPr>
      <w:r w:rsidRPr="00966079">
        <w:t>I. Сказители былин. Помимо вступительных статей собирателей и характеристики сказителей в сборниках былин  статьи, исследования и очерки: Майков</w:t>
      </w:r>
      <w:r>
        <w:t xml:space="preserve"> </w:t>
      </w:r>
      <w:r w:rsidRPr="00966079">
        <w:t>Л., Певец былин в окрестностях Барнаула, «Известия Русского географического общества», 1874, т.</w:t>
      </w:r>
      <w:r>
        <w:t xml:space="preserve"> </w:t>
      </w:r>
      <w:r w:rsidRPr="00966079">
        <w:t>X, №</w:t>
      </w:r>
      <w:r>
        <w:t xml:space="preserve"> </w:t>
      </w:r>
      <w:r w:rsidRPr="00966079">
        <w:t>6; Харузина</w:t>
      </w:r>
      <w:r>
        <w:t xml:space="preserve"> </w:t>
      </w:r>
      <w:r w:rsidRPr="00966079">
        <w:t>В.</w:t>
      </w:r>
      <w:r>
        <w:t xml:space="preserve"> </w:t>
      </w:r>
      <w:r w:rsidRPr="00966079">
        <w:t>Н., На севере, М., 1890; Ляцкий</w:t>
      </w:r>
      <w:r>
        <w:t xml:space="preserve"> </w:t>
      </w:r>
      <w:r w:rsidRPr="00966079">
        <w:t>Е., Сказитель И.</w:t>
      </w:r>
      <w:r>
        <w:t xml:space="preserve"> </w:t>
      </w:r>
      <w:r w:rsidRPr="00966079">
        <w:t>Т.</w:t>
      </w:r>
      <w:r>
        <w:t xml:space="preserve"> </w:t>
      </w:r>
      <w:r w:rsidRPr="00966079">
        <w:t>Рябинин и его былины, «Этнографическое обозрение», кн. 23, 1894: Его же, Народные типы, Скоморощина наших дней, «Исторический вестник», 1899, XI; Васильев</w:t>
      </w:r>
      <w:r>
        <w:t xml:space="preserve"> </w:t>
      </w:r>
      <w:r w:rsidRPr="00966079">
        <w:t>Н.</w:t>
      </w:r>
      <w:r>
        <w:t xml:space="preserve"> </w:t>
      </w:r>
      <w:r w:rsidRPr="00966079">
        <w:t>В., Из наблюдений над отражением личности сказителя в былинах, «Известия Отделения русского языка и словесности Академии наук», т.</w:t>
      </w:r>
      <w:r>
        <w:t xml:space="preserve"> </w:t>
      </w:r>
      <w:r w:rsidRPr="00966079">
        <w:t>XII, 1907, кн. 2; Олонецкая сказительница и вопленница Н.</w:t>
      </w:r>
      <w:r>
        <w:t xml:space="preserve"> </w:t>
      </w:r>
      <w:r w:rsidRPr="00966079">
        <w:t>С.</w:t>
      </w:r>
      <w:r>
        <w:t xml:space="preserve"> </w:t>
      </w:r>
      <w:r w:rsidRPr="00966079">
        <w:t>Богданова в Петербурге, «Олонецкая неделя», 1911, №</w:t>
      </w:r>
      <w:r>
        <w:t xml:space="preserve"> </w:t>
      </w:r>
      <w:r w:rsidRPr="00966079">
        <w:t>29; Пришвин</w:t>
      </w:r>
      <w:r>
        <w:t xml:space="preserve"> </w:t>
      </w:r>
      <w:r w:rsidRPr="00966079">
        <w:t>М., Очерки, СПБ, 1913; Соколовы</w:t>
      </w:r>
      <w:r>
        <w:t xml:space="preserve"> </w:t>
      </w:r>
      <w:r w:rsidRPr="00966079">
        <w:t>Б. и Ю., Сказки и песни Белозерского края, М., 1915; Тэр-Саргсянц</w:t>
      </w:r>
      <w:r>
        <w:t xml:space="preserve"> </w:t>
      </w:r>
      <w:r w:rsidRPr="00966079">
        <w:t>С., Армянские ашуги, «Восточные сборники», М., 1924, №</w:t>
      </w:r>
      <w:r>
        <w:t xml:space="preserve"> </w:t>
      </w:r>
      <w:r w:rsidRPr="00966079">
        <w:t>1; Соколов</w:t>
      </w:r>
      <w:r>
        <w:t xml:space="preserve"> </w:t>
      </w:r>
      <w:r w:rsidRPr="00966079">
        <w:t>Б., Сказители, М., 1924; Соколов Юрий, По следам Рыбникова и Гильфердинга, «Художественный фольклор», №</w:t>
      </w:r>
      <w:r>
        <w:t xml:space="preserve"> </w:t>
      </w:r>
      <w:r w:rsidRPr="00966079">
        <w:t>2—3, М., 1927; Астахова</w:t>
      </w:r>
      <w:r>
        <w:t xml:space="preserve"> </w:t>
      </w:r>
      <w:r w:rsidRPr="00966079">
        <w:t>А.</w:t>
      </w:r>
      <w:r>
        <w:t xml:space="preserve"> </w:t>
      </w:r>
      <w:r w:rsidRPr="00966079">
        <w:t>М., Былина в Заонежьи, «Крестьянское искусство СССР», вып.</w:t>
      </w:r>
      <w:r>
        <w:t xml:space="preserve"> </w:t>
      </w:r>
      <w:r w:rsidRPr="00966079">
        <w:t>1, Л., 1927; Соколов</w:t>
      </w:r>
      <w:r>
        <w:t xml:space="preserve"> </w:t>
      </w:r>
      <w:r w:rsidRPr="00966079">
        <w:t>Б.</w:t>
      </w:r>
      <w:r>
        <w:t xml:space="preserve"> </w:t>
      </w:r>
      <w:r w:rsidRPr="00966079">
        <w:t>М., Русский фольклор, вып.</w:t>
      </w:r>
      <w:r>
        <w:t xml:space="preserve"> </w:t>
      </w:r>
      <w:r w:rsidRPr="00966079">
        <w:t>1, изд. 2, М., 1931; Берлинский</w:t>
      </w:r>
      <w:r>
        <w:t xml:space="preserve"> </w:t>
      </w:r>
      <w:r w:rsidRPr="00966079">
        <w:t>П., Монгольский певец и музыкант Ульдзуй Лубсан Хурчи, М., 1933; Murko</w:t>
      </w:r>
      <w:r>
        <w:t xml:space="preserve"> </w:t>
      </w:r>
      <w:r w:rsidRPr="00966079">
        <w:t>M., La poésie populaire épique en Yougoslavie an début du XX siècle, P., 1929; Его же, Epensängerinnen in Dalmatien, «Slavische Rundschau», 1935, VI. Сказители сказок. Помимо вступительных статей собирателей и характеристики С. в сборниках сказок  статьи, исследования и очерки: Семевский</w:t>
      </w:r>
      <w:r>
        <w:t xml:space="preserve"> </w:t>
      </w:r>
      <w:r w:rsidRPr="00966079">
        <w:t>М., Сказочник Ерофей, «Отечественные записки», 1864, №№</w:t>
      </w:r>
      <w:r>
        <w:t xml:space="preserve"> </w:t>
      </w:r>
      <w:r w:rsidRPr="00966079">
        <w:t>2, 5, 6, 8, 12; Лесевич</w:t>
      </w:r>
      <w:r>
        <w:t xml:space="preserve"> </w:t>
      </w:r>
      <w:r w:rsidRPr="00966079">
        <w:t>В., Денисовский казак Р.</w:t>
      </w:r>
      <w:r>
        <w:t xml:space="preserve"> </w:t>
      </w:r>
      <w:r w:rsidRPr="00966079">
        <w:t>Ф.</w:t>
      </w:r>
      <w:r>
        <w:t xml:space="preserve"> </w:t>
      </w:r>
      <w:r w:rsidRPr="00966079">
        <w:t>Чмыхало, его сказки и присказки, «Мир божий», 1895, IV; Бродский</w:t>
      </w:r>
      <w:r>
        <w:t xml:space="preserve"> </w:t>
      </w:r>
      <w:r w:rsidRPr="00966079">
        <w:t>Н.</w:t>
      </w:r>
      <w:r>
        <w:t xml:space="preserve"> </w:t>
      </w:r>
      <w:r w:rsidRPr="00966079">
        <w:t>Л., Следы профессиональных сказочников в русских сказках, «Этн. обозр.», 1904, №</w:t>
      </w:r>
      <w:r>
        <w:t xml:space="preserve"> </w:t>
      </w:r>
      <w:r w:rsidRPr="00966079">
        <w:t>2; Гордлевский</w:t>
      </w:r>
      <w:r>
        <w:t xml:space="preserve"> </w:t>
      </w:r>
      <w:r w:rsidRPr="00966079">
        <w:t>В., Из настоящего и прошлого «меддахов» в Турции, «Мир Ислама», 1912, №</w:t>
      </w:r>
      <w:r>
        <w:t xml:space="preserve"> </w:t>
      </w:r>
      <w:r w:rsidRPr="00966079">
        <w:t>3; Макаренко</w:t>
      </w:r>
      <w:r>
        <w:t xml:space="preserve"> </w:t>
      </w:r>
      <w:r w:rsidRPr="00966079">
        <w:t>А.</w:t>
      </w:r>
      <w:r>
        <w:t xml:space="preserve"> </w:t>
      </w:r>
      <w:r w:rsidRPr="00966079">
        <w:t>А., Две сказки русского населения Енисейской губ., «Живая старина», 1912, стр.</w:t>
      </w:r>
      <w:r>
        <w:t xml:space="preserve"> </w:t>
      </w:r>
      <w:r w:rsidRPr="00966079">
        <w:t>351—381 (указаны страницы, так как пагинация их сплошная за весь год); Савченко</w:t>
      </w:r>
      <w:r>
        <w:t xml:space="preserve"> </w:t>
      </w:r>
      <w:r w:rsidRPr="00966079">
        <w:t>С.</w:t>
      </w:r>
      <w:r>
        <w:t xml:space="preserve"> </w:t>
      </w:r>
      <w:r w:rsidRPr="00966079">
        <w:t>В., Русская народная сказка, Киев, 1914; Козырев</w:t>
      </w:r>
      <w:r>
        <w:t xml:space="preserve"> </w:t>
      </w:r>
      <w:r w:rsidRPr="00966079">
        <w:t>Н.</w:t>
      </w:r>
      <w:r>
        <w:t xml:space="preserve"> </w:t>
      </w:r>
      <w:r w:rsidRPr="00966079">
        <w:t>Г., Как я собирал народные сказки, «Живая старина», 1914, вып.</w:t>
      </w:r>
      <w:r>
        <w:t xml:space="preserve"> </w:t>
      </w:r>
      <w:r w:rsidRPr="00966079">
        <w:t>3—4, и отд., П., 1915; Калинников</w:t>
      </w:r>
      <w:r>
        <w:t xml:space="preserve"> </w:t>
      </w:r>
      <w:r w:rsidRPr="00966079">
        <w:t>И., Сказочники и их сказки, «Живая старина», 1915, стр.</w:t>
      </w:r>
      <w:r>
        <w:t xml:space="preserve"> </w:t>
      </w:r>
      <w:r w:rsidRPr="00966079">
        <w:t>242—272 (указаны страницы, так как пагинация их сплошная за весь год), и отд., П., 1916; Ольденбург</w:t>
      </w:r>
      <w:r>
        <w:t xml:space="preserve"> </w:t>
      </w:r>
      <w:r w:rsidRPr="00966079">
        <w:t>С.</w:t>
      </w:r>
      <w:r>
        <w:t xml:space="preserve"> </w:t>
      </w:r>
      <w:r w:rsidRPr="00966079">
        <w:t>Ф., Собирание русских народных сказок в последнее время, «ЖМНП», 1916, VIII; Соколов</w:t>
      </w:r>
      <w:r>
        <w:t xml:space="preserve"> </w:t>
      </w:r>
      <w:r w:rsidRPr="00966079">
        <w:t>Б., Уголок русского сказочного мира, «Научные известия», 1922, II; Едемский</w:t>
      </w:r>
      <w:r>
        <w:t xml:space="preserve"> </w:t>
      </w:r>
      <w:r w:rsidRPr="00966079">
        <w:t>М.</w:t>
      </w:r>
      <w:r>
        <w:t xml:space="preserve"> </w:t>
      </w:r>
      <w:r w:rsidRPr="00966079">
        <w:t>Б., О собирании русских народных сказок, Сказочная комиссия в 1924—25 гг., Обзор работ, Л., 1926; Azadowsky</w:t>
      </w:r>
      <w:r>
        <w:t xml:space="preserve"> </w:t>
      </w:r>
      <w:r w:rsidRPr="00966079">
        <w:t xml:space="preserve">M., Eine sibirische Märchenerzählerin, </w:t>
      </w:r>
      <w:r>
        <w:t>(</w:t>
      </w:r>
      <w:r w:rsidRPr="00966079">
        <w:t>Н.</w:t>
      </w:r>
      <w:r>
        <w:t xml:space="preserve"> </w:t>
      </w:r>
      <w:r w:rsidRPr="00966079">
        <w:t>О.</w:t>
      </w:r>
      <w:r>
        <w:t xml:space="preserve"> </w:t>
      </w:r>
      <w:r w:rsidRPr="00966079">
        <w:t>Винокурова</w:t>
      </w:r>
      <w:r>
        <w:t>)</w:t>
      </w:r>
      <w:r w:rsidRPr="00966079">
        <w:t>, Helsinki, 1926; Элиаш</w:t>
      </w:r>
      <w:r>
        <w:t xml:space="preserve"> </w:t>
      </w:r>
      <w:r w:rsidRPr="00966079">
        <w:t>Н.</w:t>
      </w:r>
      <w:r>
        <w:t xml:space="preserve"> </w:t>
      </w:r>
      <w:r w:rsidRPr="00966079">
        <w:t>М., Собирание сказок в Старорусском у. Новгор губ (1919—26), Сказочная комиссия в 1926</w:t>
      </w:r>
      <w:r>
        <w:t xml:space="preserve"> </w:t>
      </w:r>
      <w:r w:rsidRPr="00966079">
        <w:t>г., Обзор работ, Л., 1927; Гринкова</w:t>
      </w:r>
      <w:r>
        <w:t xml:space="preserve"> </w:t>
      </w:r>
      <w:r w:rsidRPr="00966079">
        <w:t>Н.</w:t>
      </w:r>
      <w:r>
        <w:t xml:space="preserve"> </w:t>
      </w:r>
      <w:r w:rsidRPr="00966079">
        <w:t>П., О записях сказок в Воронежской губ., в 1926</w:t>
      </w:r>
      <w:r>
        <w:t xml:space="preserve"> </w:t>
      </w:r>
      <w:r w:rsidRPr="00966079">
        <w:t>г., Сказочная комиссия в 1926</w:t>
      </w:r>
      <w:r>
        <w:t xml:space="preserve"> </w:t>
      </w:r>
      <w:r w:rsidRPr="00966079">
        <w:t>г., Обзор работ, Л., 1927; Ее же, Сказки Куприянихи, «Худож. фольклор», I, М., 1926; Мерварт</w:t>
      </w:r>
      <w:r>
        <w:t xml:space="preserve"> </w:t>
      </w:r>
      <w:r w:rsidRPr="00966079">
        <w:t>Л.</w:t>
      </w:r>
      <w:r>
        <w:t xml:space="preserve"> </w:t>
      </w:r>
      <w:r w:rsidRPr="00966079">
        <w:t>А., Техника сказывания сказок у сингальцев, Сказочная комиссия в 1926</w:t>
      </w:r>
      <w:r>
        <w:t xml:space="preserve"> </w:t>
      </w:r>
      <w:r w:rsidRPr="00966079">
        <w:t>г., Обзор работ, Л., 1927; Копецкий</w:t>
      </w:r>
      <w:r>
        <w:t xml:space="preserve"> </w:t>
      </w:r>
      <w:r w:rsidRPr="00966079">
        <w:t>Р., К изучению языка и стиля сказки, «Slavia», 1927, VII Волков</w:t>
      </w:r>
      <w:r>
        <w:t xml:space="preserve"> </w:t>
      </w:r>
      <w:r w:rsidRPr="00966079">
        <w:t>Р.</w:t>
      </w:r>
      <w:r>
        <w:t xml:space="preserve"> </w:t>
      </w:r>
      <w:r w:rsidRPr="00966079">
        <w:t xml:space="preserve">М., Словесне оформления великорусько; </w:t>
      </w:r>
      <w:r>
        <w:t xml:space="preserve"> </w:t>
      </w:r>
      <w:r w:rsidRPr="00966079">
        <w:t>казки, «Зап. Одеського інст. нар. освіти», 1927, т.</w:t>
      </w:r>
      <w:r>
        <w:t xml:space="preserve"> </w:t>
      </w:r>
      <w:r w:rsidRPr="00966079">
        <w:t>I; Azadowsky</w:t>
      </w:r>
      <w:r>
        <w:t xml:space="preserve"> </w:t>
      </w:r>
      <w:r w:rsidRPr="00966079">
        <w:t>M., Pohádky z hornolenského kraje, «Narodopisny věstnik českoslovansky», 1928, XXI—XXII; Нікіфоров</w:t>
      </w:r>
      <w:r>
        <w:t xml:space="preserve"> </w:t>
      </w:r>
      <w:r w:rsidRPr="00966079">
        <w:t>О., Сьегочасна пінезька казка, «Етнограф. вісник», 1929, кн. 8; Гофман</w:t>
      </w:r>
      <w:r>
        <w:t xml:space="preserve"> </w:t>
      </w:r>
      <w:r w:rsidRPr="00966079">
        <w:t>Э.</w:t>
      </w:r>
      <w:r>
        <w:t xml:space="preserve"> </w:t>
      </w:r>
      <w:r w:rsidRPr="00966079">
        <w:t>В., К вопрсу об индивидуальном стиле сказочника, «Художественный фольклор», вып.</w:t>
      </w:r>
      <w:r>
        <w:t xml:space="preserve"> </w:t>
      </w:r>
      <w:r w:rsidRPr="00966079">
        <w:t>4—5, М., 1929; Oldenbour</w:t>
      </w:r>
      <w:r>
        <w:t xml:space="preserve"> </w:t>
      </w:r>
      <w:r w:rsidRPr="00966079">
        <w:t>S., d’, Le conte dit populaire: problèmes et méthodes, «Revue des études slaves», 9, 1929, p. 221—236; Соколов</w:t>
      </w:r>
      <w:r>
        <w:t xml:space="preserve"> </w:t>
      </w:r>
      <w:r w:rsidRPr="00966079">
        <w:t>Б.</w:t>
      </w:r>
      <w:r>
        <w:t xml:space="preserve"> </w:t>
      </w:r>
      <w:r w:rsidRPr="00966079">
        <w:t>М., Русский фольклор, вып.</w:t>
      </w:r>
      <w:r>
        <w:t xml:space="preserve"> </w:t>
      </w:r>
      <w:r w:rsidRPr="00966079">
        <w:t>2, изд. 2, М., 1930; Нікіфоров</w:t>
      </w:r>
      <w:r>
        <w:t xml:space="preserve"> </w:t>
      </w:r>
      <w:r w:rsidRPr="00966079">
        <w:t>О., Теперішній заонезький казкар-сповідач, «Етногр. вісник», 1930, кн. 9; Никифоров</w:t>
      </w:r>
      <w:r>
        <w:t xml:space="preserve"> </w:t>
      </w:r>
      <w:r w:rsidRPr="00966079">
        <w:t>А.</w:t>
      </w:r>
      <w:r>
        <w:t xml:space="preserve"> </w:t>
      </w:r>
      <w:r w:rsidRPr="00966079">
        <w:t>И., Сказка, ее бытование и носители, в сб. «Русские народные сказки», сост. О.</w:t>
      </w:r>
      <w:r>
        <w:t xml:space="preserve"> </w:t>
      </w:r>
      <w:r w:rsidRPr="00966079">
        <w:t>И.</w:t>
      </w:r>
      <w:r>
        <w:t xml:space="preserve"> </w:t>
      </w:r>
      <w:r w:rsidRPr="00966079">
        <w:t>Капица, Гиз, М. — Л., 1930; Азадовский</w:t>
      </w:r>
      <w:r>
        <w:t xml:space="preserve"> </w:t>
      </w:r>
      <w:r w:rsidRPr="00966079">
        <w:t>М.</w:t>
      </w:r>
      <w:r>
        <w:t xml:space="preserve"> </w:t>
      </w:r>
      <w:r w:rsidRPr="00966079">
        <w:t>К., Сказительство и книга, «Язык и литература», т.</w:t>
      </w:r>
      <w:r>
        <w:t xml:space="preserve"> </w:t>
      </w:r>
      <w:r w:rsidRPr="00966079">
        <w:t>VIII, Л., 1932; Berendsohn</w:t>
      </w:r>
      <w:r>
        <w:t xml:space="preserve"> </w:t>
      </w:r>
      <w:r w:rsidRPr="00966079">
        <w:t>W.</w:t>
      </w:r>
      <w:r>
        <w:t xml:space="preserve"> </w:t>
      </w:r>
      <w:r w:rsidRPr="00966079">
        <w:t>A., Grundformen volkstümlicher Erzählerkunst in den Kinderund Hausmärchen der Brüder Grimm, Hamburg, 1922; Heyden</w:t>
      </w:r>
      <w:r>
        <w:t xml:space="preserve"> </w:t>
      </w:r>
      <w:r w:rsidRPr="00966079">
        <w:t xml:space="preserve">F., Volksmärchen und Volksmärchenerzähler, Hamburg, 1922.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2E85"/>
    <w:rsid w:val="00002B5A"/>
    <w:rsid w:val="0010437E"/>
    <w:rsid w:val="003E2E85"/>
    <w:rsid w:val="004D13A0"/>
    <w:rsid w:val="00616072"/>
    <w:rsid w:val="006A5004"/>
    <w:rsid w:val="00710178"/>
    <w:rsid w:val="008B35EE"/>
    <w:rsid w:val="00905CC1"/>
    <w:rsid w:val="00966079"/>
    <w:rsid w:val="00A84678"/>
    <w:rsid w:val="00B42C45"/>
    <w:rsid w:val="00B47B6A"/>
    <w:rsid w:val="00B80A89"/>
    <w:rsid w:val="00E0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160FE2-334B-4709-91D3-8680A362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E8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E2E85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1302</Words>
  <Characters>7423</Characters>
  <Application>Microsoft Office Word</Application>
  <DocSecurity>0</DocSecurity>
  <Lines>61</Lines>
  <Paragraphs>17</Paragraphs>
  <ScaleCrop>false</ScaleCrop>
  <Company>Home</Company>
  <LinksUpToDate>false</LinksUpToDate>
  <CharactersWithSpaces>8708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Сказители </dc:title>
  <dc:subject/>
  <dc:creator>User</dc:creator>
  <cp:keywords/>
  <dc:description/>
  <cp:lastModifiedBy>admin</cp:lastModifiedBy>
  <cp:revision>2</cp:revision>
  <dcterms:created xsi:type="dcterms:W3CDTF">2014-02-18T01:59:00Z</dcterms:created>
  <dcterms:modified xsi:type="dcterms:W3CDTF">2014-02-18T01:59:00Z</dcterms:modified>
</cp:coreProperties>
</file>