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D2F" w:rsidRPr="00B65A2B" w:rsidRDefault="00A11D2F" w:rsidP="00A11D2F">
      <w:pPr>
        <w:spacing w:before="120"/>
        <w:jc w:val="center"/>
        <w:rPr>
          <w:b/>
          <w:bCs/>
          <w:sz w:val="32"/>
          <w:szCs w:val="32"/>
        </w:rPr>
      </w:pPr>
      <w:r w:rsidRPr="00B65A2B">
        <w:rPr>
          <w:b/>
          <w:bCs/>
          <w:sz w:val="32"/>
          <w:szCs w:val="32"/>
        </w:rPr>
        <w:t xml:space="preserve">Скополня карннолийская (скополия кавказская) 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Scopolia carniolica Jacq.</w:t>
      </w:r>
    </w:p>
    <w:p w:rsidR="00A11D2F" w:rsidRDefault="006527C5" w:rsidP="00A11D2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48.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Описание растения. Скополия карниолийская—травянистое многолетнее растение семейства пасленовых, высотой 30—50 см, с мясистым, слабоветвящимся корневищем, покрытым стеблевыми рубцами—границами годичных приростов. Надземная часть состоит из вегетативных побегов, несущих внизу 10—13 низовых сидячих, чешуевидных листьев, постепенно переходящих в серединные листья. Побег заканчивается верхушечным, рано опадающим цветком. У молодых или угнетенных генеративных экземпляров это единственный цветок. У более мощных растений под верхушечным цветком образуются 1—3 облиственных соцветия. Околоцветник двойной. Венчик колокольчатый или трубчато-колокольчатый, снаружи вишнево-фиолетовый или буро-красный, изнутри желтовато-бурый или бледно-фиолетовый. Плод—округлая, многосемянная, открывающаяся крышечкой коробочка, диаметром 0,5—1 см.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Скополия зацветает сразу после таяния снега, в марте— апреле, одновременно с развитием листьев. Размножается скополия главным образом вегетативно — нарастанием и ветвлением корневищ. Семенное размножение не играет существенной роли.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Цветет в марте—апреле; плоды созревают в мае— июне.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Лекарственное значение имеют корневища и корни скополии.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Места обитания. Распространение. Скополия карниолийская произрастает на Украине (в Закарпатье, Восточных Карпатах, на Волыно-Подольской возвышенности), в Молдове (в Кодрах) и на Кавказе (в Краснодарском крае и Западном Закавказье).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В пределах ареала скополия произрастает на высоте от 100 до 1600 м над уровнем моря, т. е. до верхней границы леса. У нижней границы своего распространения, особенно на Северном Кавказе, она приурочена в основном к нижним частям склонов долин речек и ручьев. В высокогорьях Кавказа и в Карпатах растет по склонам, предпочитая склоны северной и западной экспозиции, а также в котловинах и речных долинах.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Заготовка и качество сырья. Сорок лет назад запасы скополии на Кавказе были очень велики, однако интенсивные заготовки резко снизили их к концу 60-х годов. Последующее резкое уменьшение объемов заготовок скополии способствовало восстановлению ее запасов. В настоящее время заготовку корневищ скополии ведут только на Кавказе. На Украине, где ее запасы значительно уменьшились, скополию не заготавливают: она внесена в Красную книгу УССР.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Если условия для вегетативного возобновления скополии обеспечены, ее сырьевые запасы восстанавливаются за 8—10 лет. Таким образом, возможная периодичность эксплуатации зарослей скополии — 1 раз в 10 лет.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Корневища скополиии заготавливают весной, до плодоношения, при этом выкапывают всю подземную часть растения, очищают от земли и промывают в холодной воде. Сушат корневища на открытом воздухе, в тени под навесом, или в сушилке.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Готовое сырье представляет собой цельные или разрезанные на куски корневища, очищенные от корней, предварительно промытые и высушенные. Куски корневищ должны быть длиной не менее 3 см и в поперечнике около 1 —2 см. Содержание влаги должно быть не более 13%; кусков корневищ длиной менее 3 см не более 3°/о; других частей растения не более 3%; посторонних минеральных примесей не более 2%; органических не более 1%.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Химический состав. Все органы скополии карниолийской содержат тропановые алкалоиды: гиосциамин (составляющий основную часть суммы алкалоидов), скополамин, тропин, куоксгигрин, псевдотропин, скополетин и др.</w:t>
      </w:r>
    </w:p>
    <w:p w:rsidR="00A11D2F" w:rsidRPr="00BE416A" w:rsidRDefault="00A11D2F" w:rsidP="00A11D2F">
      <w:pPr>
        <w:spacing w:before="120"/>
        <w:ind w:firstLine="567"/>
        <w:jc w:val="both"/>
      </w:pPr>
      <w:r w:rsidRPr="00BE416A">
        <w:t>Применение в медицине. Скополамина гидробромид и атропина сульфат, получаемые из корневищ и корней скополии, используют для лечения язвенной болезни, болезней печени, почек, при нервных сердечных и глазных болезнях. Скополамин и гиосциамин входят в состав препарата “Аэрон”, который применяют для профилактики и лечения морской и воздушной болезни.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D2F"/>
    <w:rsid w:val="00002B5A"/>
    <w:rsid w:val="0010437E"/>
    <w:rsid w:val="00316F32"/>
    <w:rsid w:val="005107F3"/>
    <w:rsid w:val="00616072"/>
    <w:rsid w:val="006527C5"/>
    <w:rsid w:val="006A5004"/>
    <w:rsid w:val="00710178"/>
    <w:rsid w:val="0081563E"/>
    <w:rsid w:val="008B35EE"/>
    <w:rsid w:val="00905CC1"/>
    <w:rsid w:val="00A11D2F"/>
    <w:rsid w:val="00B42C45"/>
    <w:rsid w:val="00B47B6A"/>
    <w:rsid w:val="00B65A2B"/>
    <w:rsid w:val="00BE416A"/>
    <w:rsid w:val="00F3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C66DA8-2663-44E8-A1E1-B379D7A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11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Скополня карннолийская (скополия кавказская) </vt:lpstr>
    </vt:vector>
  </TitlesOfParts>
  <Company>Home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Скополня карннолийская (скополия кавказская) </dc:title>
  <dc:subject/>
  <dc:creator>User</dc:creator>
  <cp:keywords/>
  <dc:description/>
  <cp:lastModifiedBy>admin</cp:lastModifiedBy>
  <cp:revision>2</cp:revision>
  <dcterms:created xsi:type="dcterms:W3CDTF">2014-02-14T18:20:00Z</dcterms:created>
  <dcterms:modified xsi:type="dcterms:W3CDTF">2014-02-14T18:20:00Z</dcterms:modified>
</cp:coreProperties>
</file>