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B1" w:rsidRPr="00555B8E" w:rsidRDefault="003825B1" w:rsidP="003825B1">
      <w:pPr>
        <w:spacing w:before="120"/>
        <w:jc w:val="center"/>
        <w:rPr>
          <w:b/>
          <w:bCs/>
          <w:sz w:val="32"/>
          <w:szCs w:val="32"/>
        </w:rPr>
      </w:pPr>
      <w:r w:rsidRPr="00555B8E">
        <w:rPr>
          <w:b/>
          <w:bCs/>
          <w:sz w:val="32"/>
          <w:szCs w:val="32"/>
        </w:rPr>
        <w:t>Словообразование</w:t>
      </w:r>
    </w:p>
    <w:p w:rsidR="003825B1" w:rsidRPr="00555B8E" w:rsidRDefault="003825B1" w:rsidP="003825B1">
      <w:pPr>
        <w:spacing w:before="120"/>
        <w:ind w:firstLine="567"/>
        <w:jc w:val="both"/>
        <w:rPr>
          <w:sz w:val="28"/>
          <w:szCs w:val="28"/>
        </w:rPr>
      </w:pPr>
      <w:r w:rsidRPr="00555B8E">
        <w:rPr>
          <w:rStyle w:val="text1"/>
          <w:sz w:val="28"/>
          <w:szCs w:val="28"/>
        </w:rPr>
        <w:t xml:space="preserve">Литневская Е. И. 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Словообразованием называется как процесс образования производных слов, так и раздел языкознания, в котором изучается производность, средства и способы образования слов.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Главные задачи словообразования как раздела языкознания таковы: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1) установить, является ли слово производным в современном языке (на синхронном уровне),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2) определить, от чего и с помощью чего образованно данное производное слово.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Основные понятия словообразования: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- производная (ПН) основа,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- производящая (ПЩ) основа (или основы),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- средство словообразования,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- способ словообразования,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- процессы, сопровождающие словообразование.</w:t>
      </w:r>
    </w:p>
    <w:p w:rsidR="003825B1" w:rsidRPr="00555B8E" w:rsidRDefault="003825B1" w:rsidP="003825B1">
      <w:pPr>
        <w:spacing w:before="120"/>
        <w:jc w:val="center"/>
        <w:rPr>
          <w:b/>
          <w:bCs/>
          <w:sz w:val="28"/>
          <w:szCs w:val="28"/>
        </w:rPr>
      </w:pPr>
      <w:r w:rsidRPr="00555B8E">
        <w:rPr>
          <w:b/>
          <w:bCs/>
          <w:sz w:val="28"/>
          <w:szCs w:val="28"/>
        </w:rPr>
        <w:t>Средство и способ словообразования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Понятия средства и способа словообразования используются для описания того, как от основы одного слова (или нескольких основ) образуется основа другого слова. Первая основа называется производящей, вторая - производной. Производящая основа - ближайшая по форме к производной основа, через которую мотивируется, истолковывается производная основа. Производная основа - основа, формально образованная и мотивированная по смыслу другой основой (критерий мотивированности): стол-ик &gt; стол, столик - 'маленький стол' (о производной и производящей основе и критерии мотивированности см. также в разделе "Морфемика").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Средством образования нового слова может служить словообразующая морфема (приставка, суффикс или постфикс), а также их сочетание - одновременное присоединение к производящей основе приставки и суффикса и т .п.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Но есть и другое средство образования нового слова: с производящей основой (основами) проделываются некоторые операции, которые и являются средством создания нового слова, словообразующие же морфемы при этом не используются. Среди операций такого рода можно выделить следующие: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1) сокращение производящей основы как средство создания нового слова (в пределах одной и той же части речи): специалист &lt; спец;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2) сложение компонентов производящих основ при их возможном сокращении, которое сопровождается жесткой фиксацией их последовательности в пределах производного слова, а также единым ударением: универсальный магазин &lt; универмаг;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3) изменение частеречной принадлежности слова: у прилагательного чайный представлены формы мужского, среднего, женского рода единственного числа и формы множественного числа, а у существительного чайная - только формы единственного числа женского рода и множественного числа.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Для образования нового слова одновременно могут быть использованы словообразующая морфема и операционное средство, например: земля + делать &lt; земл-е-дел-ец (сложение производящих основ + суффикс).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Характеристика средства словообразования, используемого для образования новых слов, лежит в основе классификации способов словообразования: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1. Аффиксальные способы, использующие в качестве средства словообразования словообразующие морфемы: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1) приставочный: делать &lt; пере-делать;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2) суффиксальный: синий &lt; син-ев-а;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3) постфиксальный: мыть &lt; мыть-ся;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4) приставочно-суффиксальный: стакан &lt; под-стакан-ник;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5) приставочно-постфиксальный: бежать &lt; раз-бежать-ся;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6) суффиксально-постфиксальный: гордый &lt; горд-и-ть-ся;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7) приставочно-суффиксально-постфиксальный: говорить &lt; пере-говар-ива-ть-ся.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2. Неаффиксальные способы, использующие операционные средства словообразования: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1) сокращение: заместитель &lt; зам,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2) сложение: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а) сложносоставной способ: диван + кровать &lt; диван-кровать,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б) сложение: лес + степь &lt; лес(о)степь.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Разновидностью сложения является иногда выделяемое в самостоятельный способ сращение: с ума сшедший &lt; сумасшедший. В составе производного слова конечная морфема первого производящего слова становится интерфиксом, а не суффиксом или окончанием, как это было в производящем: сум(а)сшедший.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в) сложение с сокращением (аббревиация): сберегательный банк &lt; сбербанк, Московский государственный университет &lt; МГУ.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При аббревиации возможно сокращение исходных слов до первых звуков (вуз), букв (МГУ), начальных частей (завхоз), начальной части первого слова и первых букв или звуков остальных слов (городской отдел народного образования &lt; гороно), аббревиатурами являются также слова, образованные соединением начальной части первого слова с несокращенным вторым (сбербанк) и начала первого слова с началом и/или концом второго (торговое представительство &lt; торгпредство).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3) переход слова из одной части речи в другую; основным видом такого перехода является субстантивация - переход прилагательного или причастия в существительное: столовая (прил.) &lt; столовая (сущ.).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3. Смешанные способы, при которых одновременно используются словообразующие морфемы и операционные средства словообразования: орден + носить &lt; орден(о)нос-ец (сложение производящих основ + суффиксация).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Случаи типа бежать &lt; бег, называемый в в школьной грамматике бессуффиксным словообразованием, относятся к суффиксальному способу. Суффикс здесь, как уже было сказано, нулевой: бег-#&gt; бежа-ть.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В процессе словообразования имеют место следующие процессы, служащие для взаимоприспособления морфем в производном слове: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1) чередование гласных и согласных: кошка &lt; кошеч-к-а (чередования к/ч, (/е), лев &lt; льв-иц-а (чередования в/в', е/(#),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2) вставление незначимого соединительного элемента (интерфикса): пар + ходить &lt; пар(о)ход-#,</w:t>
      </w:r>
    </w:p>
    <w:p w:rsidR="003825B1" w:rsidRPr="00555B8E" w:rsidRDefault="003825B1" w:rsidP="003825B1">
      <w:pPr>
        <w:spacing w:before="120"/>
        <w:ind w:firstLine="567"/>
        <w:jc w:val="both"/>
      </w:pPr>
      <w:r w:rsidRPr="00555B8E">
        <w:t>3) усечение производящей основы (его нельзя путать с сокращением как способом словообразования, при котором одно только сокращение образует новое слово): реза-ть &lt; рез-к-а,</w:t>
      </w:r>
    </w:p>
    <w:p w:rsidR="003825B1" w:rsidRDefault="003825B1" w:rsidP="003825B1">
      <w:pPr>
        <w:spacing w:before="120"/>
        <w:ind w:firstLine="567"/>
        <w:jc w:val="both"/>
      </w:pPr>
      <w:r w:rsidRPr="00555B8E">
        <w:t>4) в некоторых случаях во избежание повтора одинаковых сегментов может происходить наложение морфем: лилов-ый + -оват-&lt; лиловатый (вместо *лилов-оват-ый).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5B1"/>
    <w:rsid w:val="00031639"/>
    <w:rsid w:val="003825B1"/>
    <w:rsid w:val="00555B8E"/>
    <w:rsid w:val="005F369E"/>
    <w:rsid w:val="00820540"/>
    <w:rsid w:val="00997BDB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511D42-F086-473F-9B57-45BC7856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B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3825B1"/>
    <w:rPr>
      <w:sz w:val="20"/>
      <w:szCs w:val="20"/>
    </w:rPr>
  </w:style>
  <w:style w:type="character" w:styleId="a3">
    <w:name w:val="Hyperlink"/>
    <w:basedOn w:val="a0"/>
    <w:uiPriority w:val="99"/>
    <w:rsid w:val="00382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</Words>
  <Characters>4714</Characters>
  <Application>Microsoft Office Word</Application>
  <DocSecurity>0</DocSecurity>
  <Lines>39</Lines>
  <Paragraphs>11</Paragraphs>
  <ScaleCrop>false</ScaleCrop>
  <Company>Home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Словообразование</dc:title>
  <dc:subject/>
  <dc:creator>User</dc:creator>
  <cp:keywords/>
  <dc:description/>
  <cp:lastModifiedBy>admin</cp:lastModifiedBy>
  <cp:revision>2</cp:revision>
  <dcterms:created xsi:type="dcterms:W3CDTF">2014-02-18T04:21:00Z</dcterms:created>
  <dcterms:modified xsi:type="dcterms:W3CDTF">2014-02-18T04:21:00Z</dcterms:modified>
</cp:coreProperties>
</file>