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CF" w:rsidRDefault="005577CF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Содоку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Содоку</w:t>
      </w:r>
      <w:r>
        <w:rPr>
          <w:color w:val="000000"/>
        </w:rPr>
        <w:t xml:space="preserve"> (синонимы: болезнь от укуса крыс, лихорадка от укуса крыс, стрептобациллез, гаверхильская лихорадка, Sodocu, streptobacillosis) объединяет два сходных по клинической картине заболевания, обусловленные спирохетой (Spirillum minus) и стрептобациллой (Streptobacillus moniliformis). Первое из них называлось содоку, второе - стрептобациллезом, гаверхильской лихорадкой. Объединяет их наличие укуса крысы в анамнезе и сходная клиническая симптоматика.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Спирохета представляет собой короткую спириллу (длина от 2 до 4 мкм, ширина 0,2 мкм), имеет 2-3 завитка, редко длину до 10 мкн и более 5 завитков. Подвижна, хорошо окрашивается по Романовскому-Гимзе. Плохо растет на питательных средах, патогенна для крыс, белых мышей, морских свинок, обезьян. Чувствительна к пенициллину, тетрациклину.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Стрептобацилла представляет собой аэробную грамположительную, полиморфную палочку. Растет медленно на асцит-агаровых и кровяных средах. Высокопатогенна для белых мышей. Чувствительна к пенициллину, стрептомицину, тетрациклинам.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Резервуар и источник инфекции спирохет - крысы и реже другие животные (ласки, белки, кролики, собаки). Резервуаром стрептобацилл являются только крысы. Заражение наступает при укусах. Заражение стрептобациллами иногда происходит через загрязненные продукты (молоко). От человека к человеку заболевание не передается.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Внедрение возбудителя в организм происходит через поврежденные кожные покровы; далее инфекция продвигается по лимфатическим путям с образованием лимфангитов и лимфаденитов. На месте внедрения образуется первичный аффект. Затем возбудитель проникает в кровь, гематогенно заносится в органы ретикулоэндотелиальной системы, где он фиксируется и обусловливает повторную генерализацию инфекционного процесса (повторные приступы болезни).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длится 10-14 дней (при инфекции спирохетой) или от 1-3 дней (чаще всего) до 3 нед при заражении стрептобациллой. Максимальный срок при заражении спирохетой равен 36 дням. За время инкубации ранка на месте укуса может зажить. В начале заболевания одновременно с появлением симптомов интоксикации на месте укуса возникает первичный аффект, представляющий собой вначале плотный болезненный инфильтрат, на котором образуется пузырь, а затем язва. Развиваются лимфангит и регионарный лимфаденит. Наблюдаются озноб, лихорадка, адинамия, боли в мышцах. Температура тела 39-40°С, лихорадка сохраняется в течение 5-7 дней, затем критически с проливным потом падает. Через 3-7 дней приступ повторяется. Число приступов (при отсутствии этиотропной терапии) от 6 до 20 и более, заболевание может затянуться на несколько месяцев. Очень часто, начиная со 2-3-го приступа, появляется пятнисто-папулезная, уртикарная или краснухоподобная сыпь, захватывающая все тело, но особенно сгущающаяся в области первичного аффекта. Во время приступов больных беспокоят сильные мышечные и суставные боли, невралгии, иногда парестезии. Картина крови - анемия, лимфоцитоз, эозинофилия.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Заболевание, вызываемое стрептобациллой, имеет некоторые отличия. Прежде всего отмечается очень короткий инкубационный период (чаще 1-3 дня). Заболевание начинается внезапно, с ознобом повышается температура тела, появляется головная боль, миалгия, общая слабость. Место укуса обычно не изменено, но иногда здесь появляется припухлость, небольшое изъявление и регионарный лимфаденит. Очень часто (у 75% больных) и довольно рано появляется макулезная сыпь (уже на 1-3-й день болезни). Экзантема наиболее выражена на конечностях, захватывает ладони и стопы. Элементы сыпи разнообразные: помимо пятен могут быть петехии, пустулы, нередко сопровождаются зудом кожи. У половины больных в процесс вовлекаются крупные суставы (артриты, артралгии). Может развиться эндокардит. Число приступов меньше.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</w:t>
      </w:r>
      <w:r>
        <w:rPr>
          <w:color w:val="000000"/>
        </w:rPr>
        <w:t xml:space="preserve"> - абсцессы мозга, абсцессы мягких тканей.</w:t>
      </w:r>
    </w:p>
    <w:p w:rsidR="005577CF" w:rsidRDefault="005577C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Распознавание основывается на данных анамнеза (укус крысой) и характерной симптоматике (наличие первичного аффекта, регионарного лимфаденита, рецидивы болезни, экзантема и др.). Спирохеты могут быть обнаружены в мазке и "толстой капле", окрашенной по Романовскому-Гимзе (для исследования берут кровь и материал из первичного аффекта). Можно использовать реакцию лизиса и агглютинации со спирохетой и сывороткой крови больного, начиная с 6-8-го дня болезни; внутрибрюшинное заражение белых мышей или морской свинки. Дифференцируют от болезни кошачьей царапины.</w:t>
      </w:r>
    </w:p>
    <w:p w:rsidR="005577CF" w:rsidRDefault="005577CF">
      <w:pPr>
        <w:rPr>
          <w:sz w:val="24"/>
          <w:szCs w:val="24"/>
        </w:rPr>
      </w:pPr>
      <w:bookmarkStart w:id="0" w:name="_GoBack"/>
      <w:bookmarkEnd w:id="0"/>
    </w:p>
    <w:sectPr w:rsidR="005577C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73931"/>
    <w:multiLevelType w:val="hybridMultilevel"/>
    <w:tmpl w:val="7AC2029A"/>
    <w:lvl w:ilvl="0" w:tplc="08DAD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4C1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380F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AC1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22D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70DF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F2E61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0C6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7D432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2D2"/>
    <w:rsid w:val="003A0706"/>
    <w:rsid w:val="005577CF"/>
    <w:rsid w:val="009A32D2"/>
    <w:rsid w:val="00EB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7B3C1E-A7D9-49C2-9900-EE1E2DEE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Содоку</vt:lpstr>
    </vt:vector>
  </TitlesOfParts>
  <Company>KM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Содоку</dc:title>
  <dc:subject/>
  <dc:creator>N/A</dc:creator>
  <cp:keywords/>
  <dc:description/>
  <cp:lastModifiedBy>admin</cp:lastModifiedBy>
  <cp:revision>2</cp:revision>
  <dcterms:created xsi:type="dcterms:W3CDTF">2014-01-27T11:28:00Z</dcterms:created>
  <dcterms:modified xsi:type="dcterms:W3CDTF">2014-01-27T11:28:00Z</dcterms:modified>
</cp:coreProperties>
</file>