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A6" w:rsidRDefault="00D66E39">
      <w:pPr>
        <w:pStyle w:val="Z16"/>
        <w:jc w:val="center"/>
      </w:pPr>
      <w:r>
        <w:t>Советский Союз в первое послевоенное десятилетие (основные направления внешней и внутренней политики)</w:t>
      </w:r>
    </w:p>
    <w:p w:rsidR="00EF6DA6" w:rsidRDefault="00D66E39">
      <w:pPr>
        <w:pStyle w:val="Mystyle"/>
      </w:pPr>
      <w:r>
        <w:t>На завершающем этапе  2 мировой войны, когда победа над Германией не вызывала сомнений, состоялась Ялтинская конференция (февраль 45 г.) Не ней решались вопросы послевоенного устройства Европы. Германия делилась союзниками  на 4 оккупационные хоны:  английскую, американскую, советскую и французскую. Требование СССР о немецких репарациях  в размере 10 млрд. долларов было признано законным. Они должны были поступать  в форме вывоза товаров и капиталов, использование людской силы ( это решение было выполнено не до конца. Кроме того,  в СССР ввозилась морально и физически устаревшая техника, что помешало модернизации советской экономики). На основании решений Ялтинской конференции Советский Союз добился укрепления своих позиций в Польше, Чехословакии, Румынии, Болгарии, Югославии.  Советский Союз на конференции подтвердил обещание вступить в войну с Японией, за что получил согласие союзников на присоединение к нему Курильских островов и Южного Сахалина. Было принято решение о создании Организации Объединенных Наций (ООН). СССР получил в ней три места – для  РСФСР, Украины и Белоруссии, т.е. тех республик, которые  наиболее пострадали в войне, понесли наибольшие экономические потери и человеческие жертвы.  По договоренности СССР Объявил войну Японии 8.8.45 г.  Летом 45 г. советское командование создало на востоке значительное превосходство в живой силе и технике над японской Квантунской армией. И фактически в течение месяца Япония потерпела сокрушительное поражение. Советские войска заняли Маньчжурию, Сахалин, Курильские острова, Северо-Восточный Китай и Корею. 2.09.45 г. был подписан Акт о безоговорочной капитуляции Японии.</w:t>
      </w:r>
    </w:p>
    <w:p w:rsidR="00EF6DA6" w:rsidRDefault="00D66E39">
      <w:pPr>
        <w:pStyle w:val="Mystyle"/>
      </w:pPr>
      <w:r>
        <w:t>Потсдамская конференция (Берлин) состоялась в  июле-августе  45 г. Советскую делегацию возглавил Сталин, американскую – Трумэн, английскую – Черчилль. Они составили план  по искоренению германского милитаризма и нацизма. Он включал ликвидацию германской военной промышленности, запрещение германской национал- социалистической партии и нацистской пропаганды, наказание военных преступников. Конференция рассмотрела территориальные вопросы. СССР передавался Кенигсберг. Польша расширялась за счет территории Германии ( польско-германская граница прошла по рекам   Одер-Нейсе).  Были подготовлены мирные договора, которые  учитывали геополитические интересы СССР, но решения Потсдама были выполнены частично. В45-46 гг. произошли расхождения бывших союзников. С 46 г. в международных отношения началась эра “холодной войны” - появился “</w:t>
      </w:r>
      <w:r>
        <w:rPr>
          <w:u w:val="single"/>
        </w:rPr>
        <w:t>железный занавес</w:t>
      </w:r>
      <w:r>
        <w:t>”, возникло противостояние капиталистической и социалистической  общественно-политическими системами. “Холодная война” продолжалась с 46 г. до начала 90-х годов. Противостояние сторон  обострилось в 47 г. после выдвинутого плана Маршалла (госсекретарь США). Программа предусматривала экономическую помощь европейским странам, пострадавшим в годы 2 мировой войны. СССР и страны народной демократии были приглашены для участия в конференции, но Советский Союз расценил этот шаг как антисоветский ( попросту  этот план ставил под угрозу влияние СССР на страны Восточной Европы и отказался от участия,  по его настоянию отказались и страны Восточной Европы, т.к. их участие будет рассматриваться как враждебное действие.   Проявлением  “холодной войны”   стало формирование военно-политических блоков. В 49 г. был создан Североантлантический союз (НАТО), образование его способствовало укреплению позиций США в разных регионах мира. Противостояло НАТО, созданная в 45 г. Организация Объединенных Наций (ООН). Эта международная организация объединяла 51 государства. Своей целью она ставила укрепление мира и безопасности и развитие сотрудничества между государствами. Советские представители выступали с предложениями о сокращении вооружения и запрещение атомного оружия. О выводе иностранных войск  с территории чужих государств. Все эти предложения блокировались представителями США. Наибольшей остроты конфронтация бывших союзников достигла на рубеже 40-50-х гг. в связи с корейской войной. В 50 г. руководство Корейской Народно-Демократической Республики сделало попытку объединить под своим началом два корейских государства. По мнению советских руководителей это объединение могло усилить позиции  антиимпериалистического лагеря. в этом регионе Азии.</w:t>
      </w:r>
    </w:p>
    <w:p w:rsidR="00EF6DA6" w:rsidRDefault="00D66E39">
      <w:pPr>
        <w:pStyle w:val="Mystyle"/>
      </w:pPr>
      <w:r>
        <w:t xml:space="preserve">В период подготовки и  ходе военных действий СССР оказывало финансовую, военную и техническую помощь Северной Корее. По настоянию Сталина руководство КНР (Китай) направило в Северную Корею несколько военных дивизий для участия в боевых действиях. Война была прекращена в 53 г. после дипломатических переговоров.  В 49 г. в целях расширения экономического сотрудничества и торговли между странами была создана межправительственная экономическая организация – Совет Экономической Взаимопомощи (СЭВ) с центром в Москве. Одна из причин организации СЭВ был бойкот странами Запада  торговых отношений с  СССР и государствами Восточной Европы. В состав СЭВ входили: Албания (до 61 г.), Болгария, Венгрия, Польша, Чехословакия, Румыния, а с 49 г. -  Германия. Сотрудничество СССР со странами Восточной Европы были противоречивы и конфликтны. СССР стремилось навязать свои модели построения социализма. Конфликт с Югославией произошел из-за отказа Югославии от участия в федерации с Болгарией, этот путь предлагали сов. руководители. Кроме того, Югославия отказалась выполнять условия договора об обязательных консультациях с СССР  по вопросам национальной внешней политики. В 49 г. СССР разорвала дипломатические отношения с Югославией. В этот период окреп  режим личной власти  Сталина, ужесточилась командно-административная система, формировалась мысль  о необходимости перемен в обществе. Смерть Сталина облегчила поиски выхода из этой ситуации. В 55 г. в Варшаве  был  подписан договор   СССР и стран “социалистического лагеря о дружбе, сотрудничестве и взаимной помощи. Участниками Организации Варшавского Договора (ОВД) стали СССР, Польша, Румыния, Болгария, Албания, Венгрия, ГДР и Чехословакия. Задачи ОВД – обеспечение безопасности государств ОВД и поддержание мира в Европе. Руководство страны во главе с Хрущевым видело одно из средств ослабления международной напряженности в расширении взаимоотношений СССР и стран мира.К концу 50-х г. СССР была связана торговыми договорами с 70  мировыми державами.  Уделялось большое внимание развитию взаимоотношений с государствами “третьего мира” (развивающимися странами) – Индией, Индонезией, Бирмой, Афганистаном и др.  За время пребывания Хрущева на посту главы государства при финансовой и технической  помощи СССР было построено в разных странах мира около 6000 предприятий.  В середине 50-х г.  во взаимоотношениях государств  чаще появляются конфликты. Одно из причин этого заключалась в отступлении СССР от провозглашенных им принципов  взаимного сотрудничества. Имели место попытки диктата со стороны СССР и открытого военного вмешательства в дела независимых государств. Так, например, в Венгрии в октябре 56 г. советские войска приняли участие в подавлении антисоциалистического выступления в Венгрии. Организаторы выступления требовали </w:t>
      </w:r>
      <w:r>
        <w:rPr>
          <w:u w:val="single"/>
        </w:rPr>
        <w:t xml:space="preserve">вывода советских войск с венгерской территории. </w:t>
      </w:r>
      <w:r>
        <w:t xml:space="preserve"> Восстание было подавлено объединенными вооруженными силами государств – участников ОВД.  В конце 50-х г. осложнились отношения с Китайской Народной Республики (КНР) Руководство КНР отвергло просьбу СССР о размещении на ее территории советских баз. В ответ Союз отказался от выполнения соглашения о сотрудничестве 2-х стран в области ядерной физики, подписанного раннее.</w:t>
      </w:r>
    </w:p>
    <w:p w:rsidR="00EF6DA6" w:rsidRDefault="00EF6DA6">
      <w:pPr>
        <w:pStyle w:val="Mystyle"/>
      </w:pPr>
    </w:p>
    <w:p w:rsidR="00EF6DA6" w:rsidRDefault="00D66E39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EF6DA6" w:rsidRDefault="00EF6DA6">
      <w:pPr>
        <w:pStyle w:val="Mystyle"/>
      </w:pPr>
      <w:bookmarkStart w:id="0" w:name="_GoBack"/>
      <w:bookmarkEnd w:id="0"/>
    </w:p>
    <w:sectPr w:rsidR="00EF6DA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E111BE7"/>
    <w:multiLevelType w:val="multilevel"/>
    <w:tmpl w:val="5058968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E39"/>
    <w:rsid w:val="00106C07"/>
    <w:rsid w:val="00D66E39"/>
    <w:rsid w:val="00E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6A58F1-40CF-43CB-8B2F-DDE343DD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6548</Characters>
  <Application>Microsoft Office Word</Application>
  <DocSecurity>0</DocSecurity>
  <Lines>54</Lines>
  <Paragraphs>15</Paragraphs>
  <ScaleCrop>false</ScaleCrop>
  <Company>ГУУ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2014-04-25T19:26:00Z</dcterms:created>
  <dcterms:modified xsi:type="dcterms:W3CDTF">2014-04-25T19:26:00Z</dcterms:modified>
</cp:coreProperties>
</file>