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20" w:rsidRDefault="003D2E94">
      <w:pPr>
        <w:pStyle w:val="Mysty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Общее понятие о способностях и их видах</w:t>
      </w:r>
    </w:p>
    <w:p w:rsidR="006E2620" w:rsidRDefault="003D2E94">
      <w:pPr>
        <w:pStyle w:val="Mystyle"/>
      </w:pPr>
      <w:r>
        <w:t xml:space="preserve">     СПОСОБНОСТИ — индивидуально-психологические особенности личности, являющиеся условием ус</w:t>
      </w:r>
      <w:r>
        <w:softHyphen/>
        <w:t xml:space="preserve">пешного выполнения той или иной продуктивной деятельности. </w:t>
      </w:r>
    </w:p>
    <w:p w:rsidR="006E2620" w:rsidRDefault="003D2E94">
      <w:pPr>
        <w:pStyle w:val="Mystyle"/>
      </w:pPr>
      <w:r>
        <w:t xml:space="preserve">       Способность обнару</w:t>
      </w:r>
      <w:r>
        <w:softHyphen/>
        <w:t>живается в процессе овладения дея</w:t>
      </w:r>
      <w:r>
        <w:softHyphen/>
        <w:t>тельностью, в том, насколько инди</w:t>
      </w:r>
      <w:r>
        <w:softHyphen/>
        <w:t>вид при прочих равных условиях быстро и основательно, легко и прочно осваивает способы ее орга</w:t>
      </w:r>
      <w:r>
        <w:softHyphen/>
        <w:t>низации и осуществления. Они тес</w:t>
      </w:r>
      <w:r>
        <w:softHyphen/>
        <w:t>но связаны с общей направленно</w:t>
      </w:r>
      <w:r>
        <w:softHyphen/>
        <w:t>стью личности, с тем, насколько устойчивы склонности человека к той или иной деятельности. В основе одинаковых достижений при выпол</w:t>
      </w:r>
      <w:r>
        <w:softHyphen/>
        <w:t>нении какой-либо деятельности мо</w:t>
      </w:r>
      <w:r>
        <w:softHyphen/>
        <w:t>гут лежать различные способности, в то же время одна и та же способность может быть условием успешности различных ви</w:t>
      </w:r>
      <w:r>
        <w:softHyphen/>
        <w:t xml:space="preserve">дов деятельности. </w:t>
      </w:r>
    </w:p>
    <w:p w:rsidR="006E2620" w:rsidRDefault="003D2E94">
      <w:pPr>
        <w:pStyle w:val="Mystyle"/>
      </w:pPr>
      <w:r>
        <w:t xml:space="preserve">       Одним из важных момен</w:t>
      </w:r>
      <w:r>
        <w:softHyphen/>
        <w:t>тов в процессе обучения и воспита</w:t>
      </w:r>
      <w:r>
        <w:softHyphen/>
        <w:t>ния является вопрос о  периодах, благоприятствующих ста</w:t>
      </w:r>
      <w:r>
        <w:softHyphen/>
        <w:t>новлению тех или иных способностей. Предпола</w:t>
      </w:r>
      <w:r>
        <w:softHyphen/>
        <w:t>гается, что  их формирование  про</w:t>
      </w:r>
      <w:r>
        <w:softHyphen/>
        <w:t>исходит на основе задатков. Каче</w:t>
      </w:r>
      <w:r>
        <w:softHyphen/>
        <w:t>ственный анализ способностей  направлен на выявление таких индивидуальных характеристик человека, которые необходимы для эффективного осу</w:t>
      </w:r>
      <w:r>
        <w:softHyphen/>
        <w:t>ществления какого-либо конкретно</w:t>
      </w:r>
      <w:r>
        <w:softHyphen/>
        <w:t xml:space="preserve">го вида деятельности. </w:t>
      </w:r>
    </w:p>
    <w:p w:rsidR="006E2620" w:rsidRDefault="003D2E94">
      <w:pPr>
        <w:pStyle w:val="Mystyle"/>
      </w:pPr>
      <w:r>
        <w:t>Количествен</w:t>
      </w:r>
      <w:r>
        <w:softHyphen/>
        <w:t>ные измерения способностей  характеризуют меру их выраженности. Наиболее распространенной формой оценки степени выраженности  способностей являются тесты .</w:t>
      </w:r>
    </w:p>
    <w:p w:rsidR="006E2620" w:rsidRDefault="003D2E94">
      <w:pPr>
        <w:pStyle w:val="Mystyle"/>
      </w:pPr>
      <w:r>
        <w:t>Изучение конкретно-психоло</w:t>
      </w:r>
      <w:r>
        <w:softHyphen/>
        <w:t>гических характеристик различных способностей позволяет выделить общие ка</w:t>
      </w:r>
      <w:r>
        <w:softHyphen/>
        <w:t>чества индивида, отвечающие тре</w:t>
      </w:r>
      <w:r>
        <w:softHyphen/>
        <w:t>бованиям не одного, а многих ви</w:t>
      </w:r>
      <w:r>
        <w:softHyphen/>
        <w:t>дов деятельности , и специальные качества, отвечаю</w:t>
      </w:r>
      <w:r>
        <w:softHyphen/>
        <w:t>щие более узкому кругу требований данной деятельности .</w:t>
      </w:r>
    </w:p>
    <w:p w:rsidR="006E2620" w:rsidRDefault="003D2E94">
      <w:pPr>
        <w:pStyle w:val="Mystyle"/>
      </w:pPr>
      <w:r>
        <w:t xml:space="preserve">   Уровень и степень разви</w:t>
      </w:r>
      <w:r>
        <w:softHyphen/>
        <w:t xml:space="preserve">тия способностей  выражают понятия таланта и гениальности. </w:t>
      </w:r>
    </w:p>
    <w:p w:rsidR="006E2620" w:rsidRDefault="006E2620">
      <w:pPr>
        <w:pStyle w:val="Mystyle"/>
      </w:pPr>
    </w:p>
    <w:p w:rsidR="006E2620" w:rsidRDefault="003D2E94">
      <w:pPr>
        <w:pStyle w:val="My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Природа специальных способностей</w:t>
      </w:r>
    </w:p>
    <w:p w:rsidR="006E2620" w:rsidRDefault="006E2620">
      <w:pPr>
        <w:pStyle w:val="Mystyle"/>
      </w:pPr>
    </w:p>
    <w:p w:rsidR="006E2620" w:rsidRDefault="003D2E94">
      <w:pPr>
        <w:pStyle w:val="Mystyle"/>
      </w:pPr>
      <w:r>
        <w:t xml:space="preserve">          СПОСОБНОСТИ СПЕЦИАЛЬ</w:t>
      </w:r>
      <w:r>
        <w:softHyphen/>
        <w:t>НЫЕ (от лат.</w:t>
      </w:r>
      <w:r>
        <w:rPr>
          <w:lang w:val="en-US"/>
        </w:rPr>
        <w:t xml:space="preserve"> specialis —</w:t>
      </w:r>
      <w:r>
        <w:t xml:space="preserve"> особый) — психологические особенности инди</w:t>
      </w:r>
      <w:r>
        <w:softHyphen/>
        <w:t>вида, являющиеся возможностями успешного выполнения им опреде</w:t>
      </w:r>
      <w:r>
        <w:softHyphen/>
        <w:t>ленного вида деятельности (музы</w:t>
      </w:r>
      <w:r>
        <w:softHyphen/>
        <w:t>кальной, сценической, литературной и т. п.).  Их развитие  опирается на соответствующие задатки, напри</w:t>
      </w:r>
      <w:r>
        <w:softHyphen/>
        <w:t xml:space="preserve">мер, музыкальный слух и память. </w:t>
      </w:r>
    </w:p>
    <w:p w:rsidR="006E2620" w:rsidRDefault="003D2E94">
      <w:pPr>
        <w:pStyle w:val="Mystyle"/>
      </w:pPr>
      <w:r>
        <w:t>В настоящее время показано суще</w:t>
      </w:r>
      <w:r>
        <w:softHyphen/>
        <w:t>ствование особых  возрастных пе</w:t>
      </w:r>
      <w:r>
        <w:softHyphen/>
        <w:t>риодов, на протяжении которых раз</w:t>
      </w:r>
      <w:r>
        <w:softHyphen/>
        <w:t>витие специальных способностей  происходит особенно бла</w:t>
      </w:r>
      <w:r>
        <w:softHyphen/>
        <w:t>гоприятно. Так, для музыкальных способностей это период до пяти лет, когда активно формируется музы</w:t>
      </w:r>
      <w:r>
        <w:softHyphen/>
        <w:t xml:space="preserve">кальный слух и память ребенка. </w:t>
      </w:r>
    </w:p>
    <w:p w:rsidR="006E2620" w:rsidRDefault="003D2E94">
      <w:pPr>
        <w:pStyle w:val="Mystyle"/>
      </w:pPr>
      <w:r>
        <w:t xml:space="preserve">    В силу многозначности задатков воз</w:t>
      </w:r>
      <w:r>
        <w:softHyphen/>
        <w:t>можно формирование специальных способностей  на до</w:t>
      </w:r>
      <w:r>
        <w:softHyphen/>
        <w:t>статочно различающейся анатомо-физиологической основе. Таким об</w:t>
      </w:r>
      <w:r>
        <w:softHyphen/>
        <w:t>разом, определенный уровень специальных способностей (математических, художественных и т. д.) может быть сформирован практически у любого здорового ре</w:t>
      </w:r>
      <w:r>
        <w:softHyphen/>
        <w:t>бенка. Тем самым имеются реальные основания для направленного развития способностей детей в усло</w:t>
      </w:r>
      <w:r>
        <w:softHyphen/>
        <w:t>виях специально организованного обучения.</w:t>
      </w:r>
    </w:p>
    <w:p w:rsidR="006E2620" w:rsidRDefault="006E2620">
      <w:pPr>
        <w:pStyle w:val="Mystyle"/>
      </w:pPr>
    </w:p>
    <w:p w:rsidR="006E2620" w:rsidRDefault="006E2620">
      <w:pPr>
        <w:pStyle w:val="Mystyle"/>
      </w:pPr>
    </w:p>
    <w:p w:rsidR="006E2620" w:rsidRDefault="006E2620">
      <w:pPr>
        <w:pStyle w:val="Mystyle"/>
      </w:pPr>
    </w:p>
    <w:p w:rsidR="006E2620" w:rsidRDefault="003D2E94">
      <w:pPr>
        <w:pStyle w:val="My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понятия о психике человека, ее структуре и функциях</w:t>
      </w:r>
    </w:p>
    <w:p w:rsidR="006E2620" w:rsidRDefault="006E2620">
      <w:pPr>
        <w:pStyle w:val="Mystyle"/>
      </w:pPr>
    </w:p>
    <w:p w:rsidR="006E2620" w:rsidRDefault="003D2E94">
      <w:pPr>
        <w:pStyle w:val="Mystyle"/>
      </w:pPr>
      <w:r>
        <w:t xml:space="preserve">                        ПСИХИКА (от греч.</w:t>
      </w:r>
      <w:r>
        <w:rPr>
          <w:lang w:val="en-US"/>
        </w:rPr>
        <w:t xml:space="preserve"> psychikos — </w:t>
      </w:r>
      <w:r>
        <w:t>душевный)—системное свойство высокоорганизованной материи, за</w:t>
      </w:r>
      <w:r>
        <w:softHyphen/>
        <w:t>ключающееся в активном отражении субъектом объективного мира, в по</w:t>
      </w:r>
      <w:r>
        <w:softHyphen/>
        <w:t>строении субъектом неотчуждаемой от него картины этого мира и са</w:t>
      </w:r>
      <w:r>
        <w:softHyphen/>
        <w:t xml:space="preserve">морегуляции на этой основе своего поведения и деятельности. </w:t>
      </w:r>
    </w:p>
    <w:p w:rsidR="006E2620" w:rsidRDefault="003D2E94">
      <w:pPr>
        <w:pStyle w:val="Mystyle"/>
      </w:pPr>
      <w:r>
        <w:t xml:space="preserve">              В психике представлены и упорядочены собы</w:t>
      </w:r>
      <w:r>
        <w:softHyphen/>
        <w:t>тия прошлого, настоящего и возмож</w:t>
      </w:r>
      <w:r>
        <w:softHyphen/>
        <w:t>ного будущего. На уровне человека события прошлого выступают в дан</w:t>
      </w:r>
      <w:r>
        <w:softHyphen/>
        <w:t>ных опыта, представлениях памяти; настоящего — в совокупности обра</w:t>
      </w:r>
      <w:r>
        <w:softHyphen/>
        <w:t>зов, переживаний, умственных ак</w:t>
      </w:r>
      <w:r>
        <w:softHyphen/>
        <w:t>тов; возможного будущего — в по</w:t>
      </w:r>
      <w:r>
        <w:softHyphen/>
        <w:t>буждениях,  намерениях, целях, а также в фантазиях, грезах, сно</w:t>
      </w:r>
      <w:r>
        <w:softHyphen/>
        <w:t xml:space="preserve">видениях и т. п. </w:t>
      </w:r>
    </w:p>
    <w:p w:rsidR="006E2620" w:rsidRDefault="003D2E94">
      <w:pPr>
        <w:pStyle w:val="Mystyle"/>
      </w:pPr>
      <w:r>
        <w:t xml:space="preserve">             У человека психика но</w:t>
      </w:r>
      <w:r>
        <w:softHyphen/>
        <w:t>сит как осознанный, так и неосо</w:t>
      </w:r>
      <w:r>
        <w:softHyphen/>
        <w:t>знанный характер, но и неосознан</w:t>
      </w:r>
      <w:r>
        <w:softHyphen/>
        <w:t xml:space="preserve">ная  психика в этом случае качественно отличается от психики  животных.  </w:t>
      </w:r>
    </w:p>
    <w:p w:rsidR="006E2620" w:rsidRDefault="003D2E94">
      <w:pPr>
        <w:pStyle w:val="Mystyle"/>
      </w:pPr>
      <w:r>
        <w:t xml:space="preserve">                    Определяющими признаками  психики  являются: отражение, дающее образ предметной среды, в которой дейст</w:t>
      </w:r>
      <w:r>
        <w:softHyphen/>
        <w:t>вуют живые существа, их ориен</w:t>
      </w:r>
      <w:r>
        <w:softHyphen/>
        <w:t>тация в этой среде и удовлетво</w:t>
      </w:r>
      <w:r>
        <w:softHyphen/>
        <w:t>рение потребности в контактах с нею. Эти  контакты в свою очередь по принципу обратной связи контроли</w:t>
      </w:r>
      <w:r>
        <w:softHyphen/>
        <w:t>руют правильность отражения. У че</w:t>
      </w:r>
      <w:r>
        <w:softHyphen/>
        <w:t xml:space="preserve">ловека контрольной инстанцией служит социальная практика. </w:t>
      </w:r>
    </w:p>
    <w:p w:rsidR="006E2620" w:rsidRDefault="003D2E94">
      <w:pPr>
        <w:pStyle w:val="Mystyle"/>
      </w:pPr>
      <w:r>
        <w:t xml:space="preserve">        Благода</w:t>
      </w:r>
      <w:r>
        <w:softHyphen/>
        <w:t>ря обратной связи производится со</w:t>
      </w:r>
      <w:r>
        <w:softHyphen/>
        <w:t>поставление результата действия с образом, возникновение которого опе</w:t>
      </w:r>
      <w:r>
        <w:softHyphen/>
        <w:t>режает этот результат, предваряя его в качестве своеобразной мо</w:t>
      </w:r>
      <w:r>
        <w:softHyphen/>
        <w:t>дели действительности. Тем самым психика выступает как единая циклич</w:t>
      </w:r>
      <w:r>
        <w:softHyphen/>
        <w:t xml:space="preserve">ная система, имеющая историю и рефлекторная по своему типу. </w:t>
      </w:r>
    </w:p>
    <w:p w:rsidR="006E2620" w:rsidRDefault="003D2E94">
      <w:pPr>
        <w:pStyle w:val="Mystyle"/>
      </w:pPr>
      <w:r>
        <w:t xml:space="preserve">        Рефлекторность означает первичность объективных условий жизни орга</w:t>
      </w:r>
      <w:r>
        <w:softHyphen/>
        <w:t>низма и вторичность их воспроиз</w:t>
      </w:r>
      <w:r>
        <w:softHyphen/>
        <w:t xml:space="preserve">ведения в  психике. </w:t>
      </w:r>
    </w:p>
    <w:p w:rsidR="006E2620" w:rsidRDefault="003D2E94">
      <w:pPr>
        <w:pStyle w:val="Mystyle"/>
      </w:pPr>
      <w:r>
        <w:t xml:space="preserve">         Активность психики  проявляется  при отображении реальности, поскольку оно предполагает преобразование физико-химических раздражителей, действующих на нервные аппараты, в образы предметов, и в сфере по</w:t>
      </w:r>
      <w:r>
        <w:softHyphen/>
        <w:t>буждений, придающих поведению энергию и стремительность, и при исполнении программы поведения, включающей поиск и выбор вари</w:t>
      </w:r>
      <w:r>
        <w:softHyphen/>
        <w:t xml:space="preserve">антов. </w:t>
      </w:r>
    </w:p>
    <w:p w:rsidR="006E2620" w:rsidRDefault="003D2E94">
      <w:pPr>
        <w:pStyle w:val="Mystyle"/>
      </w:pPr>
      <w:r>
        <w:t xml:space="preserve">           Возникая на определенном уровне биологической эволюции, психика сама выступает в качестве одного из ее факторов, обеспечивая воз</w:t>
      </w:r>
      <w:r>
        <w:softHyphen/>
        <w:t>растающую по сложности приспо</w:t>
      </w:r>
      <w:r>
        <w:softHyphen/>
        <w:t>собляемость организмов к условиям их существования. С переходом к человеку психика приобретает качест</w:t>
      </w:r>
      <w:r>
        <w:softHyphen/>
        <w:t>венно новую структуру, обусловлен</w:t>
      </w:r>
      <w:r>
        <w:softHyphen/>
        <w:t>ную общественно-историческими за</w:t>
      </w:r>
      <w:r>
        <w:softHyphen/>
        <w:t>кономерностями. Возникает созна</w:t>
      </w:r>
      <w:r>
        <w:softHyphen/>
        <w:t>ние как ведущий уровень регуляции деятельности, формируется лич</w:t>
      </w:r>
      <w:r>
        <w:softHyphen/>
        <w:t>ность, служащая источником выс</w:t>
      </w:r>
      <w:r>
        <w:softHyphen/>
        <w:t>ших проявлений активности психики</w:t>
      </w:r>
    </w:p>
    <w:p w:rsidR="006E2620" w:rsidRDefault="006E2620">
      <w:pPr>
        <w:pStyle w:val="Mystyle"/>
      </w:pPr>
    </w:p>
    <w:p w:rsidR="006E2620" w:rsidRDefault="003D2E94">
      <w:pPr>
        <w:pStyle w:val="Mysty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способностей</w:t>
      </w:r>
    </w:p>
    <w:p w:rsidR="006E2620" w:rsidRDefault="003D2E94">
      <w:pPr>
        <w:pStyle w:val="Mystyle"/>
      </w:pPr>
      <w:r>
        <w:t xml:space="preserve">          </w:t>
      </w:r>
    </w:p>
    <w:p w:rsidR="006E2620" w:rsidRDefault="003D2E94">
      <w:pPr>
        <w:pStyle w:val="Mystyle"/>
      </w:pPr>
      <w:r>
        <w:t xml:space="preserve">    Способностями мы называем индивидуально-психологические особенности, а врожденными могут быть только анатомо-физиологические, но никак не психологические особенности. Поэтому в научном анализе нельзя говорить о врожденности спо</w:t>
      </w:r>
      <w:r>
        <w:softHyphen/>
        <w:t>собностей. Врожденными могут быть лишь задатки, т. е. анатомо-физиологические  особенности, лежащие  в  основе  развития способностей, сами же способности всегда являются результатом развития, осуществляющегося главным образом в процессе вос</w:t>
      </w:r>
      <w:r>
        <w:softHyphen/>
        <w:t>питания и обучения.</w:t>
      </w:r>
    </w:p>
    <w:p w:rsidR="006E2620" w:rsidRDefault="006E2620">
      <w:pPr>
        <w:pStyle w:val="Mystyle"/>
      </w:pPr>
    </w:p>
    <w:p w:rsidR="006E2620" w:rsidRDefault="003D2E94">
      <w:pPr>
        <w:pStyle w:val="Mystyle"/>
      </w:pPr>
      <w:r>
        <w:t xml:space="preserve">          Например, человек не может иметь музыкального слуха, в бук</w:t>
      </w:r>
      <w:r>
        <w:softHyphen/>
        <w:t>вальном смысле слова “данного от природы”, а может иметь толь</w:t>
      </w:r>
      <w:r>
        <w:softHyphen/>
        <w:t>ко “данные от природы” задатки к его развитию. Говоря о “врож</w:t>
      </w:r>
      <w:r>
        <w:softHyphen/>
        <w:t>денных способностях”, мы всегда должны иметь в виду врож</w:t>
      </w:r>
      <w:r>
        <w:softHyphen/>
        <w:t>денность не самих способностей, а лежащих в основе их развития задатков.               Способность существует только</w:t>
      </w:r>
      <w:r>
        <w:rPr>
          <w:lang w:val="en-US"/>
        </w:rPr>
        <w:t xml:space="preserve"> </w:t>
      </w:r>
      <w:r>
        <w:rPr>
          <w:smallCaps/>
          <w:lang w:val="en-US"/>
        </w:rPr>
        <w:t>в</w:t>
      </w:r>
      <w:r>
        <w:rPr>
          <w:smallCaps/>
        </w:rPr>
        <w:t xml:space="preserve"> </w:t>
      </w:r>
      <w:r>
        <w:t>движении, только в развитии. Развитие это осуществляется в процессе той или другой конкретной деятельности. А отсюда следует, что способность не существует без соответ</w:t>
      </w:r>
      <w:r>
        <w:softHyphen/>
        <w:t xml:space="preserve">ствующей конкретной деятельности человека. </w:t>
      </w:r>
    </w:p>
    <w:p w:rsidR="006E2620" w:rsidRDefault="003D2E94">
      <w:pPr>
        <w:pStyle w:val="Mystyle"/>
      </w:pPr>
      <w:r>
        <w:t>Всякая способность возникает и развивается в процессе такой деятельности, которая с необходимостью требует этой способности, которая без нее осуществляться не может. Никогда нельзя воспи</w:t>
      </w:r>
      <w:r>
        <w:softHyphen/>
        <w:t>тать у ребенка какую-нибудь определенную способность, если ста</w:t>
      </w:r>
      <w:r>
        <w:softHyphen/>
        <w:t>вить перед ним только такие задачи, которые могут быть разре</w:t>
      </w:r>
      <w:r>
        <w:softHyphen/>
        <w:t>шены без ее помощи. Нельзя, например, воспитать у ребенка чув</w:t>
      </w:r>
      <w:r>
        <w:softHyphen/>
        <w:t>ство ритма, основываясь лишь на игре по нотам, потому что играть по нотам можно, не прибегая к чувству ритма, а руководствуясь только арифметическим счетом. Но чувство ритма неизбежно раз</w:t>
      </w:r>
      <w:r>
        <w:softHyphen/>
        <w:t>вивается в процессе таких видов деятельности, как воспроизведение по слуху какой-либо песни или передача в движениях ритма данной музыки, потому что эти задачи нельзя разрешить иначе, как на основе чувства ритма.</w:t>
      </w:r>
    </w:p>
    <w:p w:rsidR="006E2620" w:rsidRDefault="003D2E94">
      <w:pPr>
        <w:pStyle w:val="Mystyle"/>
      </w:pPr>
      <w:r>
        <w:t>Признавая раннее проявление способностей одним из показателей хороших способностей, никак нельзя, однако, считать, что отсутствие такого раннего проявления в какой-либо мере есть показатель сла</w:t>
      </w:r>
      <w:r>
        <w:softHyphen/>
        <w:t xml:space="preserve">бости или тем более отсутствия соответствующих способностей. </w:t>
      </w:r>
    </w:p>
    <w:p w:rsidR="006E2620" w:rsidRDefault="003D2E94">
      <w:pPr>
        <w:pStyle w:val="Mystyle"/>
      </w:pPr>
      <w:r>
        <w:t xml:space="preserve"> Во-первых, возможность раннего проявления способности зависит не только от задатков ребенка, но и от воспитательных условий, в которых проходят первые годы его жизни. Во всех случаях, где наблюдается очень раннее проявление какой-либо способности, имеют место или прямые (хотя и не систематические) заботы родителей или других лиц о развитии этой способности, или, по крайней мере, условия, толкающие ребенка на занятия той деятель</w:t>
      </w:r>
      <w:r>
        <w:softHyphen/>
        <w:t>ностью, в которой эта способность может развиться. При отсут</w:t>
      </w:r>
      <w:r>
        <w:softHyphen/>
        <w:t>ствии этих условий способность не сможет проявиться.</w:t>
      </w:r>
    </w:p>
    <w:p w:rsidR="006E2620" w:rsidRDefault="003D2E94">
      <w:pPr>
        <w:pStyle w:val="Mystyle"/>
      </w:pPr>
      <w:r>
        <w:t xml:space="preserve"> Во-вторых, у многих детей способности впервые начинают развиваться лишь в результате планомерной педагогической работы, и это ни в коем случае не свидетельствует о слабости этих способностей; наоборот, некоторые из таких детей впоследствии обнаруживают выдающиеся дарования в данной об</w:t>
      </w:r>
      <w:r>
        <w:softHyphen/>
        <w:t xml:space="preserve">ласти. </w:t>
      </w:r>
    </w:p>
    <w:p w:rsidR="006E2620" w:rsidRDefault="003D2E94">
      <w:pPr>
        <w:pStyle w:val="Mystyle"/>
      </w:pPr>
      <w:r>
        <w:t>Из сказанного следует, что никогда нельзя выносить отри</w:t>
      </w:r>
      <w:r>
        <w:softHyphen/>
        <w:t>цательного решения о способностях данного ребенка к какой-либо деятельности до начала систематической и квалифицированной пе</w:t>
      </w:r>
      <w:r>
        <w:softHyphen/>
        <w:t>дагогической работы по воспитанию этих способностей.</w:t>
      </w:r>
    </w:p>
    <w:p w:rsidR="006E2620" w:rsidRDefault="006E2620">
      <w:pPr>
        <w:pStyle w:val="Mystyle"/>
      </w:pPr>
    </w:p>
    <w:p w:rsidR="006E2620" w:rsidRDefault="006E2620">
      <w:pPr>
        <w:pStyle w:val="Mystyle"/>
        <w:rPr>
          <w:lang w:val="en-US"/>
        </w:rPr>
      </w:pPr>
      <w:bookmarkStart w:id="0" w:name="_GoBack"/>
      <w:bookmarkEnd w:id="0"/>
    </w:p>
    <w:sectPr w:rsidR="006E2620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E94"/>
    <w:rsid w:val="003D2E94"/>
    <w:rsid w:val="00491DCE"/>
    <w:rsid w:val="006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164A-ED05-4274-A9CB-53C08903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41">
    <w:name w:val="RTF_Num 4 1"/>
  </w:style>
  <w:style w:type="character" w:customStyle="1" w:styleId="RTFNum51">
    <w:name w:val="RTF_Num 5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RTFNum61">
    <w:name w:val="RTF_Num 6 1"/>
    <w:rPr>
      <w:rFonts w:ascii="Times New Roman" w:eastAsia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a3">
    <w:name w:val="Îñíîâíîé øðèôò"/>
  </w:style>
  <w:style w:type="character" w:customStyle="1" w:styleId="a4">
    <w:name w:val="íîìåð ñòðàíèöû"/>
    <w:basedOn w:val="a3"/>
  </w:style>
  <w:style w:type="character" w:customStyle="1" w:styleId="a5">
    <w:name w:val="Ãèïåðññûëêà"/>
    <w:basedOn w:val="a3"/>
    <w:rPr>
      <w:color w:val="0000FF"/>
      <w:u w:val="single"/>
    </w:rPr>
  </w:style>
  <w:style w:type="character" w:styleId="a6">
    <w:name w:val="Hyperlink"/>
    <w:semiHidden/>
    <w:rPr>
      <w:color w:val="000080"/>
      <w:u w:val="single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Nimbus Sans L"/>
    </w:rPr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a9">
    <w:name w:val="Îáû÷íûé"/>
    <w:pPr>
      <w:widowControl w:val="0"/>
      <w:suppressAutoHyphens/>
      <w:autoSpaceDE w:val="0"/>
    </w:pPr>
    <w:rPr>
      <w:lang w:eastAsia="en-US" w:bidi="en-US"/>
    </w:rPr>
  </w:style>
  <w:style w:type="paragraph" w:customStyle="1" w:styleId="10">
    <w:name w:val="çàãîëîâîê 1"/>
    <w:basedOn w:val="a9"/>
    <w:next w:val="a9"/>
    <w:pPr>
      <w:keepNext/>
      <w:spacing w:before="240" w:after="60"/>
    </w:pPr>
    <w:rPr>
      <w:rFonts w:ascii="Arial" w:eastAsia="Arial" w:hAnsi="Arial" w:cs="Arial"/>
      <w:b/>
      <w:bCs/>
      <w:kern w:val="1"/>
      <w:sz w:val="28"/>
      <w:szCs w:val="28"/>
    </w:rPr>
  </w:style>
  <w:style w:type="paragraph" w:customStyle="1" w:styleId="2">
    <w:name w:val="çàãîëîâîê 2"/>
    <w:basedOn w:val="a9"/>
    <w:next w:val="a9"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customStyle="1" w:styleId="3">
    <w:name w:val="çàãîëîâîê 3"/>
    <w:basedOn w:val="a9"/>
    <w:next w:val="a9"/>
    <w:pPr>
      <w:keepNext/>
      <w:numPr>
        <w:ilvl w:val="2"/>
        <w:numId w:val="1"/>
      </w:numPr>
      <w:jc w:val="both"/>
      <w:outlineLvl w:val="2"/>
    </w:pPr>
    <w:rPr>
      <w:sz w:val="28"/>
      <w:szCs w:val="28"/>
    </w:rPr>
  </w:style>
  <w:style w:type="paragraph" w:customStyle="1" w:styleId="4">
    <w:name w:val="çàãîëîâîê 4"/>
    <w:basedOn w:val="a9"/>
    <w:next w:val="a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customStyle="1" w:styleId="8">
    <w:name w:val="çàãîëîâîê 8"/>
    <w:basedOn w:val="a9"/>
    <w:next w:val="a9"/>
    <w:pPr>
      <w:spacing w:before="240" w:after="60"/>
    </w:pPr>
    <w:rPr>
      <w:rFonts w:ascii="Arial" w:eastAsia="Arial" w:hAnsi="Arial" w:cs="Arial"/>
      <w:i/>
      <w:iCs/>
    </w:rPr>
  </w:style>
  <w:style w:type="paragraph" w:customStyle="1" w:styleId="aa">
    <w:name w:val="Îñíîâíîé òåêñò"/>
    <w:basedOn w:val="a9"/>
    <w:pPr>
      <w:jc w:val="both"/>
    </w:pPr>
    <w:rPr>
      <w:rFonts w:ascii="Courier New" w:eastAsia="Courier New" w:hAnsi="Courier New" w:cs="Courier New"/>
      <w:b/>
      <w:bCs/>
      <w:sz w:val="24"/>
      <w:szCs w:val="24"/>
    </w:rPr>
  </w:style>
  <w:style w:type="paragraph" w:customStyle="1" w:styleId="20">
    <w:name w:val="Îñíîâíîé òåêñò 2"/>
    <w:basedOn w:val="a9"/>
    <w:pPr>
      <w:jc w:val="both"/>
    </w:pPr>
    <w:rPr>
      <w:sz w:val="24"/>
      <w:szCs w:val="24"/>
    </w:rPr>
  </w:style>
  <w:style w:type="paragraph" w:customStyle="1" w:styleId="Mystyle">
    <w:name w:val="Mystyle"/>
    <w:basedOn w:val="aa"/>
    <w:pPr>
      <w:spacing w:before="120"/>
      <w:ind w:firstLine="567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21">
    <w:name w:val="Îñíîâíîé òåêñò ñ îòñòóïîì 2"/>
    <w:basedOn w:val="a9"/>
    <w:pPr>
      <w:spacing w:line="240" w:lineRule="atLeast"/>
      <w:ind w:firstLine="320"/>
    </w:pPr>
    <w:rPr>
      <w:sz w:val="24"/>
      <w:szCs w:val="24"/>
    </w:rPr>
  </w:style>
  <w:style w:type="paragraph" w:customStyle="1" w:styleId="30">
    <w:name w:val="Îñíîâíîé òåêñò ñ îòñòóïîì 3"/>
    <w:basedOn w:val="a9"/>
    <w:pPr>
      <w:spacing w:before="40" w:line="240" w:lineRule="atLeast"/>
      <w:ind w:firstLine="360"/>
    </w:pPr>
    <w:rPr>
      <w:sz w:val="24"/>
      <w:szCs w:val="24"/>
    </w:rPr>
  </w:style>
  <w:style w:type="paragraph" w:customStyle="1" w:styleId="ab">
    <w:name w:val="Íèæíèé êîëîíòèòóë"/>
    <w:basedOn w:val="a9"/>
    <w:pPr>
      <w:tabs>
        <w:tab w:val="center" w:pos="4153"/>
        <w:tab w:val="right" w:pos="8306"/>
      </w:tabs>
    </w:pPr>
  </w:style>
  <w:style w:type="paragraph" w:customStyle="1" w:styleId="11">
    <w:name w:val="îãëàâëåíèå 1"/>
    <w:basedOn w:val="a9"/>
    <w:next w:val="a9"/>
  </w:style>
  <w:style w:type="paragraph" w:customStyle="1" w:styleId="22">
    <w:name w:val="îãëàâëåíèå 2"/>
    <w:basedOn w:val="a9"/>
    <w:next w:val="a9"/>
    <w:pPr>
      <w:tabs>
        <w:tab w:val="right" w:leader="dot" w:pos="4536"/>
      </w:tabs>
      <w:ind w:left="142"/>
    </w:pPr>
    <w:rPr>
      <w:sz w:val="10"/>
      <w:szCs w:val="10"/>
    </w:rPr>
  </w:style>
  <w:style w:type="paragraph" w:customStyle="1" w:styleId="31">
    <w:name w:val="îãëàâëåíèå 3"/>
    <w:basedOn w:val="a9"/>
    <w:next w:val="a9"/>
    <w:pPr>
      <w:ind w:left="400"/>
    </w:pPr>
  </w:style>
  <w:style w:type="paragraph" w:customStyle="1" w:styleId="40">
    <w:name w:val="îãëàâëåíèå 4"/>
    <w:basedOn w:val="a9"/>
    <w:next w:val="a9"/>
    <w:pPr>
      <w:ind w:left="600"/>
    </w:pPr>
  </w:style>
  <w:style w:type="paragraph" w:customStyle="1" w:styleId="5">
    <w:name w:val="îãëàâëåíèå 5"/>
    <w:basedOn w:val="a9"/>
    <w:next w:val="a9"/>
    <w:pPr>
      <w:ind w:left="800"/>
    </w:pPr>
  </w:style>
  <w:style w:type="paragraph" w:customStyle="1" w:styleId="6">
    <w:name w:val="îãëàâëåíèå 6"/>
    <w:basedOn w:val="a9"/>
    <w:next w:val="a9"/>
    <w:pPr>
      <w:ind w:left="1000"/>
    </w:pPr>
  </w:style>
  <w:style w:type="paragraph" w:customStyle="1" w:styleId="7">
    <w:name w:val="îãëàâëåíèå 7"/>
    <w:basedOn w:val="a9"/>
    <w:next w:val="a9"/>
    <w:pPr>
      <w:ind w:left="1200"/>
    </w:pPr>
  </w:style>
  <w:style w:type="paragraph" w:customStyle="1" w:styleId="80">
    <w:name w:val="îãëàâëåíèå 8"/>
    <w:basedOn w:val="a9"/>
    <w:next w:val="a9"/>
    <w:pPr>
      <w:ind w:left="1400"/>
    </w:pPr>
  </w:style>
  <w:style w:type="paragraph" w:customStyle="1" w:styleId="9">
    <w:name w:val="îãëàâëåíèå 9"/>
    <w:basedOn w:val="a9"/>
    <w:next w:val="a9"/>
    <w:pPr>
      <w:ind w:left="1600"/>
    </w:pPr>
  </w:style>
  <w:style w:type="paragraph" w:customStyle="1" w:styleId="ac">
    <w:name w:val="Âåðõíèé êîëîíòèòóë"/>
    <w:basedOn w:val="a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1899-12-31T22:00:00Z</cp:lastPrinted>
  <dcterms:created xsi:type="dcterms:W3CDTF">2014-03-29T19:19:00Z</dcterms:created>
  <dcterms:modified xsi:type="dcterms:W3CDTF">2014-03-29T19:19:00Z</dcterms:modified>
</cp:coreProperties>
</file>