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268" w:rsidRDefault="00D16268">
      <w:pPr>
        <w:widowControl w:val="0"/>
        <w:spacing w:before="120"/>
        <w:jc w:val="center"/>
        <w:rPr>
          <w:b/>
          <w:bCs/>
          <w:color w:val="000000"/>
          <w:sz w:val="32"/>
          <w:szCs w:val="32"/>
        </w:rPr>
      </w:pPr>
      <w:bookmarkStart w:id="0" w:name="_Toc378508736"/>
      <w:bookmarkStart w:id="1" w:name="_Toc378508982"/>
      <w:bookmarkStart w:id="2" w:name="_Toc378524521"/>
      <w:r>
        <w:rPr>
          <w:b/>
          <w:bCs/>
          <w:color w:val="000000"/>
          <w:sz w:val="32"/>
          <w:szCs w:val="32"/>
        </w:rPr>
        <w:t>Статус верховной власти</w:t>
      </w:r>
    </w:p>
    <w:p w:rsidR="00D16268" w:rsidRDefault="00D16268">
      <w:pPr>
        <w:widowControl w:val="0"/>
        <w:spacing w:before="120"/>
        <w:jc w:val="center"/>
        <w:rPr>
          <w:b/>
          <w:bCs/>
          <w:color w:val="000000"/>
          <w:sz w:val="28"/>
          <w:szCs w:val="28"/>
        </w:rPr>
      </w:pPr>
      <w:r>
        <w:rPr>
          <w:b/>
          <w:bCs/>
          <w:color w:val="000000"/>
          <w:sz w:val="28"/>
          <w:szCs w:val="28"/>
        </w:rPr>
        <w:t>Правовое определение самодержавия, компетенция императора, порядок престолонаследия.</w:t>
      </w:r>
      <w:bookmarkEnd w:id="0"/>
      <w:bookmarkEnd w:id="1"/>
      <w:bookmarkEnd w:id="2"/>
    </w:p>
    <w:p w:rsidR="00D16268" w:rsidRDefault="00D16268">
      <w:pPr>
        <w:widowControl w:val="0"/>
        <w:spacing w:before="120"/>
        <w:ind w:firstLine="567"/>
        <w:jc w:val="both"/>
        <w:rPr>
          <w:color w:val="000000"/>
          <w:sz w:val="24"/>
          <w:szCs w:val="24"/>
        </w:rPr>
      </w:pPr>
      <w:r>
        <w:rPr>
          <w:color w:val="000000"/>
          <w:sz w:val="24"/>
          <w:szCs w:val="24"/>
        </w:rPr>
        <w:t>По окончании Северной войны в 1721 году царская власть получает новый титул - император. Царский титул делал наших государей преемниками византийских цезарей, императорский - усвоит елями подобных же традиций западноевропейских. Учение о том, что власть существует в интересах государства и для государства, проводил в Москве Юрий Крыжанич, затем Фоефан Прокопопич в “Правде воли монаршей”.</w:t>
      </w:r>
    </w:p>
    <w:p w:rsidR="00D16268" w:rsidRDefault="00D16268">
      <w:pPr>
        <w:widowControl w:val="0"/>
        <w:spacing w:before="120"/>
        <w:jc w:val="center"/>
        <w:rPr>
          <w:b/>
          <w:bCs/>
          <w:color w:val="000000"/>
          <w:sz w:val="28"/>
          <w:szCs w:val="28"/>
        </w:rPr>
      </w:pPr>
      <w:r>
        <w:rPr>
          <w:b/>
          <w:bCs/>
          <w:color w:val="000000"/>
          <w:sz w:val="28"/>
          <w:szCs w:val="28"/>
        </w:rPr>
        <w:t>1. Правовое определение самодержавия.</w:t>
      </w:r>
    </w:p>
    <w:p w:rsidR="00D16268" w:rsidRDefault="00D16268">
      <w:pPr>
        <w:widowControl w:val="0"/>
        <w:spacing w:before="120"/>
        <w:ind w:firstLine="567"/>
        <w:jc w:val="both"/>
        <w:rPr>
          <w:color w:val="000000"/>
          <w:sz w:val="24"/>
          <w:szCs w:val="24"/>
        </w:rPr>
      </w:pPr>
      <w:r>
        <w:rPr>
          <w:color w:val="000000"/>
          <w:sz w:val="24"/>
          <w:szCs w:val="24"/>
        </w:rPr>
        <w:t>Артикул 20: “Его Величество есть самодержавный монарх, который никому на свете о своих делах отчет дать не должен; но силу и власть имеет свои государства и земли, яко христианский государь, по своей воле и благомыслию управлять”</w:t>
      </w:r>
    </w:p>
    <w:p w:rsidR="00D16268" w:rsidRDefault="00D16268">
      <w:pPr>
        <w:widowControl w:val="0"/>
        <w:spacing w:before="120"/>
        <w:ind w:firstLine="567"/>
        <w:jc w:val="both"/>
        <w:rPr>
          <w:color w:val="000000"/>
          <w:sz w:val="24"/>
          <w:szCs w:val="24"/>
        </w:rPr>
      </w:pPr>
      <w:r>
        <w:rPr>
          <w:color w:val="000000"/>
          <w:sz w:val="24"/>
          <w:szCs w:val="24"/>
        </w:rPr>
        <w:t xml:space="preserve">Наказ Екатерины 2, глава 2: “Государь есть самодержавный, ибо никакая другая, как только соединенная в его особе власть не может действовать сходно с пространством столько великого государства”. </w:t>
      </w:r>
    </w:p>
    <w:p w:rsidR="00D16268" w:rsidRDefault="00D16268">
      <w:pPr>
        <w:widowControl w:val="0"/>
        <w:spacing w:before="120"/>
        <w:ind w:firstLine="567"/>
        <w:jc w:val="both"/>
        <w:rPr>
          <w:color w:val="000000"/>
          <w:sz w:val="24"/>
          <w:szCs w:val="24"/>
        </w:rPr>
      </w:pPr>
      <w:r>
        <w:rPr>
          <w:color w:val="000000"/>
          <w:sz w:val="24"/>
          <w:szCs w:val="24"/>
        </w:rPr>
        <w:t xml:space="preserve">В 1697 году Петр Великий дополнил определение монарха тем, что он является главой русской церкви. </w:t>
      </w:r>
    </w:p>
    <w:p w:rsidR="00D16268" w:rsidRDefault="00D16268">
      <w:pPr>
        <w:widowControl w:val="0"/>
        <w:spacing w:before="120"/>
        <w:jc w:val="center"/>
        <w:rPr>
          <w:b/>
          <w:bCs/>
          <w:color w:val="000000"/>
          <w:sz w:val="28"/>
          <w:szCs w:val="28"/>
        </w:rPr>
      </w:pPr>
      <w:r>
        <w:rPr>
          <w:b/>
          <w:bCs/>
          <w:color w:val="000000"/>
          <w:sz w:val="28"/>
          <w:szCs w:val="28"/>
        </w:rPr>
        <w:t>2. Компетенция императора:</w:t>
      </w:r>
    </w:p>
    <w:p w:rsidR="00D16268" w:rsidRDefault="00D16268">
      <w:pPr>
        <w:widowControl w:val="0"/>
        <w:spacing w:before="120"/>
        <w:ind w:firstLine="567"/>
        <w:jc w:val="both"/>
        <w:rPr>
          <w:color w:val="000000"/>
          <w:sz w:val="24"/>
          <w:szCs w:val="24"/>
        </w:rPr>
      </w:pPr>
      <w:r>
        <w:rPr>
          <w:color w:val="000000"/>
          <w:sz w:val="24"/>
          <w:szCs w:val="24"/>
        </w:rPr>
        <w:t>1. Император имел право издавать любые законы. Воля монарха признавалась единым юридическим источником закона. Законодательные акты издавались либо монархом, либо от его имени Сенатом.</w:t>
      </w:r>
    </w:p>
    <w:p w:rsidR="00D16268" w:rsidRDefault="00D16268">
      <w:pPr>
        <w:widowControl w:val="0"/>
        <w:spacing w:before="120"/>
        <w:ind w:firstLine="567"/>
        <w:jc w:val="both"/>
        <w:rPr>
          <w:color w:val="000000"/>
          <w:sz w:val="24"/>
          <w:szCs w:val="24"/>
        </w:rPr>
      </w:pPr>
      <w:r>
        <w:rPr>
          <w:color w:val="000000"/>
          <w:sz w:val="24"/>
          <w:szCs w:val="24"/>
        </w:rPr>
        <w:t xml:space="preserve">2. Монарх - источник исполнительной власти и глава всех государственных учреждений. Присутствие монарха в определенном месте прекращало действие всей администрации и власть переходила автоматически к монарху. Все учреждения империи должны были исполнять указы и постановления монарха. </w:t>
      </w:r>
    </w:p>
    <w:p w:rsidR="00D16268" w:rsidRDefault="00D16268">
      <w:pPr>
        <w:widowControl w:val="0"/>
        <w:spacing w:before="120"/>
        <w:ind w:firstLine="567"/>
        <w:jc w:val="both"/>
        <w:rPr>
          <w:color w:val="000000"/>
          <w:sz w:val="24"/>
          <w:szCs w:val="24"/>
        </w:rPr>
      </w:pPr>
      <w:r>
        <w:rPr>
          <w:color w:val="000000"/>
          <w:sz w:val="24"/>
          <w:szCs w:val="24"/>
        </w:rPr>
        <w:t xml:space="preserve">3. Монарх утверждал все основные должные, осуществлял производство в чины, стоя во главе орденской и наградной системы империи. </w:t>
      </w:r>
    </w:p>
    <w:p w:rsidR="00D16268" w:rsidRDefault="00D16268">
      <w:pPr>
        <w:widowControl w:val="0"/>
        <w:spacing w:before="120"/>
        <w:ind w:firstLine="567"/>
        <w:jc w:val="both"/>
        <w:rPr>
          <w:color w:val="000000"/>
          <w:sz w:val="24"/>
          <w:szCs w:val="24"/>
        </w:rPr>
      </w:pPr>
      <w:r>
        <w:rPr>
          <w:color w:val="000000"/>
          <w:sz w:val="24"/>
          <w:szCs w:val="24"/>
        </w:rPr>
        <w:t xml:space="preserve">4. Монарх являлся верховным судьей и источником всей судебной власти. </w:t>
      </w:r>
    </w:p>
    <w:p w:rsidR="00D16268" w:rsidRDefault="00D16268">
      <w:pPr>
        <w:widowControl w:val="0"/>
        <w:spacing w:before="120"/>
        <w:ind w:firstLine="567"/>
        <w:jc w:val="both"/>
        <w:rPr>
          <w:color w:val="000000"/>
          <w:sz w:val="24"/>
          <w:szCs w:val="24"/>
        </w:rPr>
      </w:pPr>
      <w:r>
        <w:rPr>
          <w:color w:val="000000"/>
          <w:sz w:val="24"/>
          <w:szCs w:val="24"/>
        </w:rPr>
        <w:t xml:space="preserve">а). Он мог решать любые дела, независимо от решения любых судебных органов. б). Решения монарха отменяли любые другие. </w:t>
      </w:r>
    </w:p>
    <w:p w:rsidR="00D16268" w:rsidRDefault="00D16268">
      <w:pPr>
        <w:widowControl w:val="0"/>
        <w:spacing w:before="120"/>
        <w:ind w:firstLine="567"/>
        <w:jc w:val="both"/>
        <w:rPr>
          <w:color w:val="000000"/>
          <w:sz w:val="24"/>
          <w:szCs w:val="24"/>
        </w:rPr>
      </w:pPr>
      <w:r>
        <w:rPr>
          <w:color w:val="000000"/>
          <w:sz w:val="24"/>
          <w:szCs w:val="24"/>
        </w:rPr>
        <w:t xml:space="preserve">в). Право помилования и право утверждения смертных приговоров. </w:t>
      </w:r>
    </w:p>
    <w:p w:rsidR="00D16268" w:rsidRDefault="00D16268">
      <w:pPr>
        <w:widowControl w:val="0"/>
        <w:spacing w:before="120"/>
        <w:ind w:firstLine="567"/>
        <w:jc w:val="both"/>
        <w:rPr>
          <w:color w:val="000000"/>
          <w:sz w:val="24"/>
          <w:szCs w:val="24"/>
        </w:rPr>
      </w:pPr>
      <w:r>
        <w:rPr>
          <w:color w:val="000000"/>
          <w:sz w:val="24"/>
          <w:szCs w:val="24"/>
        </w:rPr>
        <w:t xml:space="preserve">г). Право решать дела, не урегулированные законодательством и судебной практикой. </w:t>
      </w:r>
    </w:p>
    <w:p w:rsidR="00D16268" w:rsidRDefault="00D16268">
      <w:pPr>
        <w:widowControl w:val="0"/>
        <w:spacing w:before="120"/>
        <w:ind w:firstLine="567"/>
        <w:jc w:val="both"/>
        <w:rPr>
          <w:color w:val="000000"/>
          <w:sz w:val="24"/>
          <w:szCs w:val="24"/>
        </w:rPr>
      </w:pPr>
      <w:r>
        <w:rPr>
          <w:color w:val="000000"/>
          <w:sz w:val="24"/>
          <w:szCs w:val="24"/>
        </w:rPr>
        <w:t xml:space="preserve">5. Император - верховный главнокомандующий. Он ведал формированием полков, назначением офицеров, устанавливал порядок и план боевых действий. </w:t>
      </w:r>
    </w:p>
    <w:p w:rsidR="00D16268" w:rsidRDefault="00D16268">
      <w:pPr>
        <w:widowControl w:val="0"/>
        <w:spacing w:before="120"/>
        <w:ind w:firstLine="567"/>
        <w:jc w:val="both"/>
        <w:rPr>
          <w:color w:val="000000"/>
          <w:sz w:val="24"/>
          <w:szCs w:val="24"/>
        </w:rPr>
      </w:pPr>
      <w:r>
        <w:rPr>
          <w:color w:val="000000"/>
          <w:sz w:val="24"/>
          <w:szCs w:val="24"/>
        </w:rPr>
        <w:t>6. Император - фактически глава русской православной церкви. В 1721 году был образован Синод, который подчинялся Сенату. Церковь превратилась в государственное учреждение наравне с любой другой коллегией (к некоторыми оговорками). Таким образом, монарх превратился в юридического главу церкви. Решения монарха не подвергались обсуждению. Идеологическая роль церкви была потеряна.</w:t>
      </w:r>
    </w:p>
    <w:p w:rsidR="00D16268" w:rsidRDefault="00D16268">
      <w:pPr>
        <w:widowControl w:val="0"/>
        <w:spacing w:before="120"/>
        <w:jc w:val="center"/>
        <w:rPr>
          <w:b/>
          <w:bCs/>
          <w:color w:val="000000"/>
          <w:sz w:val="28"/>
          <w:szCs w:val="28"/>
        </w:rPr>
      </w:pPr>
      <w:r>
        <w:rPr>
          <w:b/>
          <w:bCs/>
          <w:color w:val="000000"/>
          <w:sz w:val="28"/>
          <w:szCs w:val="28"/>
        </w:rPr>
        <w:t>3. Порядок престолонаследия.</w:t>
      </w:r>
    </w:p>
    <w:p w:rsidR="00D16268" w:rsidRDefault="00D16268">
      <w:pPr>
        <w:widowControl w:val="0"/>
        <w:spacing w:before="120"/>
        <w:ind w:firstLine="567"/>
        <w:jc w:val="both"/>
        <w:rPr>
          <w:color w:val="000000"/>
          <w:sz w:val="24"/>
          <w:szCs w:val="24"/>
        </w:rPr>
      </w:pPr>
      <w:r>
        <w:rPr>
          <w:color w:val="000000"/>
          <w:sz w:val="24"/>
          <w:szCs w:val="24"/>
        </w:rPr>
        <w:t>3 вида наследия престола:</w:t>
      </w:r>
    </w:p>
    <w:p w:rsidR="00D16268" w:rsidRDefault="00D16268">
      <w:pPr>
        <w:widowControl w:val="0"/>
        <w:spacing w:before="120"/>
        <w:ind w:firstLine="567"/>
        <w:jc w:val="both"/>
        <w:rPr>
          <w:color w:val="000000"/>
          <w:sz w:val="24"/>
          <w:szCs w:val="24"/>
        </w:rPr>
      </w:pPr>
      <w:r>
        <w:rPr>
          <w:color w:val="000000"/>
          <w:sz w:val="24"/>
          <w:szCs w:val="24"/>
        </w:rPr>
        <w:t>Наследие по закону. Установилось как правило лишь при Павле Первом.</w:t>
      </w:r>
    </w:p>
    <w:p w:rsidR="00D16268" w:rsidRDefault="00D16268">
      <w:pPr>
        <w:widowControl w:val="0"/>
        <w:spacing w:before="120"/>
        <w:ind w:firstLine="567"/>
        <w:jc w:val="both"/>
        <w:rPr>
          <w:color w:val="000000"/>
          <w:sz w:val="24"/>
          <w:szCs w:val="24"/>
        </w:rPr>
      </w:pPr>
      <w:r>
        <w:rPr>
          <w:color w:val="000000"/>
          <w:sz w:val="24"/>
          <w:szCs w:val="24"/>
        </w:rPr>
        <w:t>Наследие по завещанию.</w:t>
      </w:r>
    </w:p>
    <w:p w:rsidR="00D16268" w:rsidRDefault="00D16268">
      <w:pPr>
        <w:widowControl w:val="0"/>
        <w:spacing w:before="120"/>
        <w:ind w:firstLine="567"/>
        <w:jc w:val="both"/>
        <w:rPr>
          <w:color w:val="000000"/>
          <w:sz w:val="24"/>
          <w:szCs w:val="24"/>
        </w:rPr>
      </w:pPr>
      <w:r>
        <w:rPr>
          <w:color w:val="000000"/>
          <w:sz w:val="24"/>
          <w:szCs w:val="24"/>
        </w:rPr>
        <w:t>Преемство по народному избранию.</w:t>
      </w:r>
    </w:p>
    <w:p w:rsidR="00D16268" w:rsidRDefault="00D16268">
      <w:pPr>
        <w:widowControl w:val="0"/>
        <w:spacing w:before="120"/>
        <w:ind w:firstLine="567"/>
        <w:jc w:val="both"/>
        <w:rPr>
          <w:color w:val="000000"/>
          <w:sz w:val="24"/>
          <w:szCs w:val="24"/>
        </w:rPr>
      </w:pPr>
      <w:r>
        <w:rPr>
          <w:color w:val="000000"/>
          <w:sz w:val="24"/>
          <w:szCs w:val="24"/>
        </w:rPr>
        <w:t>Петр Великий считал систему наследованию по закону нецелесообразной. Только сам государь мог избрать наиболее подходящего и лучшего наследника престола. Причина появления в 1722 “Указа о наследии престола” в сыне Петра Алексее, противники отцовский преобразований, заговорщике и бунтаре. Петр умер, так и не назначив наследника престола. На царство сенатом, синодом и генералитетом была избрана супруга Петра Екатерина Первая. Она, припомнив указ 1722 года, оставила завещание, по которому наследником назначался Петр Второй. В завещании было также указано, что в случае бездетства Петра и его смерти престол должен был перейти к Анне Петровне, дочери Петра, и к ее потомству. Если потомство прекращало свое существование, то к Елизавете Петровне, другой дочери Петра. Завещание не было исполнено. Верховный Тайный Совет избрал Анну Иоановну, дочь Ивана Алексеевича. Ее завещатель - Иван Антоныч, сын Антона Ульриха. Регентство за его малолетство было передано Бирону и матери Анне Леопольдовне. Переворот. Манифест, на основании которого наследником престола стал Петр 3, племянник Елизаветы Петровны, сын Анны Петровны. При вступлении Екатерины на престол присяга была принята и ее сыну Павлу Петровичу. Право монарха по собственной воли назначать наследника престола.</w:t>
      </w:r>
    </w:p>
    <w:p w:rsidR="00D16268" w:rsidRDefault="00D16268">
      <w:pPr>
        <w:widowControl w:val="0"/>
        <w:spacing w:before="120"/>
        <w:ind w:firstLine="567"/>
        <w:jc w:val="both"/>
        <w:rPr>
          <w:color w:val="000000"/>
          <w:sz w:val="24"/>
          <w:szCs w:val="24"/>
        </w:rPr>
      </w:pPr>
      <w:r>
        <w:rPr>
          <w:color w:val="000000"/>
          <w:sz w:val="24"/>
          <w:szCs w:val="24"/>
        </w:rPr>
        <w:t>Причины переворотов:</w:t>
      </w:r>
    </w:p>
    <w:p w:rsidR="00D16268" w:rsidRDefault="00D16268">
      <w:pPr>
        <w:widowControl w:val="0"/>
        <w:spacing w:before="120"/>
        <w:ind w:firstLine="567"/>
        <w:jc w:val="both"/>
        <w:rPr>
          <w:color w:val="000000"/>
          <w:sz w:val="24"/>
          <w:szCs w:val="24"/>
        </w:rPr>
      </w:pPr>
      <w:r>
        <w:rPr>
          <w:color w:val="000000"/>
          <w:sz w:val="24"/>
          <w:szCs w:val="24"/>
        </w:rPr>
        <w:t>отсутствие закона</w:t>
      </w:r>
    </w:p>
    <w:p w:rsidR="00D16268" w:rsidRDefault="00D16268">
      <w:pPr>
        <w:widowControl w:val="0"/>
        <w:spacing w:before="120"/>
        <w:ind w:firstLine="567"/>
        <w:jc w:val="both"/>
        <w:rPr>
          <w:color w:val="000000"/>
          <w:sz w:val="24"/>
          <w:szCs w:val="24"/>
        </w:rPr>
      </w:pPr>
      <w:r>
        <w:rPr>
          <w:color w:val="000000"/>
          <w:sz w:val="24"/>
          <w:szCs w:val="24"/>
        </w:rPr>
        <w:t>борьба группировок</w:t>
      </w:r>
    </w:p>
    <w:p w:rsidR="00D16268" w:rsidRDefault="00D16268">
      <w:pPr>
        <w:widowControl w:val="0"/>
        <w:spacing w:before="120"/>
        <w:ind w:firstLine="567"/>
        <w:jc w:val="both"/>
        <w:rPr>
          <w:color w:val="000000"/>
          <w:sz w:val="24"/>
          <w:szCs w:val="24"/>
        </w:rPr>
      </w:pPr>
      <w:r>
        <w:rPr>
          <w:color w:val="000000"/>
          <w:sz w:val="24"/>
          <w:szCs w:val="24"/>
        </w:rPr>
        <w:t xml:space="preserve">преобладание женщин в царском доме и характер связей, а также бездетность. </w:t>
      </w:r>
    </w:p>
    <w:p w:rsidR="00D16268" w:rsidRDefault="00D16268">
      <w:pPr>
        <w:widowControl w:val="0"/>
        <w:spacing w:before="120"/>
        <w:jc w:val="center"/>
        <w:rPr>
          <w:b/>
          <w:bCs/>
          <w:color w:val="000000"/>
          <w:sz w:val="28"/>
          <w:szCs w:val="28"/>
        </w:rPr>
      </w:pPr>
      <w:r>
        <w:rPr>
          <w:b/>
          <w:bCs/>
          <w:color w:val="000000"/>
          <w:sz w:val="28"/>
          <w:szCs w:val="28"/>
        </w:rPr>
        <w:t>Закон о претолонаследии 1796 года.</w:t>
      </w:r>
    </w:p>
    <w:p w:rsidR="00D16268" w:rsidRDefault="00D16268">
      <w:pPr>
        <w:widowControl w:val="0"/>
        <w:spacing w:before="120"/>
        <w:ind w:firstLine="567"/>
        <w:jc w:val="both"/>
        <w:rPr>
          <w:color w:val="000000"/>
          <w:sz w:val="24"/>
          <w:szCs w:val="24"/>
        </w:rPr>
      </w:pPr>
      <w:r>
        <w:rPr>
          <w:color w:val="000000"/>
          <w:sz w:val="24"/>
          <w:szCs w:val="24"/>
        </w:rPr>
        <w:t>Право на занятие престола принажлежит царской фамилии. Царская династия состояла из лиц, кровно связанных с ним. Данное лицо должно. было происходить императорской крови и родиться от законного брака. Династия имела право на разнородный, православный брак.</w:t>
      </w:r>
    </w:p>
    <w:p w:rsidR="00D16268" w:rsidRDefault="00D16268">
      <w:pPr>
        <w:widowControl w:val="0"/>
        <w:spacing w:before="120"/>
        <w:ind w:firstLine="567"/>
        <w:jc w:val="both"/>
        <w:rPr>
          <w:color w:val="000000"/>
          <w:sz w:val="24"/>
          <w:szCs w:val="24"/>
        </w:rPr>
      </w:pPr>
      <w:r>
        <w:rPr>
          <w:color w:val="000000"/>
          <w:sz w:val="24"/>
          <w:szCs w:val="24"/>
        </w:rPr>
        <w:t xml:space="preserve">Право на занятие престола приндлежало обоим полам, но преимущество в определении верховной власти было закреплено за мужчинами. Мужчина занимал трон по праву первородства, если таковых не было, то право на трон передавалось женщине. Императрице, занявшей престо, принадлежит такая же власть, как занимающему престол императору. </w:t>
      </w:r>
    </w:p>
    <w:p w:rsidR="00D16268" w:rsidRDefault="00D16268">
      <w:pPr>
        <w:widowControl w:val="0"/>
        <w:spacing w:before="120"/>
        <w:ind w:firstLine="567"/>
        <w:jc w:val="both"/>
        <w:rPr>
          <w:color w:val="000000"/>
          <w:sz w:val="24"/>
          <w:szCs w:val="24"/>
        </w:rPr>
      </w:pPr>
      <w:r>
        <w:rPr>
          <w:color w:val="000000"/>
          <w:sz w:val="24"/>
          <w:szCs w:val="24"/>
        </w:rPr>
        <w:t xml:space="preserve">Император мог отречься от престола. Некоторые случаи: если при отречении возникали затруднения с наследованием другим лицом; факт публикации (если да, то нет обратной силы). Императором мог стать член царской династии по исполнению 16 лет. До этого возраста учреждалась опека. Регентша -мать или родственник (агнат). Он принимал единоличное участие в воспитании, государственные дела решались советом из 2 человек (по одному от двух классов, представитель императорского двора). </w:t>
      </w:r>
    </w:p>
    <w:p w:rsidR="00D16268" w:rsidRDefault="00D16268">
      <w:pPr>
        <w:widowControl w:val="0"/>
        <w:spacing w:before="120"/>
        <w:ind w:firstLine="567"/>
        <w:jc w:val="both"/>
        <w:rPr>
          <w:color w:val="000000"/>
          <w:sz w:val="24"/>
          <w:szCs w:val="24"/>
        </w:rPr>
      </w:pPr>
      <w:r>
        <w:rPr>
          <w:color w:val="000000"/>
          <w:sz w:val="24"/>
          <w:szCs w:val="24"/>
        </w:rPr>
        <w:t>Преимущества императорской династии:</w:t>
      </w:r>
    </w:p>
    <w:p w:rsidR="00D16268" w:rsidRDefault="00D16268">
      <w:pPr>
        <w:widowControl w:val="0"/>
        <w:spacing w:before="120"/>
        <w:ind w:firstLine="567"/>
        <w:jc w:val="both"/>
        <w:rPr>
          <w:color w:val="000000"/>
          <w:sz w:val="24"/>
          <w:szCs w:val="24"/>
        </w:rPr>
      </w:pPr>
      <w:r>
        <w:rPr>
          <w:color w:val="000000"/>
          <w:sz w:val="24"/>
          <w:szCs w:val="24"/>
        </w:rPr>
        <w:t>1. право на титул;</w:t>
      </w:r>
    </w:p>
    <w:p w:rsidR="00D16268" w:rsidRDefault="00D16268">
      <w:pPr>
        <w:widowControl w:val="0"/>
        <w:spacing w:before="120"/>
        <w:ind w:firstLine="567"/>
        <w:jc w:val="both"/>
        <w:rPr>
          <w:color w:val="000000"/>
          <w:sz w:val="24"/>
          <w:szCs w:val="24"/>
        </w:rPr>
      </w:pPr>
      <w:r>
        <w:rPr>
          <w:color w:val="000000"/>
          <w:sz w:val="24"/>
          <w:szCs w:val="24"/>
        </w:rPr>
        <w:t>2. право на ордена, почести и отличия и повышенное денежное содержание;</w:t>
      </w:r>
    </w:p>
    <w:p w:rsidR="00D16268" w:rsidRDefault="00D16268">
      <w:pPr>
        <w:widowControl w:val="0"/>
        <w:spacing w:before="120"/>
        <w:ind w:firstLine="567"/>
        <w:jc w:val="both"/>
        <w:rPr>
          <w:color w:val="000000"/>
          <w:sz w:val="24"/>
          <w:szCs w:val="24"/>
        </w:rPr>
      </w:pPr>
      <w:r>
        <w:rPr>
          <w:color w:val="000000"/>
          <w:sz w:val="24"/>
          <w:szCs w:val="24"/>
        </w:rPr>
        <w:t>3. право усиленной уголовной защиты.</w:t>
      </w:r>
    </w:p>
    <w:p w:rsidR="00D16268" w:rsidRDefault="00D16268">
      <w:pPr>
        <w:widowControl w:val="0"/>
        <w:spacing w:before="120"/>
        <w:ind w:firstLine="567"/>
        <w:jc w:val="both"/>
        <w:rPr>
          <w:color w:val="000000"/>
          <w:sz w:val="24"/>
          <w:szCs w:val="24"/>
        </w:rPr>
      </w:pPr>
      <w:r>
        <w:rPr>
          <w:color w:val="000000"/>
          <w:sz w:val="24"/>
          <w:szCs w:val="24"/>
        </w:rPr>
        <w:t xml:space="preserve">Супруги императоров и императриц не пользовались верховными правами, приобретали лишь некоторые преимущества и пользовались почестями. </w:t>
      </w:r>
    </w:p>
    <w:p w:rsidR="00D16268" w:rsidRDefault="00D16268">
      <w:pPr>
        <w:widowControl w:val="0"/>
        <w:spacing w:before="120"/>
        <w:ind w:firstLine="567"/>
        <w:jc w:val="both"/>
        <w:rPr>
          <w:color w:val="000000"/>
          <w:sz w:val="24"/>
          <w:szCs w:val="24"/>
        </w:rPr>
      </w:pPr>
      <w:r>
        <w:rPr>
          <w:color w:val="000000"/>
          <w:sz w:val="24"/>
          <w:szCs w:val="24"/>
        </w:rPr>
        <w:t>Император венчался на царство в Кремле, народ принимал присягу императору.</w:t>
      </w:r>
    </w:p>
    <w:p w:rsidR="00D16268" w:rsidRDefault="00D16268">
      <w:pPr>
        <w:widowControl w:val="0"/>
        <w:spacing w:before="120"/>
        <w:jc w:val="center"/>
        <w:rPr>
          <w:b/>
          <w:bCs/>
          <w:color w:val="000000"/>
          <w:sz w:val="28"/>
          <w:szCs w:val="28"/>
        </w:rPr>
      </w:pPr>
      <w:bookmarkStart w:id="3" w:name="_Toc378508737"/>
      <w:bookmarkStart w:id="4" w:name="_Toc378508983"/>
      <w:bookmarkStart w:id="5" w:name="_Toc378524522"/>
      <w:r>
        <w:rPr>
          <w:b/>
          <w:bCs/>
          <w:color w:val="000000"/>
          <w:sz w:val="28"/>
          <w:szCs w:val="28"/>
        </w:rPr>
        <w:t>Совещательные органы при императоре до 1801 года.</w:t>
      </w:r>
      <w:bookmarkEnd w:id="3"/>
      <w:bookmarkEnd w:id="4"/>
      <w:bookmarkEnd w:id="5"/>
    </w:p>
    <w:p w:rsidR="00D16268" w:rsidRDefault="00D16268">
      <w:pPr>
        <w:widowControl w:val="0"/>
        <w:spacing w:before="120"/>
        <w:ind w:firstLine="567"/>
        <w:jc w:val="both"/>
        <w:rPr>
          <w:color w:val="000000"/>
          <w:sz w:val="24"/>
          <w:szCs w:val="24"/>
        </w:rPr>
      </w:pPr>
      <w:r>
        <w:rPr>
          <w:color w:val="000000"/>
          <w:sz w:val="24"/>
          <w:szCs w:val="24"/>
        </w:rPr>
        <w:t xml:space="preserve">Около 1700 Петр Великий уничтожил Боярскую думу как учреждение, но совещания с боярами продолжались в Ближней канцелярии (личная канцелярия Петра). Вплоть до учреждения Сената Петр Первый поручал управление государством нескольким лицам. В 1707 он велел, чтобы все министры подписывали дела: “ибо сим дурость всякого явлена будет”. </w:t>
      </w:r>
    </w:p>
    <w:p w:rsidR="00D16268" w:rsidRDefault="00D16268">
      <w:pPr>
        <w:widowControl w:val="0"/>
        <w:spacing w:before="120"/>
        <w:ind w:firstLine="567"/>
        <w:jc w:val="both"/>
        <w:rPr>
          <w:color w:val="000000"/>
          <w:sz w:val="24"/>
          <w:szCs w:val="24"/>
        </w:rPr>
      </w:pPr>
      <w:r>
        <w:rPr>
          <w:color w:val="000000"/>
          <w:sz w:val="24"/>
          <w:szCs w:val="24"/>
        </w:rPr>
        <w:t>К ведомству Сената относились вопросы, не регулируемые ни одной коллегией. Иными словами, на долю Сената не оставалось практически ничего (известия о моровой язве, о нападении неприятелей, “каких припадков”), так как система коллегий охватывали все основные области государственной жизни.</w:t>
      </w:r>
    </w:p>
    <w:p w:rsidR="00D16268" w:rsidRDefault="00D16268">
      <w:pPr>
        <w:widowControl w:val="0"/>
        <w:spacing w:before="120"/>
        <w:ind w:firstLine="567"/>
        <w:jc w:val="both"/>
        <w:rPr>
          <w:color w:val="000000"/>
          <w:sz w:val="24"/>
          <w:szCs w:val="24"/>
        </w:rPr>
      </w:pPr>
      <w:r>
        <w:rPr>
          <w:color w:val="000000"/>
          <w:sz w:val="24"/>
          <w:szCs w:val="24"/>
        </w:rPr>
        <w:t>С учреждением прокуратуры роль Сената заметно уменьшилась. Вместе с тем круг вопросов, рассматриваемых Сенатом, был достаточно широк: анализ материалов, представляемых государю, важнейшие дела, поступающие с мест, назначение и выборы высших государственных чинов. Кстати, указом “О должности Сената” этот орган получил право издавать собственные указы.</w:t>
      </w:r>
    </w:p>
    <w:p w:rsidR="00D16268" w:rsidRDefault="00D16268">
      <w:pPr>
        <w:widowControl w:val="0"/>
        <w:spacing w:before="120"/>
        <w:ind w:firstLine="567"/>
        <w:jc w:val="both"/>
        <w:rPr>
          <w:color w:val="000000"/>
          <w:sz w:val="24"/>
          <w:szCs w:val="24"/>
        </w:rPr>
      </w:pPr>
      <w:r>
        <w:rPr>
          <w:color w:val="000000"/>
          <w:sz w:val="24"/>
          <w:szCs w:val="24"/>
        </w:rPr>
        <w:t xml:space="preserve">В 1726 году создается Верховный Тайный совет, сосредоточивший в своих руках решение всех вопросов внутренней и внешней политики. Он приобретает законодательные полномочия, законы подписываются либо императрицей, либо Советом. </w:t>
      </w:r>
    </w:p>
    <w:p w:rsidR="00D16268" w:rsidRDefault="00D16268">
      <w:pPr>
        <w:widowControl w:val="0"/>
        <w:spacing w:before="120"/>
        <w:ind w:firstLine="567"/>
        <w:jc w:val="both"/>
        <w:rPr>
          <w:color w:val="000000"/>
          <w:sz w:val="24"/>
          <w:szCs w:val="24"/>
        </w:rPr>
      </w:pPr>
      <w:r>
        <w:rPr>
          <w:color w:val="000000"/>
          <w:sz w:val="24"/>
          <w:szCs w:val="24"/>
        </w:rPr>
        <w:t xml:space="preserve">В 1730 году на месте упраздненного Верховного Тайного совета создается Кабинет министров, выполнявший законосовещательные функции при Анне Иоанновне. С 1735 года Кабинет министров наделялся законодательными полномочиями, полный набор подписей (три) заменяет подпись императрицы. Кабинет министров фактически возглавил исполнительную власть в стране. </w:t>
      </w:r>
    </w:p>
    <w:p w:rsidR="00D16268" w:rsidRDefault="00D16268">
      <w:pPr>
        <w:widowControl w:val="0"/>
        <w:spacing w:before="120"/>
        <w:ind w:firstLine="567"/>
        <w:jc w:val="both"/>
        <w:rPr>
          <w:color w:val="000000"/>
          <w:sz w:val="24"/>
          <w:szCs w:val="24"/>
        </w:rPr>
      </w:pPr>
      <w:r>
        <w:rPr>
          <w:color w:val="000000"/>
          <w:sz w:val="24"/>
          <w:szCs w:val="24"/>
        </w:rPr>
        <w:t>В 1741 году этот орган упраздняется и сенат вновь превращается в высшее политическое учреждение. Вопросы государственного управления решает созданный в 1741 году Кабинет ее величества.</w:t>
      </w:r>
    </w:p>
    <w:p w:rsidR="00D16268" w:rsidRDefault="00D16268">
      <w:pPr>
        <w:widowControl w:val="0"/>
        <w:spacing w:before="120"/>
        <w:ind w:firstLine="567"/>
        <w:jc w:val="both"/>
        <w:rPr>
          <w:color w:val="000000"/>
          <w:sz w:val="24"/>
          <w:szCs w:val="24"/>
        </w:rPr>
      </w:pPr>
      <w:r>
        <w:rPr>
          <w:color w:val="000000"/>
          <w:sz w:val="24"/>
          <w:szCs w:val="24"/>
        </w:rPr>
        <w:t>В 1762 году Петром III учреждается Императорский совет из восьми человек.</w:t>
      </w:r>
    </w:p>
    <w:p w:rsidR="00D16268" w:rsidRDefault="00D16268">
      <w:pPr>
        <w:widowControl w:val="0"/>
        <w:spacing w:before="120"/>
        <w:ind w:firstLine="567"/>
        <w:jc w:val="both"/>
        <w:rPr>
          <w:color w:val="000000"/>
          <w:sz w:val="24"/>
          <w:szCs w:val="24"/>
        </w:rPr>
      </w:pPr>
      <w:r>
        <w:rPr>
          <w:color w:val="000000"/>
          <w:sz w:val="24"/>
          <w:szCs w:val="24"/>
        </w:rPr>
        <w:t>В 1769 году он заменяется Советом при высочайшем дворе.</w:t>
      </w:r>
    </w:p>
    <w:p w:rsidR="00D16268" w:rsidRDefault="00D16268">
      <w:pPr>
        <w:widowControl w:val="0"/>
        <w:spacing w:before="120"/>
        <w:ind w:firstLine="567"/>
        <w:jc w:val="both"/>
        <w:rPr>
          <w:color w:val="000000"/>
          <w:sz w:val="24"/>
          <w:szCs w:val="24"/>
        </w:rPr>
      </w:pPr>
      <w:r>
        <w:rPr>
          <w:color w:val="000000"/>
          <w:sz w:val="24"/>
          <w:szCs w:val="24"/>
        </w:rPr>
        <w:t xml:space="preserve">В 1801 году создается Непременный Государственный совет. </w:t>
      </w:r>
    </w:p>
    <w:p w:rsidR="00D16268" w:rsidRDefault="00D16268">
      <w:pPr>
        <w:widowControl w:val="0"/>
        <w:spacing w:before="120"/>
        <w:jc w:val="center"/>
        <w:rPr>
          <w:b/>
          <w:bCs/>
          <w:color w:val="000000"/>
          <w:sz w:val="28"/>
          <w:szCs w:val="28"/>
        </w:rPr>
      </w:pPr>
      <w:r>
        <w:rPr>
          <w:b/>
          <w:bCs/>
          <w:color w:val="000000"/>
          <w:sz w:val="28"/>
          <w:szCs w:val="28"/>
        </w:rPr>
        <w:t>Список литературы</w:t>
      </w:r>
    </w:p>
    <w:p w:rsidR="00D16268" w:rsidRDefault="00D16268">
      <w:pPr>
        <w:widowControl w:val="0"/>
        <w:spacing w:before="120"/>
        <w:ind w:firstLine="567"/>
        <w:jc w:val="both"/>
        <w:rPr>
          <w:color w:val="000000"/>
          <w:sz w:val="24"/>
          <w:szCs w:val="24"/>
        </w:rPr>
      </w:pPr>
      <w:r>
        <w:rPr>
          <w:color w:val="000000"/>
          <w:sz w:val="24"/>
          <w:szCs w:val="24"/>
        </w:rPr>
        <w:t>Вдадимирский-Буданов В.Ф. Обзор истории русского права. М., 1995.</w:t>
      </w:r>
    </w:p>
    <w:p w:rsidR="00D16268" w:rsidRDefault="00D16268">
      <w:pPr>
        <w:widowControl w:val="0"/>
        <w:spacing w:before="120"/>
        <w:ind w:firstLine="567"/>
        <w:jc w:val="both"/>
        <w:rPr>
          <w:color w:val="000000"/>
          <w:sz w:val="24"/>
          <w:szCs w:val="24"/>
        </w:rPr>
      </w:pPr>
      <w:r>
        <w:rPr>
          <w:color w:val="000000"/>
          <w:sz w:val="24"/>
          <w:szCs w:val="24"/>
        </w:rPr>
        <w:t xml:space="preserve">Ключевский В.О. Курс русской истории. Москва, 1989. </w:t>
      </w:r>
    </w:p>
    <w:p w:rsidR="00D16268" w:rsidRDefault="00D16268">
      <w:pPr>
        <w:widowControl w:val="0"/>
        <w:spacing w:before="120"/>
        <w:ind w:firstLine="567"/>
        <w:jc w:val="both"/>
        <w:rPr>
          <w:color w:val="000000"/>
          <w:sz w:val="24"/>
          <w:szCs w:val="24"/>
        </w:rPr>
      </w:pPr>
      <w:r>
        <w:rPr>
          <w:color w:val="000000"/>
          <w:sz w:val="24"/>
          <w:szCs w:val="24"/>
        </w:rPr>
        <w:t xml:space="preserve">Лекции Исаева М.А. </w:t>
      </w:r>
    </w:p>
    <w:p w:rsidR="00D16268" w:rsidRDefault="00D16268">
      <w:pPr>
        <w:widowControl w:val="0"/>
        <w:spacing w:before="120"/>
        <w:ind w:firstLine="567"/>
        <w:jc w:val="both"/>
        <w:rPr>
          <w:color w:val="000000"/>
          <w:sz w:val="24"/>
          <w:szCs w:val="24"/>
        </w:rPr>
      </w:pPr>
      <w:r>
        <w:rPr>
          <w:color w:val="000000"/>
          <w:sz w:val="24"/>
          <w:szCs w:val="24"/>
        </w:rPr>
        <w:t xml:space="preserve">Исаев И.А. История государства и права. Москва, 1994. </w:t>
      </w:r>
    </w:p>
    <w:p w:rsidR="00D16268" w:rsidRDefault="00D16268">
      <w:pPr>
        <w:widowControl w:val="0"/>
        <w:spacing w:before="120"/>
        <w:ind w:firstLine="567"/>
        <w:jc w:val="both"/>
        <w:rPr>
          <w:color w:val="000000"/>
          <w:sz w:val="24"/>
          <w:szCs w:val="24"/>
        </w:rPr>
      </w:pPr>
      <w:r>
        <w:rPr>
          <w:color w:val="000000"/>
          <w:sz w:val="24"/>
          <w:szCs w:val="24"/>
        </w:rPr>
        <w:t>Пушкарев С.Г. Обзор русской истории. Москва, 1991.</w:t>
      </w:r>
    </w:p>
    <w:p w:rsidR="00D16268" w:rsidRDefault="00D16268">
      <w:pPr>
        <w:widowControl w:val="0"/>
        <w:spacing w:before="120"/>
        <w:ind w:firstLine="567"/>
        <w:jc w:val="both"/>
        <w:rPr>
          <w:color w:val="000000"/>
          <w:sz w:val="24"/>
          <w:szCs w:val="24"/>
        </w:rPr>
      </w:pPr>
      <w:r>
        <w:rPr>
          <w:color w:val="000000"/>
          <w:sz w:val="24"/>
          <w:szCs w:val="24"/>
        </w:rPr>
        <w:t xml:space="preserve">Ивановский А.В. Учебник государственного права России. К., 1913. </w:t>
      </w:r>
    </w:p>
    <w:p w:rsidR="00D16268" w:rsidRDefault="00D16268">
      <w:pPr>
        <w:widowControl w:val="0"/>
        <w:spacing w:before="120"/>
        <w:ind w:firstLine="590"/>
        <w:jc w:val="both"/>
        <w:rPr>
          <w:color w:val="000000"/>
          <w:sz w:val="24"/>
          <w:szCs w:val="24"/>
        </w:rPr>
      </w:pPr>
      <w:bookmarkStart w:id="6" w:name="_GoBack"/>
      <w:bookmarkEnd w:id="6"/>
    </w:p>
    <w:sectPr w:rsidR="00D16268">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1BC2"/>
    <w:rsid w:val="00AE5838"/>
    <w:rsid w:val="00B41BC2"/>
    <w:rsid w:val="00CD6319"/>
    <w:rsid w:val="00D162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C37CD3D-7B8C-46E8-8C98-9F7FA9853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overflowPunct w:val="0"/>
      <w:autoSpaceDE w:val="0"/>
      <w:autoSpaceDN w:val="0"/>
      <w:adjustRightInd w:val="0"/>
      <w:spacing w:before="240" w:after="60"/>
      <w:textAlignment w:val="baseline"/>
    </w:pPr>
    <w:rPr>
      <w:rFonts w:ascii="Arial" w:hAnsi="Arial" w:cs="Arial"/>
      <w:b/>
      <w:bCs/>
      <w:kern w:val="28"/>
      <w:sz w:val="28"/>
      <w:szCs w:val="28"/>
    </w:rPr>
  </w:style>
  <w:style w:type="paragraph" w:customStyle="1" w:styleId="2">
    <w:name w:val="заголовок 2"/>
    <w:basedOn w:val="a"/>
    <w:next w:val="a"/>
    <w:uiPriority w:val="99"/>
    <w:pPr>
      <w:keepNext/>
      <w:overflowPunct w:val="0"/>
      <w:autoSpaceDE w:val="0"/>
      <w:autoSpaceDN w:val="0"/>
      <w:adjustRightInd w:val="0"/>
      <w:spacing w:before="240" w:after="60"/>
      <w:textAlignment w:val="baseline"/>
    </w:pPr>
    <w:rPr>
      <w:rFonts w:ascii="Arial" w:hAnsi="Arial" w:cs="Arial"/>
      <w:b/>
      <w:bCs/>
      <w:i/>
      <w:iCs/>
      <w:sz w:val="24"/>
      <w:szCs w:val="24"/>
    </w:rPr>
  </w:style>
  <w:style w:type="paragraph" w:customStyle="1" w:styleId="3">
    <w:name w:val="заголовок 3"/>
    <w:basedOn w:val="a"/>
    <w:next w:val="a"/>
    <w:uiPriority w:val="99"/>
    <w:pPr>
      <w:keepNext/>
      <w:overflowPunct w:val="0"/>
      <w:autoSpaceDE w:val="0"/>
      <w:autoSpaceDN w:val="0"/>
      <w:adjustRightInd w:val="0"/>
      <w:spacing w:before="240" w:after="60"/>
      <w:textAlignment w:val="baseline"/>
    </w:pPr>
    <w:rPr>
      <w:rFonts w:ascii="Arial" w:hAnsi="Arial" w:cs="Arial"/>
      <w:sz w:val="24"/>
      <w:szCs w:val="24"/>
    </w:rPr>
  </w:style>
  <w:style w:type="paragraph" w:customStyle="1" w:styleId="a3">
    <w:name w:val="текст сноски"/>
    <w:basedOn w:val="a"/>
    <w:uiPriority w:val="99"/>
    <w:pPr>
      <w:overflowPunct w:val="0"/>
      <w:autoSpaceDE w:val="0"/>
      <w:autoSpaceDN w:val="0"/>
      <w:adjustRightInd w:val="0"/>
      <w:textAlignment w:val="baseline"/>
    </w:pPr>
  </w:style>
  <w:style w:type="character" w:customStyle="1" w:styleId="a4">
    <w:name w:val="знак сноски"/>
    <w:uiPriority w:val="99"/>
    <w:rPr>
      <w:vertAlign w:val="superscript"/>
    </w:rPr>
  </w:style>
  <w:style w:type="paragraph" w:styleId="a5">
    <w:name w:val="header"/>
    <w:basedOn w:val="a"/>
    <w:link w:val="a6"/>
    <w:uiPriority w:val="99"/>
    <w:pPr>
      <w:tabs>
        <w:tab w:val="center" w:pos="4153"/>
        <w:tab w:val="right" w:pos="8306"/>
      </w:tabs>
      <w:overflowPunct w:val="0"/>
      <w:autoSpaceDE w:val="0"/>
      <w:autoSpaceDN w:val="0"/>
      <w:adjustRightInd w:val="0"/>
      <w:textAlignment w:val="baseline"/>
    </w:pPr>
  </w:style>
  <w:style w:type="character" w:customStyle="1" w:styleId="a6">
    <w:name w:val="Верхній колонтитул Знак"/>
    <w:link w:val="a5"/>
    <w:uiPriority w:val="99"/>
    <w:semiHidden/>
    <w:rPr>
      <w:rFonts w:ascii="Times New Roman" w:hAnsi="Times New Roman" w:cs="Times New Roman"/>
      <w:sz w:val="20"/>
      <w:szCs w:val="20"/>
    </w:rPr>
  </w:style>
  <w:style w:type="character" w:customStyle="1" w:styleId="a7">
    <w:name w:val="номер страницы"/>
    <w:uiPriority w:val="99"/>
  </w:style>
  <w:style w:type="paragraph" w:styleId="a8">
    <w:name w:val="footer"/>
    <w:basedOn w:val="a"/>
    <w:link w:val="a9"/>
    <w:uiPriority w:val="99"/>
    <w:pPr>
      <w:tabs>
        <w:tab w:val="center" w:pos="4536"/>
        <w:tab w:val="right" w:pos="9072"/>
      </w:tabs>
      <w:overflowPunct w:val="0"/>
      <w:autoSpaceDE w:val="0"/>
      <w:autoSpaceDN w:val="0"/>
      <w:adjustRightInd w:val="0"/>
      <w:textAlignment w:val="baseline"/>
    </w:pPr>
  </w:style>
  <w:style w:type="character" w:customStyle="1" w:styleId="a9">
    <w:name w:val="Нижній колонтитул Знак"/>
    <w:link w:val="a8"/>
    <w:uiPriority w:val="99"/>
    <w:semiHidden/>
    <w:rPr>
      <w:rFonts w:ascii="Times New Roman" w:hAnsi="Times New Roman" w:cs="Times New Roman"/>
      <w:sz w:val="20"/>
      <w:szCs w:val="20"/>
    </w:rPr>
  </w:style>
  <w:style w:type="paragraph" w:customStyle="1" w:styleId="10">
    <w:name w:val="оглавление 1"/>
    <w:basedOn w:val="a"/>
    <w:next w:val="a"/>
    <w:uiPriority w:val="99"/>
    <w:pPr>
      <w:tabs>
        <w:tab w:val="right" w:leader="dot" w:pos="8313"/>
      </w:tabs>
      <w:overflowPunct w:val="0"/>
      <w:autoSpaceDE w:val="0"/>
      <w:autoSpaceDN w:val="0"/>
      <w:adjustRightInd w:val="0"/>
      <w:spacing w:before="120" w:after="120"/>
      <w:textAlignment w:val="baseline"/>
    </w:pPr>
    <w:rPr>
      <w:b/>
      <w:bCs/>
      <w:caps/>
    </w:rPr>
  </w:style>
  <w:style w:type="paragraph" w:customStyle="1" w:styleId="Times">
    <w:name w:val="Times"/>
    <w:basedOn w:val="a"/>
    <w:uiPriority w:val="99"/>
    <w:pPr>
      <w:overflowPunct w:val="0"/>
      <w:autoSpaceDE w:val="0"/>
      <w:autoSpaceDN w:val="0"/>
      <w:adjustRightInd w:val="0"/>
      <w:ind w:right="-51"/>
      <w:jc w:val="center"/>
      <w:textAlignment w:val="baseline"/>
    </w:pPr>
    <w:rPr>
      <w:b/>
      <w:bCs/>
      <w:u w:val="single"/>
    </w:rPr>
  </w:style>
  <w:style w:type="paragraph" w:customStyle="1" w:styleId="20">
    <w:name w:val="оглавление 2"/>
    <w:basedOn w:val="a"/>
    <w:next w:val="a"/>
    <w:uiPriority w:val="99"/>
    <w:pPr>
      <w:tabs>
        <w:tab w:val="right" w:leader="dot" w:pos="8313"/>
      </w:tabs>
      <w:overflowPunct w:val="0"/>
      <w:autoSpaceDE w:val="0"/>
      <w:autoSpaceDN w:val="0"/>
      <w:adjustRightInd w:val="0"/>
      <w:textAlignment w:val="baseline"/>
    </w:pPr>
    <w:rPr>
      <w:smallCaps/>
    </w:rPr>
  </w:style>
  <w:style w:type="paragraph" w:customStyle="1" w:styleId="30">
    <w:name w:val="оглавление 3"/>
    <w:basedOn w:val="a"/>
    <w:next w:val="a"/>
    <w:uiPriority w:val="99"/>
    <w:pPr>
      <w:tabs>
        <w:tab w:val="right" w:leader="dot" w:pos="8313"/>
      </w:tabs>
      <w:overflowPunct w:val="0"/>
      <w:autoSpaceDE w:val="0"/>
      <w:autoSpaceDN w:val="0"/>
      <w:adjustRightInd w:val="0"/>
      <w:ind w:left="200"/>
      <w:textAlignment w:val="baseline"/>
    </w:pPr>
    <w:rPr>
      <w:i/>
      <w:iCs/>
    </w:rPr>
  </w:style>
  <w:style w:type="paragraph" w:customStyle="1" w:styleId="4">
    <w:name w:val="оглавление 4"/>
    <w:basedOn w:val="a"/>
    <w:next w:val="a"/>
    <w:uiPriority w:val="99"/>
    <w:pPr>
      <w:tabs>
        <w:tab w:val="right" w:leader="dot" w:pos="8313"/>
      </w:tabs>
      <w:overflowPunct w:val="0"/>
      <w:autoSpaceDE w:val="0"/>
      <w:autoSpaceDN w:val="0"/>
      <w:adjustRightInd w:val="0"/>
      <w:ind w:left="400"/>
      <w:textAlignment w:val="baseline"/>
    </w:pPr>
    <w:rPr>
      <w:sz w:val="18"/>
      <w:szCs w:val="18"/>
    </w:rPr>
  </w:style>
  <w:style w:type="paragraph" w:customStyle="1" w:styleId="5">
    <w:name w:val="оглавление 5"/>
    <w:basedOn w:val="a"/>
    <w:next w:val="a"/>
    <w:uiPriority w:val="99"/>
    <w:pPr>
      <w:tabs>
        <w:tab w:val="right" w:leader="dot" w:pos="8313"/>
      </w:tabs>
      <w:overflowPunct w:val="0"/>
      <w:autoSpaceDE w:val="0"/>
      <w:autoSpaceDN w:val="0"/>
      <w:adjustRightInd w:val="0"/>
      <w:ind w:left="600"/>
      <w:textAlignment w:val="baseline"/>
    </w:pPr>
    <w:rPr>
      <w:sz w:val="18"/>
      <w:szCs w:val="18"/>
    </w:rPr>
  </w:style>
  <w:style w:type="paragraph" w:customStyle="1" w:styleId="6">
    <w:name w:val="оглавление 6"/>
    <w:basedOn w:val="a"/>
    <w:next w:val="a"/>
    <w:uiPriority w:val="99"/>
    <w:pPr>
      <w:tabs>
        <w:tab w:val="right" w:leader="dot" w:pos="8313"/>
      </w:tabs>
      <w:overflowPunct w:val="0"/>
      <w:autoSpaceDE w:val="0"/>
      <w:autoSpaceDN w:val="0"/>
      <w:adjustRightInd w:val="0"/>
      <w:ind w:left="800"/>
      <w:textAlignment w:val="baseline"/>
    </w:pPr>
    <w:rPr>
      <w:sz w:val="18"/>
      <w:szCs w:val="18"/>
    </w:rPr>
  </w:style>
  <w:style w:type="paragraph" w:customStyle="1" w:styleId="7">
    <w:name w:val="оглавление 7"/>
    <w:basedOn w:val="a"/>
    <w:next w:val="a"/>
    <w:uiPriority w:val="99"/>
    <w:pPr>
      <w:tabs>
        <w:tab w:val="right" w:leader="dot" w:pos="8313"/>
      </w:tabs>
      <w:overflowPunct w:val="0"/>
      <w:autoSpaceDE w:val="0"/>
      <w:autoSpaceDN w:val="0"/>
      <w:adjustRightInd w:val="0"/>
      <w:ind w:left="1000"/>
      <w:textAlignment w:val="baseline"/>
    </w:pPr>
    <w:rPr>
      <w:sz w:val="18"/>
      <w:szCs w:val="18"/>
    </w:rPr>
  </w:style>
  <w:style w:type="paragraph" w:customStyle="1" w:styleId="8">
    <w:name w:val="оглавление 8"/>
    <w:basedOn w:val="a"/>
    <w:next w:val="a"/>
    <w:uiPriority w:val="99"/>
    <w:pPr>
      <w:tabs>
        <w:tab w:val="right" w:leader="dot" w:pos="8313"/>
      </w:tabs>
      <w:overflowPunct w:val="0"/>
      <w:autoSpaceDE w:val="0"/>
      <w:autoSpaceDN w:val="0"/>
      <w:adjustRightInd w:val="0"/>
      <w:ind w:left="1200"/>
      <w:textAlignment w:val="baseline"/>
    </w:pPr>
    <w:rPr>
      <w:sz w:val="18"/>
      <w:szCs w:val="18"/>
    </w:rPr>
  </w:style>
  <w:style w:type="paragraph" w:customStyle="1" w:styleId="9">
    <w:name w:val="оглавление 9"/>
    <w:basedOn w:val="a"/>
    <w:next w:val="a"/>
    <w:uiPriority w:val="99"/>
    <w:pPr>
      <w:tabs>
        <w:tab w:val="right" w:leader="dot" w:pos="8313"/>
      </w:tabs>
      <w:overflowPunct w:val="0"/>
      <w:autoSpaceDE w:val="0"/>
      <w:autoSpaceDN w:val="0"/>
      <w:adjustRightInd w:val="0"/>
      <w:ind w:left="1400"/>
      <w:textAlignment w:val="baseline"/>
    </w:pPr>
    <w:rPr>
      <w:sz w:val="18"/>
      <w:szCs w:val="18"/>
    </w:rPr>
  </w:style>
  <w:style w:type="paragraph" w:styleId="aa">
    <w:name w:val="Body Text"/>
    <w:basedOn w:val="a"/>
    <w:link w:val="ab"/>
    <w:uiPriority w:val="99"/>
    <w:pPr>
      <w:overflowPunct w:val="0"/>
      <w:autoSpaceDE w:val="0"/>
      <w:autoSpaceDN w:val="0"/>
      <w:adjustRightInd w:val="0"/>
      <w:spacing w:after="120"/>
      <w:textAlignment w:val="baseline"/>
    </w:pPr>
  </w:style>
  <w:style w:type="character" w:customStyle="1" w:styleId="ab">
    <w:name w:val="Основний текст Знак"/>
    <w:link w:val="aa"/>
    <w:uiPriority w:val="99"/>
    <w:semiHidden/>
    <w:rPr>
      <w:rFonts w:ascii="Times New Roman" w:hAnsi="Times New Roman" w:cs="Times New Roman"/>
      <w:sz w:val="20"/>
      <w:szCs w:val="20"/>
    </w:rPr>
  </w:style>
  <w:style w:type="character" w:styleId="ac">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1181</Words>
  <Characters>6737</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Статус верховной власти</vt:lpstr>
    </vt:vector>
  </TitlesOfParts>
  <Company>PERSONAL COMPUTERS</Company>
  <LinksUpToDate>false</LinksUpToDate>
  <CharactersWithSpaces>7903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Статус верховной власти</dc:title>
  <dc:subject/>
  <dc:creator>USER</dc:creator>
  <cp:keywords/>
  <dc:description/>
  <cp:lastModifiedBy>Irina</cp:lastModifiedBy>
  <cp:revision>2</cp:revision>
  <dcterms:created xsi:type="dcterms:W3CDTF">2014-08-07T13:51:00Z</dcterms:created>
  <dcterms:modified xsi:type="dcterms:W3CDTF">2014-08-07T13:51:00Z</dcterms:modified>
</cp:coreProperties>
</file>