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F9F" w:rsidRDefault="00174F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Сущность, функция и структура эзотерической психологии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Обычный человек осознает себя как индивидуальное существо ("я"), пребывающее в мире ("не-я") и взаимодействующее с ним ("я" « "не-я"). Для него это несомненный, тривиальный онтологический и гносеологический факт, который он и переживает как таковой. Соответственно, его психология – как познавательная, так и преобразовательная – это психология индивидуального существа. Именно такова обычная, житейская психология. Современная психологическая наука – это в основе своей разновидность житейской психологии, специализирующейся на познавании сущности психического.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Вместе с тем имеет место и менее тривиальный онтологический факт, заключающийся в том, что человек и мир, психическое и физическое, сознательное и бессознательное, "я" и "не-я" представляют собой целостность . Физически человек слит с миром. Психическое есть также свойство целостности. Взаимодействие человека с миром есть частный случай целостности человека и мира.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Однако психологически человек находится в состоянии отчуждения от целого. Здесь мы не будем останавливаться на причинах создавшегося положения. Скажем только, что психическая расщепленность на "я" и "не-я" ("шизопсихия") может быть преодолена и человек может пережить целостность. Онтологический факт может стать психологическим.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Факт целостности человека и мира был открыт древними мудрецами и популяризирован основателями религий. Они пережили целостность и зафиксировали ее в виде знания. С тех пор этот психологический факт стал гносеологическим. Эта целостность в религиях получила различные названия: в христианстве "бог", в индуизме "брахмо", в буддизме "шунья", в даосизме "дао" и т.д. Она была мифологизирована, а в некоторых случаях и персонифицирована, и превратилась в предмет веры. В религиях также лейтмотивом звучит мысль об отпадении человека от целого, а эзотерическая цель религий заключается в восстановлении целостности.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Знание о целостности человека и мира было и остается непонятным большинству людей, не имевших осознанного переживания целостности; оно остается непонятным в том числе и верующим. По этой причине оно было названо тайным ("оккультным"), внутренним ("эзотерическим"), доступным узкому кругу так называемых посвященных.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настоящее время научная психология подошла вплотную к открытию и теоретическому изображению психического аспекта целостности человека и мира, и не исключено, что в будущем людям представится возможность понимать целостность чисто умозрительно, без ее переживания. В этом случае эзотерическое знание станет экзотерическим, общедоступным.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 как бы ни развивалось знание о целостности, оно ни в коей мере не может заменить непосредственного переживания целостности. Поэтому наряду с познавательной психологией существовала и существует разновидность преобразовательной 61 психологии, функцией которой является не теоретизирование, а указание путей к достижению переживания целостности. Это функция так называемой эзотерической психологии. В ней есть и теоретические выкладки, однако они имеют прикладное, даже условное значение.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Целостность человека и мира не тождественна ни сумме человека и мира, ни взаимодействию человека и мира, – она есть нечто большее, а точнее иное. Взаимодействие человека и мира представляет собой актуальный (проявленный) аспект их целостности; существует также и виртуальный (непроявленный) аспект. Этот последний аспект бесструктурен, о нем можно сказать, что он представляет собой поле возможностей. Прагматический смысл переживания целостности состоит в том, что этим самым возрастает способность человека трансформировать возможное в действительное.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Переживание целостности, фиксируемое в эзотерической традиции формулой "ТЫ – ТО", достигается вследствие освобождения психики от переживания частностей, фиксируемых формулой "НЕ ТО". Поэтому движение к переживанию целостности можно представить в виде развития способности произвольно освобождать психику от переживания так называемых внутренних и внешних процессов или, условно говоря, в виде освобождения от себя и от мира, от "я" и "не-я". В эзотерической психологии есть три направления преобразования психики: мистика, магия и йога. Они образуют структуру эзотерической психологии.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Освобождение человека от переживания внутренних процессов составляет суть мистики. Освобождение от переживания внешних процессов составляет суть магии. Освобождение от того и другого составляет суть йоги. Условно говоря, для мистика внутренний мир имеет нулевое значение, для мага нулевое значение имеет внешний мир, для йогина – и внутренний и внешний, и в этом смысле для него внутреннее и внешнее тождественны.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Отсутствие переживания внешних или внутренних процессов не означает отсутствия их восприятия или интроспекции, а также торможения или остановки деятельности двигательной и интеллектуальной функции. То есть речь идет не о трансовых состояниях. В то же время будучи в сознании, человек принципиально не способен вообще освободиться от переживания. ("Скажи мне, что ты переживаешь, и я скажу, кто ты".) Поэтому освобождение от переживания всей совокупности воспринимаемых и рефлексируемых процессов ("частностей") при сохранении сознания приводит к переживанию целостности. Что касается транса, то технология его достижения иная: освобождение от восприятия и рефлексии при сохранении сознания.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Мистика характеризуется принципом пассивности ("тамас") и методом созерцания, нижним уровнем которого является медитация. Магия – принципом активности ("раджас") и методом трансмутации, нижним уровнем которого является операция. Йога – принципом нейтральности ("саттва") и методом интеграции, нижним уровнем которого является гармонизация.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Мистика, магия и йога являются необходимыми компонентами пути к переживанию целостности ("закон трех"). Ограничиться мистикой – значит завязнуть в фатализме, стать рабом мира. Ограничиться магией – значит завязнуть в волюнтаризме, стать тираном мира. Что касается йоги, то она невозможна без мистических и магических достижений, ибо тогда нечего интегрировать в смысле взаимодополняющего эзотерического опыта, а значит нет и йоги. Как говорят оккультисты, йога – это "и мистика, и магия", и в то же время "ни мистика, ни магия". Уравновешивание и </w:t>
      </w:r>
      <w:r>
        <w:rPr>
          <w:rStyle w:val="a4"/>
          <w:color w:val="000000"/>
          <w:sz w:val="24"/>
          <w:szCs w:val="24"/>
        </w:rPr>
        <w:t>интеграция бинера мистики и магии</w:t>
      </w:r>
      <w:r>
        <w:rPr>
          <w:color w:val="000000"/>
          <w:sz w:val="24"/>
          <w:szCs w:val="24"/>
        </w:rPr>
        <w:t xml:space="preserve"> и есть йога ("пятый аркан"). Йога может также пониматься как освобождение от мистики и магии и выход на более широкий масштаб интеграции ("метатерический") целостного и индивидуального психического опыта. </w:t>
      </w:r>
    </w:p>
    <w:p w:rsidR="00174F9F" w:rsidRDefault="00174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Достаточно развитые мистические и магические учения имеют выраженный интегральный характер. Так, в развитой мистике имплицитно, в скрытой форме присутствуют магические и йогический компоненты. Для йоги интеграция, так сказать, аутентична. В связи с этим развитые йогические учения характеризуются интеграцией эзотерической и житейской психологии ("Йога есть осознанная жизнь, а жизнь есть неосознанная йога".). </w:t>
      </w:r>
    </w:p>
    <w:p w:rsidR="00174F9F" w:rsidRDefault="00174F9F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174F9F" w:rsidRDefault="00174F9F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А.В.Чистяков (Владимирский). Сущность, функция и структура эзотерической психологии</w:t>
      </w:r>
      <w:bookmarkStart w:id="0" w:name="_GoBack"/>
      <w:bookmarkEnd w:id="0"/>
    </w:p>
    <w:sectPr w:rsidR="00174F9F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44614"/>
    <w:multiLevelType w:val="hybridMultilevel"/>
    <w:tmpl w:val="5356A084"/>
    <w:lvl w:ilvl="0" w:tplc="7662E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D8C0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481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43217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3651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0EFB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EAEA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2A8E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A0B6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D2C8F"/>
    <w:multiLevelType w:val="hybridMultilevel"/>
    <w:tmpl w:val="56A66F6E"/>
    <w:lvl w:ilvl="0" w:tplc="495480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AC09B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D812E0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8B54A99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CEF05D2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9BA6BB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C8FE734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6FA456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FD00C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1F9D0964"/>
    <w:multiLevelType w:val="hybridMultilevel"/>
    <w:tmpl w:val="066470FE"/>
    <w:lvl w:ilvl="0" w:tplc="61C2B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E4FD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520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1400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801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307D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E9E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F222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18FA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5C6BC5"/>
    <w:multiLevelType w:val="hybridMultilevel"/>
    <w:tmpl w:val="4CBA132C"/>
    <w:lvl w:ilvl="0" w:tplc="DD2680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EEC7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F60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C27B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E666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40A44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98DA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2C97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A2A9D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1447BE"/>
    <w:multiLevelType w:val="hybridMultilevel"/>
    <w:tmpl w:val="EF6EF82E"/>
    <w:lvl w:ilvl="0" w:tplc="AB3A8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AA37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94C7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056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EA4C0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071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A601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E073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C802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0278F6"/>
    <w:multiLevelType w:val="hybridMultilevel"/>
    <w:tmpl w:val="B15E0396"/>
    <w:lvl w:ilvl="0" w:tplc="E8CEC3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D21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0E2D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10D1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C2E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F022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60C35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8C32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436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944F32"/>
    <w:multiLevelType w:val="hybridMultilevel"/>
    <w:tmpl w:val="D982DD84"/>
    <w:lvl w:ilvl="0" w:tplc="92A8A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4AD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1E95D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FEEA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5A91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1679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8E31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80D54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9A2F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D73C67"/>
    <w:multiLevelType w:val="hybridMultilevel"/>
    <w:tmpl w:val="DA4A0ADC"/>
    <w:lvl w:ilvl="0" w:tplc="DE7A89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9081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E88B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3E0D6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F05A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596C3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28D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7E8B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F98BC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55872"/>
    <w:multiLevelType w:val="hybridMultilevel"/>
    <w:tmpl w:val="BFAA8DEC"/>
    <w:lvl w:ilvl="0" w:tplc="29CE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9409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EEFF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FE23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682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A408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0CB27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6465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1445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34353B"/>
    <w:multiLevelType w:val="hybridMultilevel"/>
    <w:tmpl w:val="C126425C"/>
    <w:lvl w:ilvl="0" w:tplc="4B568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E63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5E75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2E2AE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88BF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BDC115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38FD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1CBE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E08C1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1A2330"/>
    <w:multiLevelType w:val="hybridMultilevel"/>
    <w:tmpl w:val="6366AA92"/>
    <w:lvl w:ilvl="0" w:tplc="586C7DB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30CB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A0C2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54B37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20F4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D477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C6E6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C6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2220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151D87"/>
    <w:multiLevelType w:val="hybridMultilevel"/>
    <w:tmpl w:val="118C90C6"/>
    <w:lvl w:ilvl="0" w:tplc="73389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5246F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C98FC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DFACE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A64A02F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AB8F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08D3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7FA038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54E047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0FF50BE"/>
    <w:multiLevelType w:val="hybridMultilevel"/>
    <w:tmpl w:val="B9242908"/>
    <w:lvl w:ilvl="0" w:tplc="947E1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7ED8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76B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0B7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94068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68C1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0C52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1297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64A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7FA32F9"/>
    <w:multiLevelType w:val="hybridMultilevel"/>
    <w:tmpl w:val="544EA5CC"/>
    <w:lvl w:ilvl="0" w:tplc="3732D8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8C2E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5ED7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DAA9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86F07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6D2DD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A2D8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4812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B28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11"/>
  </w:num>
  <w:num w:numId="9">
    <w:abstractNumId w:val="6"/>
  </w:num>
  <w:num w:numId="10">
    <w:abstractNumId w:val="3"/>
  </w:num>
  <w:num w:numId="11">
    <w:abstractNumId w:val="4"/>
  </w:num>
  <w:num w:numId="12">
    <w:abstractNumId w:val="10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2F82"/>
    <w:rsid w:val="00174F9F"/>
    <w:rsid w:val="00552F82"/>
    <w:rsid w:val="00837C22"/>
    <w:rsid w:val="00F8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AAF75A9-4B59-4104-8D8E-9AF1B9C9D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a4">
    <w:name w:val="Emphasis"/>
    <w:uiPriority w:val="99"/>
    <w:qFormat/>
    <w:rPr>
      <w:i/>
      <w:iCs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4440</Words>
  <Characters>2531</Characters>
  <Application>Microsoft Office Word</Application>
  <DocSecurity>0</DocSecurity>
  <Lines>21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Сущность, функция и структура эзотерической психологии </vt:lpstr>
    </vt:vector>
  </TitlesOfParts>
  <Company>PERSONAL COMPUTERS</Company>
  <LinksUpToDate>false</LinksUpToDate>
  <CharactersWithSpaces>6958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Сущность, функция и структура эзотерической психологии </dc:title>
  <dc:subject/>
  <dc:creator>USER</dc:creator>
  <cp:keywords/>
  <dc:description/>
  <cp:lastModifiedBy>admin</cp:lastModifiedBy>
  <cp:revision>2</cp:revision>
  <dcterms:created xsi:type="dcterms:W3CDTF">2014-01-26T14:15:00Z</dcterms:created>
  <dcterms:modified xsi:type="dcterms:W3CDTF">2014-01-26T14:15:00Z</dcterms:modified>
</cp:coreProperties>
</file>