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75" w:rsidRDefault="00497975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Сверхчеловек по Ницше</w:t>
      </w:r>
    </w:p>
    <w:p w:rsidR="00497975" w:rsidRDefault="00497975">
      <w:pPr>
        <w:pStyle w:val="Mystyle"/>
        <w:rPr>
          <w:lang w:val="en-US"/>
        </w:rPr>
      </w:pPr>
    </w:p>
    <w:p w:rsidR="00497975" w:rsidRDefault="00497975">
      <w:pPr>
        <w:pStyle w:val="Mystyle"/>
      </w:pPr>
      <w:r>
        <w:t>1.Сущность сверхчеловека.</w:t>
      </w:r>
    </w:p>
    <w:p w:rsidR="00497975" w:rsidRDefault="00497975">
      <w:pPr>
        <w:pStyle w:val="Mystyle"/>
      </w:pPr>
      <w:r>
        <w:t>2.Причины возникновения концепции.</w:t>
      </w:r>
    </w:p>
    <w:p w:rsidR="00497975" w:rsidRDefault="00497975">
      <w:pPr>
        <w:pStyle w:val="Mystyle"/>
      </w:pPr>
      <w:r>
        <w:t>3.Роль сверхчеловека в жизни человека.</w:t>
      </w:r>
    </w:p>
    <w:p w:rsidR="00497975" w:rsidRDefault="00497975">
      <w:pPr>
        <w:pStyle w:val="Mystyle"/>
      </w:pPr>
      <w:r>
        <w:t>4.Рациональное зерно в концепции сверхчеловека.</w:t>
      </w:r>
    </w:p>
    <w:p w:rsidR="00497975" w:rsidRDefault="00497975">
      <w:pPr>
        <w:pStyle w:val="Mystyle"/>
      </w:pPr>
    </w:p>
    <w:p w:rsidR="00497975" w:rsidRDefault="00497975">
      <w:pPr>
        <w:pStyle w:val="Mystyle"/>
      </w:pPr>
    </w:p>
    <w:p w:rsidR="00497975" w:rsidRDefault="00497975">
      <w:pPr>
        <w:pStyle w:val="Mystyle"/>
      </w:pPr>
    </w:p>
    <w:p w:rsidR="00497975" w:rsidRDefault="00497975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1.Сущность сверхчеловека.</w:t>
      </w:r>
    </w:p>
    <w:p w:rsidR="00497975" w:rsidRDefault="00497975">
      <w:pPr>
        <w:pStyle w:val="Mystyle"/>
      </w:pPr>
    </w:p>
    <w:p w:rsidR="00497975" w:rsidRDefault="00497975">
      <w:pPr>
        <w:pStyle w:val="Mystyle"/>
      </w:pPr>
      <w:r>
        <w:rPr>
          <w:rFonts w:ascii="TimesET" w:hAnsi="TimesET" w:cs="TimesET"/>
        </w:rPr>
        <w:t>"Я УЧУ ВАС О СВЕРХЧЕЛОВЕКЕ.</w:t>
      </w:r>
      <w:r>
        <w:t xml:space="preserve"> </w:t>
      </w:r>
      <w:r>
        <w:rPr>
          <w:rFonts w:ascii="TimesET" w:hAnsi="TimesET" w:cs="TimesET"/>
        </w:rPr>
        <w:t>ЧЕЛОВЕК ЕСТЬ НЕЧТО, ЧТО</w:t>
      </w:r>
      <w:r>
        <w:t xml:space="preserve"> </w:t>
      </w:r>
      <w:r>
        <w:rPr>
          <w:rFonts w:ascii="TimesET" w:hAnsi="TimesET" w:cs="TimesET"/>
        </w:rPr>
        <w:t>ДОЛЖНО ПРЕОДОЛЕТЬ. ЧТО</w:t>
      </w:r>
      <w:r>
        <w:t xml:space="preserve"> </w:t>
      </w:r>
      <w:r>
        <w:rPr>
          <w:rFonts w:ascii="TimesET" w:hAnsi="TimesET" w:cs="TimesET"/>
        </w:rPr>
        <w:t>СДЕЛАЛИ ВЫ, ДАБЫ ПРЕОДОЛЕТЬ</w:t>
      </w:r>
      <w:r>
        <w:t xml:space="preserve"> </w:t>
      </w:r>
      <w:r>
        <w:rPr>
          <w:rFonts w:ascii="TimesET" w:hAnsi="TimesET" w:cs="TimesET"/>
        </w:rPr>
        <w:t>ЕГО? ДОНЫНЕ ВСЕ СУЩЕСТВА</w:t>
      </w:r>
      <w:r>
        <w:t xml:space="preserve"> </w:t>
      </w:r>
      <w:r>
        <w:rPr>
          <w:rFonts w:ascii="TimesET" w:hAnsi="TimesET" w:cs="TimesET"/>
        </w:rPr>
        <w:t>СОЗДАВАЛИ НЕЧТО, ЧТО ВЫШЕ ИХ;</w:t>
      </w:r>
      <w:r>
        <w:t xml:space="preserve"> </w:t>
      </w:r>
      <w:r>
        <w:rPr>
          <w:rFonts w:ascii="TimesET" w:hAnsi="TimesET" w:cs="TimesET"/>
        </w:rPr>
        <w:t>ВЫ ЖЕ ХОТИТЕ СТАТЬ ОТЛИВОМ</w:t>
      </w:r>
      <w:r>
        <w:t xml:space="preserve"> </w:t>
      </w:r>
      <w:r>
        <w:rPr>
          <w:rFonts w:ascii="TimesET" w:hAnsi="TimesET" w:cs="TimesET"/>
        </w:rPr>
        <w:t>ЭТОЙ ВЕЛИКОЙ ВОЛНЫ И СКОРЕЕ</w:t>
      </w:r>
      <w:r>
        <w:t xml:space="preserve"> </w:t>
      </w:r>
      <w:r>
        <w:rPr>
          <w:rFonts w:ascii="TimesET" w:hAnsi="TimesET" w:cs="TimesET"/>
        </w:rPr>
        <w:t>ВЕРНУТЬСЯ К ЗВЕРЯМ, ЧЕМ</w:t>
      </w:r>
      <w:r>
        <w:t xml:space="preserve"> </w:t>
      </w:r>
      <w:r>
        <w:rPr>
          <w:rFonts w:ascii="TimesET" w:hAnsi="TimesET" w:cs="TimesET"/>
        </w:rPr>
        <w:t>ПРЕОДОЛЕТЬ ЧЕЛОВЕКА?"</w:t>
      </w:r>
      <w:r>
        <w:t xml:space="preserve"> </w:t>
      </w:r>
      <w:r>
        <w:rPr>
          <w:rFonts w:ascii="TimesET" w:hAnsi="TimesET" w:cs="TimesET"/>
        </w:rPr>
        <w:t>"СЛУШАЙТЕ, Я УЧУ ВАС О СВЕРХЧЕЛОВЕКЕ! СВЕРХЧЕЛОВЕК -</w:t>
      </w:r>
      <w:r>
        <w:t xml:space="preserve"> </w:t>
      </w:r>
      <w:r>
        <w:rPr>
          <w:rFonts w:ascii="TimesET" w:hAnsi="TimesET" w:cs="TimesET"/>
        </w:rPr>
        <w:t>СМЫСЛ ЗЕМЛИ. ПУСТЬ ЖЕ И ВОЛЯ</w:t>
      </w:r>
      <w:r>
        <w:t xml:space="preserve"> </w:t>
      </w:r>
      <w:r>
        <w:rPr>
          <w:rFonts w:ascii="TimesET" w:hAnsi="TimesET" w:cs="TimesET"/>
        </w:rPr>
        <w:t>ВАША СКАЖЕТ: ДА БУДЕТ</w:t>
      </w:r>
      <w:r>
        <w:t xml:space="preserve"> </w:t>
      </w:r>
      <w:r>
        <w:rPr>
          <w:rFonts w:ascii="TimesET" w:hAnsi="TimesET" w:cs="TimesET"/>
        </w:rPr>
        <w:t>СВЕРХЧЕЛОВЕК СМЫСЛОМ ЗЕМЛИ!"</w:t>
      </w:r>
      <w:r>
        <w:t xml:space="preserve"> </w:t>
      </w:r>
      <w:r>
        <w:rPr>
          <w:rFonts w:ascii="TimesET" w:hAnsi="TimesET" w:cs="TimesET"/>
        </w:rPr>
        <w:t>"ПОИСТИНЕ, ЧЕЛОВЕК - ЭТО ГРЯЗНЫЙ ПОТОК. НАДО БЫТЬ МОРЕМ,</w:t>
      </w:r>
      <w:r>
        <w:t xml:space="preserve"> </w:t>
      </w:r>
      <w:r>
        <w:rPr>
          <w:rFonts w:ascii="TimesET" w:hAnsi="TimesET" w:cs="TimesET"/>
        </w:rPr>
        <w:t>ЧТОБЫ ПРИНЯТЬ ЕГО В СЕБЯ И</w:t>
      </w:r>
      <w:r>
        <w:t xml:space="preserve"> </w:t>
      </w:r>
      <w:r>
        <w:rPr>
          <w:rFonts w:ascii="TimesET" w:hAnsi="TimesET" w:cs="TimesET"/>
        </w:rPr>
        <w:t>НЕ СТАТЬ НЕЧИСТЫМ. И ВОТ -</w:t>
      </w:r>
      <w:r>
        <w:t xml:space="preserve"> </w:t>
      </w:r>
      <w:r>
        <w:rPr>
          <w:rFonts w:ascii="TimesET" w:hAnsi="TimesET" w:cs="TimesET"/>
        </w:rPr>
        <w:t>Я УЧУ ВАС О СВЕРХЧЕЛОВЕКЕ:</w:t>
      </w:r>
      <w:r>
        <w:t xml:space="preserve"> </w:t>
      </w:r>
      <w:r>
        <w:rPr>
          <w:rFonts w:ascii="TimesET" w:hAnsi="TimesET" w:cs="TimesET"/>
        </w:rPr>
        <w:t>ОН - ЭТО МОРЕ, ГДЕ ПОТОНЕТ</w:t>
      </w:r>
      <w:r>
        <w:t xml:space="preserve"> </w:t>
      </w:r>
      <w:r>
        <w:rPr>
          <w:rFonts w:ascii="TimesET" w:hAnsi="TimesET" w:cs="TimesET"/>
        </w:rPr>
        <w:t>ПРЕЗРЕНИЕ ВАШЕ.""ВНЕМЛИТЕ, Я УЧУ ВАС О СВЕРХЧЕЛОВЕКЕ: ОН - ТА МОЛНИЯ,</w:t>
      </w:r>
      <w:r>
        <w:t xml:space="preserve"> </w:t>
      </w:r>
      <w:r>
        <w:rPr>
          <w:rFonts w:ascii="TimesET" w:hAnsi="TimesET" w:cs="TimesET"/>
        </w:rPr>
        <w:t>ОН - ТО БЕЗУМИЕ!"</w:t>
      </w:r>
    </w:p>
    <w:p w:rsidR="00497975" w:rsidRDefault="00497975">
      <w:pPr>
        <w:pStyle w:val="Mystyle"/>
      </w:pPr>
      <w:r>
        <w:t>"Сверхчеловек - смысл земли". "Что такое обезьяна в отношении человека?  Посмешище или мучительный позор.  И тем же должен  быть человек для сверхчеловека: посмешищем или мучительным позором".</w:t>
      </w:r>
    </w:p>
    <w:p w:rsidR="00497975" w:rsidRDefault="00497975">
      <w:pPr>
        <w:pStyle w:val="Mystyle"/>
      </w:pPr>
      <w:r>
        <w:t xml:space="preserve">     "Поистине, человек - это грязный поток. Надо быть морем, чтобы принятьв  себя грязный поток и не сделаться нечистым...сверхчеловек - это море, где может потонуть ваше великое презрение".</w:t>
      </w:r>
    </w:p>
    <w:p w:rsidR="00497975" w:rsidRDefault="00497975">
      <w:pPr>
        <w:pStyle w:val="Mystyle"/>
      </w:pPr>
      <w:r>
        <w:t xml:space="preserve">     Самое высокое,  что может пережить человек,  учит Ницше – это "час великого презрения". Презрения к самому себе, к своим слабостям и порокам, к своей несправедливости, к "жалкому довольству собою", называемому добродетелью.  "Но где же та молния,  что лизнет вас своим языком? Где то безумие, что надо привить вам?</w:t>
      </w:r>
    </w:p>
    <w:p w:rsidR="00497975" w:rsidRDefault="00497975">
      <w:pPr>
        <w:pStyle w:val="Mystyle"/>
      </w:pPr>
      <w:r>
        <w:t>Его сверхчеловек безжалостен прежде всего и более всего к себе,  он  сомневается  и подвергает  пересмотру  имеющиеся  у него ценности и установления, лишающие его внутренней духовной свободы и радости творческой жизни.  "В человеке тварь и творец соединены воедино". Нужно помнить, что философия Фридриха Ницше - это уникальный и всей  жизнью  осуществленный эксперимент  по разрушению внутри себя "твари" и взращивания "творца",  прозванного "сверхчеловеком".</w:t>
      </w:r>
    </w:p>
    <w:p w:rsidR="00497975" w:rsidRDefault="00497975">
      <w:pPr>
        <w:pStyle w:val="Mystyle"/>
      </w:pPr>
    </w:p>
    <w:p w:rsidR="00497975" w:rsidRDefault="00497975">
      <w:pPr>
        <w:pStyle w:val="Mystyle"/>
      </w:pPr>
    </w:p>
    <w:p w:rsidR="00497975" w:rsidRDefault="00497975">
      <w:pPr>
        <w:pStyle w:val="Mystyle"/>
      </w:pPr>
    </w:p>
    <w:p w:rsidR="00497975" w:rsidRDefault="00497975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2.Причины возникновения концепции.</w:t>
      </w:r>
    </w:p>
    <w:p w:rsidR="00497975" w:rsidRDefault="00497975">
      <w:pPr>
        <w:pStyle w:val="Mystyle"/>
      </w:pPr>
    </w:p>
    <w:p w:rsidR="00497975" w:rsidRDefault="00497975">
      <w:pPr>
        <w:pStyle w:val="Mystyle"/>
        <w:rPr>
          <w:rFonts w:ascii="TimesET" w:hAnsi="TimesET" w:cs="TimesET"/>
        </w:rPr>
      </w:pPr>
      <w:r>
        <w:rPr>
          <w:rFonts w:ascii="TimesET" w:hAnsi="TimesET" w:cs="TimesET"/>
        </w:rPr>
        <w:t>Он хочет верить и ему удается уверовать в Сверхчеловека. Ему хочется утвердиться в этой надежде; она очень подходит к смыслу его произведения. Ницше хочет в своей книге показать человечество, пробужденное к новой жизни прославлением своего собственного существа, добродетелями добровольного избранного меньшинства, которое очищает и обновляет свою кровь. Исчерпывается ли на этом вся его задача? Конечно, нет. Корни мыслей у Ницше всегда имеют важное и отдаленное происхождение. Последняя его воля заключается в том, что он хочет определить и направить деятельность людей: он хочет основать новые нравы, указать подчиненным их обязанности, сильным их долг и объем власти и вести все человечество к высшему будущему.</w:t>
      </w:r>
    </w:p>
    <w:p w:rsidR="00497975" w:rsidRDefault="00497975">
      <w:pPr>
        <w:pStyle w:val="Mystyle"/>
        <w:rPr>
          <w:rFonts w:ascii="TimesET" w:hAnsi="TimesET" w:cs="TimesET"/>
        </w:rPr>
      </w:pPr>
      <w:r>
        <w:rPr>
          <w:rFonts w:ascii="TimesET" w:hAnsi="TimesET" w:cs="TimesET"/>
        </w:rPr>
        <w:tab/>
        <w:t>Его больше не удовлетворяет мысль о "Вечном возврате"; он не хочет жить пленником слепой природы, его, наоборот, покоряет идея о Сверхчеловеке; в нем он видит принцип действия, надежду спасения.</w:t>
      </w:r>
    </w:p>
    <w:p w:rsidR="00497975" w:rsidRDefault="00497975">
      <w:pPr>
        <w:pStyle w:val="Mystyle"/>
      </w:pPr>
      <w:r>
        <w:rPr>
          <w:rFonts w:ascii="TimesET" w:hAnsi="TimesET" w:cs="TimesET"/>
        </w:rPr>
        <w:t>В чем заключается смысл этой идеи? Это символ или реальная действительность? Иллюзия или надежда? Трудно ответить на эти вопросы. У Ницше чрезвычайно подвижный и восприимчивый ум; мощный порыв его вдохновения не дает ему ни времени, ни силы доводить свою мысль до конца; и он иногда не может ясно осмыслить волнующих его идей, и сам толкует их по разному. Иногда Сверхчеловек представляется ему вполне возможной действительностью, но иногда кажется, что он пренебрегает всяким точным изложением своей мысли и его идея делается тогда только лирической фантазией, которою он забавляется для того, чтобы возбудить низшие слои человечества. Но это иллюзия и иллюзия полезная, благотворная. Он тогда любил часто повторять изречения Шиллера: "Имей смелость мечтать и лгать". Нам кажется, что, главным образом, Сверхчеловек мечтательная ложь поэта - лирика. Каждый существующий вид имеет свои границы, которых он не может переступить; Ницше знает это и пишет именно об этом.</w:t>
      </w:r>
    </w:p>
    <w:p w:rsidR="00497975" w:rsidRDefault="00497975">
      <w:pPr>
        <w:pStyle w:val="Mystyle"/>
      </w:pPr>
    </w:p>
    <w:p w:rsidR="00497975" w:rsidRDefault="00497975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3.Роль сверхчеловека в жизни человека.</w:t>
      </w:r>
    </w:p>
    <w:p w:rsidR="00497975" w:rsidRDefault="00497975">
      <w:pPr>
        <w:pStyle w:val="Mystyle"/>
        <w:rPr>
          <w:lang w:val="en-US"/>
        </w:rPr>
      </w:pPr>
      <w:r>
        <w:rPr>
          <w:lang w:val="en-US"/>
        </w:rPr>
        <w:t>{-------------</w:t>
      </w:r>
    </w:p>
    <w:p w:rsidR="00497975" w:rsidRDefault="00497975">
      <w:pPr>
        <w:pStyle w:val="Mystyle"/>
        <w:rPr>
          <w:lang w:val="en-US"/>
        </w:rPr>
      </w:pPr>
      <w:r>
        <w:t xml:space="preserve">                   </w:t>
      </w:r>
      <w:r>
        <w:rPr>
          <w:lang w:val="en-US"/>
        </w:rPr>
        <w:t>Ziht nien</w:t>
      </w:r>
    </w:p>
    <w:p w:rsidR="00497975" w:rsidRDefault="00497975">
      <w:pPr>
        <w:pStyle w:val="Mystyle"/>
        <w:rPr>
          <w:lang w:val="en-US"/>
        </w:rPr>
      </w:pPr>
      <w:r>
        <w:rPr>
          <w:lang w:val="en-US"/>
        </w:rPr>
        <w:t xml:space="preserve">                                  ------------}</w:t>
      </w:r>
    </w:p>
    <w:p w:rsidR="00497975" w:rsidRDefault="00497975">
      <w:pPr>
        <w:pStyle w:val="Mystyle"/>
      </w:pPr>
    </w:p>
    <w:p w:rsidR="00497975" w:rsidRDefault="00497975">
      <w:pPr>
        <w:pStyle w:val="Mystyle"/>
      </w:pPr>
    </w:p>
    <w:p w:rsidR="00497975" w:rsidRDefault="00497975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4.Рациональное зерно в концепции сверхчеловека.</w:t>
      </w:r>
    </w:p>
    <w:p w:rsidR="00497975" w:rsidRDefault="00497975">
      <w:pPr>
        <w:pStyle w:val="Mystyle"/>
      </w:pPr>
    </w:p>
    <w:p w:rsidR="00497975" w:rsidRDefault="00497975">
      <w:pPr>
        <w:pStyle w:val="Mystyle"/>
      </w:pPr>
      <w:r>
        <w:rPr>
          <w:rFonts w:ascii="TimesET" w:hAnsi="TimesET" w:cs="TimesET"/>
        </w:rPr>
        <w:t>Главной позитивной ценностью нравственного учения Ницше, без сомнения, является идея возвышения человека. Ницше с полным правом можно было бы назвать исследователем антропологического метода в философии. В своих нравственных оценках он стремился идти от индивида. Причем сам индивид рассматривался им как бесконечно становящаяся ценность, как процесс, как неисчерпаемость. По Ницше, человечество - это целостность, проявляющаяся через различие. Но абсолютизация неординарности приводила Ницше к парадоксальным выводам. Впрочем, любая абсолютизация приводит к крайностям и в познании и, что всего печальнее, в социально нравственной практике.</w:t>
      </w:r>
    </w:p>
    <w:p w:rsidR="00497975" w:rsidRDefault="00497975">
      <w:pPr>
        <w:pStyle w:val="Mystyle"/>
      </w:pPr>
    </w:p>
    <w:p w:rsidR="00497975" w:rsidRDefault="00497975">
      <w:pPr>
        <w:pStyle w:val="Mystyle"/>
      </w:pPr>
      <w:r>
        <w:t xml:space="preserve">При подготовке данной работы были использованы материалы  с сайта </w:t>
      </w:r>
      <w:r w:rsidRPr="00097E53">
        <w:t>http://www.studentu.ru</w:t>
      </w:r>
      <w:r>
        <w:t xml:space="preserve"> </w:t>
      </w:r>
    </w:p>
    <w:p w:rsidR="00497975" w:rsidRDefault="00497975">
      <w:pPr>
        <w:pStyle w:val="Mystyle"/>
      </w:pPr>
    </w:p>
    <w:p w:rsidR="00497975" w:rsidRDefault="00497975">
      <w:pPr>
        <w:pStyle w:val="Mystyle"/>
      </w:pPr>
      <w:bookmarkStart w:id="0" w:name="_GoBack"/>
      <w:bookmarkEnd w:id="0"/>
    </w:p>
    <w:sectPr w:rsidR="00497975">
      <w:pgSz w:w="12240" w:h="15840" w:code="1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E53"/>
    <w:rsid w:val="00097E53"/>
    <w:rsid w:val="00470D23"/>
    <w:rsid w:val="00497975"/>
    <w:rsid w:val="004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1B2752-31AE-4A29-95B7-42879540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Plain Text"/>
    <w:basedOn w:val="a"/>
    <w:link w:val="ad"/>
    <w:uiPriority w:val="99"/>
    <w:pPr>
      <w:widowControl/>
      <w:autoSpaceDE/>
      <w:autoSpaceDN/>
    </w:pPr>
    <w:rPr>
      <w:rFonts w:ascii="Courier New" w:hAnsi="Courier New" w:cs="Courier New"/>
      <w:sz w:val="20"/>
      <w:szCs w:val="20"/>
      <w:lang w:val="ru-RU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3089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2014-01-27T08:07:00Z</dcterms:created>
  <dcterms:modified xsi:type="dcterms:W3CDTF">2014-01-27T08:07:00Z</dcterms:modified>
</cp:coreProperties>
</file>