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6B6" w:rsidRPr="0047280C" w:rsidRDefault="00FC26B6" w:rsidP="00FC26B6">
      <w:pPr>
        <w:spacing w:before="120"/>
        <w:jc w:val="center"/>
        <w:rPr>
          <w:b/>
          <w:bCs/>
          <w:sz w:val="32"/>
          <w:szCs w:val="32"/>
        </w:rPr>
      </w:pPr>
      <w:r w:rsidRPr="0047280C">
        <w:rPr>
          <w:b/>
          <w:bCs/>
          <w:sz w:val="32"/>
          <w:szCs w:val="32"/>
        </w:rPr>
        <w:t xml:space="preserve">Свирский Алексей </w:t>
      </w:r>
    </w:p>
    <w:p w:rsidR="00FC26B6" w:rsidRPr="00FC26B6" w:rsidRDefault="00FC26B6" w:rsidP="00FC26B6">
      <w:pPr>
        <w:spacing w:before="120"/>
        <w:ind w:firstLine="567"/>
        <w:jc w:val="both"/>
        <w:rPr>
          <w:sz w:val="28"/>
          <w:szCs w:val="28"/>
        </w:rPr>
      </w:pPr>
      <w:r w:rsidRPr="00FC26B6">
        <w:rPr>
          <w:sz w:val="28"/>
          <w:szCs w:val="28"/>
        </w:rPr>
        <w:t xml:space="preserve">Н. Любович </w:t>
      </w:r>
    </w:p>
    <w:p w:rsidR="00FC26B6" w:rsidRPr="00AF6591" w:rsidRDefault="00FC26B6" w:rsidP="00FC26B6">
      <w:pPr>
        <w:spacing w:before="120"/>
        <w:ind w:firstLine="567"/>
        <w:jc w:val="both"/>
      </w:pPr>
      <w:r w:rsidRPr="00AF6591">
        <w:t xml:space="preserve">Свирский Алексей Иванович </w:t>
      </w:r>
      <w:r>
        <w:t>(</w:t>
      </w:r>
      <w:r w:rsidRPr="00AF6591">
        <w:t>1865—</w:t>
      </w:r>
      <w:r>
        <w:t>)</w:t>
      </w:r>
      <w:r w:rsidRPr="00AF6591">
        <w:t xml:space="preserve"> — писатель-беллетрист. Р. в бедной еврейской семье. С 12 лет С. скитался по всей России, был в Персии и Турции, находя временный приют в тюрьмах, ночлежных домах и притонах. Работал портовым грузчиком, упряжным в донецких шахтах, чернорабочим на вышках Баку, на виноградниках и табачных плантациях Кавказа и Бессарабии. Первое стихотворение С., посвященное памяти А.</w:t>
      </w:r>
      <w:r>
        <w:t xml:space="preserve"> </w:t>
      </w:r>
      <w:r w:rsidRPr="00AF6591">
        <w:t xml:space="preserve">Кольцова, было напечатано в 1892 в газ. «Ростовские н/Д. известия». С этих пор С. начал регулярно писать очерки из босяцкой жизни. Первые книги — «Ростовские трущобы», «По тюрьмам и вертепам», «Погибшие люди» — вышли в 1893, 1895, 1898, получив одобрение критика Скабичевского. С. написано до 20 книг — рассказов, очерков, повестей и пьес. После Великой Октябрьской пролетарской </w:t>
      </w:r>
      <w:r>
        <w:t xml:space="preserve"> </w:t>
      </w:r>
      <w:r w:rsidRPr="00AF6591">
        <w:t xml:space="preserve">революции С. вступил в партию. В период гражданской войны был в Красной армии, с 1921 принимал участие в работе Всероссийского союза писателей. </w:t>
      </w:r>
    </w:p>
    <w:p w:rsidR="00FC26B6" w:rsidRPr="00AF6591" w:rsidRDefault="00FC26B6" w:rsidP="00FC26B6">
      <w:pPr>
        <w:spacing w:before="120"/>
        <w:ind w:firstLine="567"/>
        <w:jc w:val="both"/>
      </w:pPr>
      <w:r w:rsidRPr="00AF6591">
        <w:t xml:space="preserve">Один из старейших пролетарских писателей, С. своим творчеством отражает процесс революционного формирования пролетарских масс и роста классового самосознания. В основе его творчества лежит суровый жизненный опыт пролетария. Темы произведений С.: жизнь городского «дна», ремесленного пролетариата, еврейской бедноты, фабричных рабочих, шахтеров, обывателей, интеллигенции и др. Особенно убедительны у С. картины жизни выбитых из колеи людей — босяков, воров, проституток, нищих, еврейской бедноты. Изображением этих сторон русской дореволюционной действительности С. обогатил </w:t>
      </w:r>
      <w:r>
        <w:t>литератур</w:t>
      </w:r>
      <w:r w:rsidRPr="00AF6591">
        <w:t xml:space="preserve">у, внес в нее новые темы, новые типы. </w:t>
      </w:r>
    </w:p>
    <w:p w:rsidR="00FC26B6" w:rsidRPr="00AF6591" w:rsidRDefault="00FC26B6" w:rsidP="00FC26B6">
      <w:pPr>
        <w:spacing w:before="120"/>
        <w:ind w:firstLine="567"/>
        <w:jc w:val="both"/>
      </w:pPr>
      <w:r w:rsidRPr="00AF6591">
        <w:t xml:space="preserve">Очерки и рассказы из рабочей жизни в художественном отношении уступают трущобным и тюремным очеркам. Сила этих очерков в том, что они насыщены непримиримым протестом и ненавистью к эксплоататорскому строю. Центральное место занимает повесть «Записки рабочего», появившаяся в 1907 и тогда же сожженная по постановлению петербургской судебной палаты. Тема повести — рост сознательности молодого пролетария, </w:t>
      </w:r>
      <w:r>
        <w:t>котор</w:t>
      </w:r>
      <w:r w:rsidRPr="00AF6591">
        <w:t xml:space="preserve">ый приходит к убеждению в необходимости борьбы не только с капиталистами-хозяевами, но и со всей политической системой царской России. Однако произведение это носит черты «агитки», не свободной и от идеологических ошибок (противопоставление жизни русских рабочих почти «идиллическому» существованию западных пролетариев). Живее и художественно ярче очерки, изображающие жизнь ремесленного пролетариата, гл. обр. молодежи («Дебют» и др.), а также еврейского ремесленничества («Портной Хацкель»). </w:t>
      </w:r>
    </w:p>
    <w:p w:rsidR="00FC26B6" w:rsidRPr="00AF6591" w:rsidRDefault="00FC26B6" w:rsidP="00FC26B6">
      <w:pPr>
        <w:spacing w:before="120"/>
        <w:ind w:firstLine="567"/>
        <w:jc w:val="both"/>
      </w:pPr>
      <w:r w:rsidRPr="00AF6591">
        <w:t xml:space="preserve">Особое место в творчестве С. занимает изображение детей и подростков городской окраины. С. дает яркие и красочные картины жизни полунищей и совершенно нищей детворы, вынужденной с ранних лет в ожесточенной борьбе добывать себе кусок хлеба («Дети улицы», «Первый выход», «Вор» и повесть «Рыжик» — наиболее популярные произведения С. о детях). Особенно хороша повесть «Рыжик». </w:t>
      </w:r>
    </w:p>
    <w:p w:rsidR="00FC26B6" w:rsidRPr="00AF6591" w:rsidRDefault="00FC26B6" w:rsidP="00FC26B6">
      <w:pPr>
        <w:spacing w:before="120"/>
        <w:ind w:firstLine="567"/>
        <w:jc w:val="both"/>
      </w:pPr>
      <w:r w:rsidRPr="00AF6591">
        <w:t xml:space="preserve">Послеоктябрьская действительность еще не нашла своего отражения в творчестве С. Рассказы С. из послереволюционной жизни («Стальное сердце», «Хорошая жизнь» и др.) художественно слабы. Зато автобиографическая повесть «История моей жизни», рисующая тяжелое детство автора, его скитальческую голодную жизнь, жестокую борьбу за существование и постепенное осознание порочности существовавшего общественного строя, представляет яркий и волнующий документ недавнего прошлого. «История моей жизни» написана уверенной рукой писателя, владеющего техникой реалистического, глубоко правдивого художественного повествования. </w:t>
      </w:r>
    </w:p>
    <w:p w:rsidR="00FC26B6" w:rsidRPr="0047280C" w:rsidRDefault="00FC26B6" w:rsidP="00FC26B6">
      <w:pPr>
        <w:spacing w:before="120"/>
        <w:jc w:val="center"/>
        <w:rPr>
          <w:b/>
          <w:bCs/>
          <w:sz w:val="28"/>
          <w:szCs w:val="28"/>
        </w:rPr>
      </w:pPr>
      <w:r w:rsidRPr="0047280C">
        <w:rPr>
          <w:b/>
          <w:bCs/>
          <w:sz w:val="28"/>
          <w:szCs w:val="28"/>
        </w:rPr>
        <w:t xml:space="preserve">Список литературы </w:t>
      </w:r>
    </w:p>
    <w:p w:rsidR="00FC26B6" w:rsidRDefault="00FC26B6" w:rsidP="00FC26B6">
      <w:pPr>
        <w:spacing w:before="120"/>
        <w:ind w:firstLine="567"/>
        <w:jc w:val="both"/>
      </w:pPr>
      <w:r w:rsidRPr="00AF6591">
        <w:t xml:space="preserve"> I. Собр. сочин., 6</w:t>
      </w:r>
      <w:r>
        <w:t xml:space="preserve"> </w:t>
      </w:r>
      <w:r w:rsidRPr="00AF6591">
        <w:t>тт., изд. «Освобождение», СПБ, 1909—1916 (т.</w:t>
      </w:r>
      <w:r>
        <w:t xml:space="preserve"> </w:t>
      </w:r>
      <w:r w:rsidRPr="00AF6591">
        <w:t>VI — изд. «Северные дни»)</w:t>
      </w:r>
    </w:p>
    <w:p w:rsidR="00FC26B6" w:rsidRDefault="00FC26B6" w:rsidP="00FC26B6">
      <w:pPr>
        <w:spacing w:before="120"/>
        <w:ind w:firstLine="567"/>
        <w:jc w:val="both"/>
      </w:pPr>
      <w:r w:rsidRPr="00AF6591">
        <w:t xml:space="preserve"> Полное собр. сочин., с автобиограф. и критико-биограф. очерком И.</w:t>
      </w:r>
      <w:r>
        <w:t xml:space="preserve"> </w:t>
      </w:r>
      <w:r w:rsidRPr="00AF6591">
        <w:t>Кубикова, 10</w:t>
      </w:r>
      <w:r>
        <w:t xml:space="preserve"> </w:t>
      </w:r>
      <w:r w:rsidRPr="00AF6591">
        <w:t xml:space="preserve">тт., «Зиф», М. </w:t>
      </w:r>
      <w:r>
        <w:t xml:space="preserve"> </w:t>
      </w:r>
      <w:r w:rsidRPr="00AF6591">
        <w:t>1928—1930</w:t>
      </w:r>
    </w:p>
    <w:p w:rsidR="00FC26B6" w:rsidRPr="00AF6591" w:rsidRDefault="00FC26B6" w:rsidP="00FC26B6">
      <w:pPr>
        <w:spacing w:before="120"/>
        <w:ind w:firstLine="567"/>
        <w:jc w:val="both"/>
      </w:pPr>
      <w:r w:rsidRPr="00AF6591">
        <w:t xml:space="preserve"> История моей жизни, изд. «Советский писатель», М., 1935. </w:t>
      </w:r>
    </w:p>
    <w:p w:rsidR="00FC26B6" w:rsidRDefault="00FC26B6" w:rsidP="00FC26B6">
      <w:pPr>
        <w:spacing w:before="120"/>
        <w:ind w:firstLine="567"/>
        <w:jc w:val="both"/>
      </w:pPr>
      <w:r w:rsidRPr="00AF6591">
        <w:t>II. Машбиц-Веров</w:t>
      </w:r>
      <w:r>
        <w:t xml:space="preserve"> </w:t>
      </w:r>
      <w:r w:rsidRPr="00AF6591">
        <w:t>И., Творчество А.</w:t>
      </w:r>
      <w:r>
        <w:t xml:space="preserve"> </w:t>
      </w:r>
      <w:r w:rsidRPr="00AF6591">
        <w:t>Свирского, «На литературном посту», 1926, №</w:t>
      </w:r>
      <w:r>
        <w:t xml:space="preserve"> </w:t>
      </w:r>
      <w:r w:rsidRPr="00AF6591">
        <w:t>2</w:t>
      </w:r>
    </w:p>
    <w:p w:rsidR="00FC26B6" w:rsidRDefault="00FC26B6" w:rsidP="00FC26B6">
      <w:pPr>
        <w:spacing w:before="120"/>
        <w:ind w:firstLine="567"/>
        <w:jc w:val="both"/>
      </w:pPr>
      <w:r w:rsidRPr="00AF6591">
        <w:t xml:space="preserve"> Гроссман</w:t>
      </w:r>
      <w:r>
        <w:t xml:space="preserve"> </w:t>
      </w:r>
      <w:r w:rsidRPr="00AF6591">
        <w:t>Л., А.</w:t>
      </w:r>
      <w:r>
        <w:t xml:space="preserve"> </w:t>
      </w:r>
      <w:r w:rsidRPr="00AF6591">
        <w:t>Свирский, «Красная нива», 1926, №</w:t>
      </w:r>
      <w:r>
        <w:t xml:space="preserve"> </w:t>
      </w:r>
      <w:r w:rsidRPr="00AF6591">
        <w:t>12</w:t>
      </w:r>
    </w:p>
    <w:p w:rsidR="00FC26B6" w:rsidRDefault="00FC26B6" w:rsidP="00FC26B6">
      <w:pPr>
        <w:spacing w:before="120"/>
        <w:ind w:firstLine="567"/>
        <w:jc w:val="both"/>
      </w:pPr>
      <w:r w:rsidRPr="00AF6591">
        <w:t xml:space="preserve"> Динамов</w:t>
      </w:r>
      <w:r>
        <w:t xml:space="preserve"> </w:t>
      </w:r>
      <w:r w:rsidRPr="00AF6591">
        <w:t>С., А.</w:t>
      </w:r>
      <w:r>
        <w:t xml:space="preserve"> </w:t>
      </w:r>
      <w:r w:rsidRPr="00AF6591">
        <w:t>Свирский, «Книгоноша», 1926, №</w:t>
      </w:r>
      <w:r>
        <w:t xml:space="preserve"> </w:t>
      </w:r>
      <w:r w:rsidRPr="00AF6591">
        <w:t>14</w:t>
      </w:r>
    </w:p>
    <w:p w:rsidR="00FC26B6" w:rsidRDefault="00FC26B6" w:rsidP="00FC26B6">
      <w:pPr>
        <w:spacing w:before="120"/>
        <w:ind w:firstLine="567"/>
        <w:jc w:val="both"/>
      </w:pPr>
      <w:r w:rsidRPr="00AF6591">
        <w:t xml:space="preserve"> Соболев Юр., А.</w:t>
      </w:r>
      <w:r>
        <w:t xml:space="preserve"> </w:t>
      </w:r>
      <w:r w:rsidRPr="00AF6591">
        <w:t>Свирский, «Журналист», 1926, №</w:t>
      </w:r>
      <w:r>
        <w:t xml:space="preserve"> </w:t>
      </w:r>
      <w:r w:rsidRPr="00AF6591">
        <w:t>3</w:t>
      </w:r>
    </w:p>
    <w:p w:rsidR="00FC26B6" w:rsidRPr="00AF6591" w:rsidRDefault="00FC26B6" w:rsidP="00FC26B6">
      <w:pPr>
        <w:spacing w:before="120"/>
        <w:ind w:firstLine="567"/>
        <w:jc w:val="both"/>
      </w:pPr>
      <w:r w:rsidRPr="00AF6591">
        <w:t xml:space="preserve"> Смирнов-Кутачевский</w:t>
      </w:r>
      <w:r>
        <w:t xml:space="preserve"> </w:t>
      </w:r>
      <w:r w:rsidRPr="00AF6591">
        <w:t>А., Мастер очерка, «Красная новь», 1929, №</w:t>
      </w:r>
      <w:r>
        <w:t xml:space="preserve"> </w:t>
      </w:r>
      <w:r w:rsidRPr="00AF6591">
        <w:t xml:space="preserve">11. </w:t>
      </w:r>
    </w:p>
    <w:p w:rsidR="00FC26B6" w:rsidRDefault="00FC26B6" w:rsidP="00FC26B6">
      <w:pPr>
        <w:spacing w:before="120"/>
        <w:ind w:firstLine="567"/>
        <w:jc w:val="both"/>
      </w:pPr>
      <w:r w:rsidRPr="00AF6591">
        <w:t>III. Владиславлев</w:t>
      </w:r>
      <w:r>
        <w:t xml:space="preserve"> </w:t>
      </w:r>
      <w:r w:rsidRPr="00AF6591">
        <w:t>И.</w:t>
      </w:r>
      <w:r>
        <w:t xml:space="preserve"> </w:t>
      </w:r>
      <w:r w:rsidRPr="00AF6591">
        <w:t>В., Русские писатели, изд. 4, М. — Л., 1924</w:t>
      </w:r>
    </w:p>
    <w:p w:rsidR="00FC26B6" w:rsidRDefault="00FC26B6" w:rsidP="00FC26B6">
      <w:pPr>
        <w:spacing w:before="120"/>
        <w:ind w:firstLine="567"/>
        <w:jc w:val="both"/>
      </w:pPr>
      <w:r w:rsidRPr="00AF6591">
        <w:t xml:space="preserve"> Его же, Литература великого десятилетия (1917—1927), т.</w:t>
      </w:r>
      <w:r>
        <w:t xml:space="preserve"> </w:t>
      </w:r>
      <w:r w:rsidRPr="00AF6591">
        <w:t>I, М. — Л., 1928</w:t>
      </w:r>
    </w:p>
    <w:p w:rsidR="00FC26B6" w:rsidRPr="00AF6591" w:rsidRDefault="00FC26B6" w:rsidP="00FC26B6">
      <w:pPr>
        <w:spacing w:before="120"/>
        <w:ind w:firstLine="567"/>
        <w:jc w:val="both"/>
      </w:pPr>
      <w:r w:rsidRPr="00AF6591">
        <w:t xml:space="preserve"> Писатели современной эпохи, т.</w:t>
      </w:r>
      <w:r>
        <w:t xml:space="preserve"> </w:t>
      </w:r>
      <w:r w:rsidRPr="00AF6591">
        <w:t>I, ред. Б.</w:t>
      </w:r>
      <w:r>
        <w:t xml:space="preserve"> </w:t>
      </w:r>
      <w:r w:rsidRPr="00AF6591">
        <w:t>П.</w:t>
      </w:r>
      <w:r>
        <w:t xml:space="preserve"> </w:t>
      </w:r>
      <w:r w:rsidRPr="00AF6591">
        <w:t xml:space="preserve">Козьмина, М., 1928. </w:t>
      </w:r>
    </w:p>
    <w:p w:rsidR="00B42C45" w:rsidRDefault="00B42C45">
      <w:bookmarkStart w:id="0" w:name="_GoBack"/>
      <w:bookmarkEnd w:id="0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26B6"/>
    <w:rsid w:val="00002B5A"/>
    <w:rsid w:val="00006AD3"/>
    <w:rsid w:val="0010437E"/>
    <w:rsid w:val="0047280C"/>
    <w:rsid w:val="00616072"/>
    <w:rsid w:val="006A5004"/>
    <w:rsid w:val="00710178"/>
    <w:rsid w:val="0076465C"/>
    <w:rsid w:val="008B35EE"/>
    <w:rsid w:val="00905CC1"/>
    <w:rsid w:val="00A31992"/>
    <w:rsid w:val="00AF6591"/>
    <w:rsid w:val="00B42C45"/>
    <w:rsid w:val="00B47B6A"/>
    <w:rsid w:val="00DA0FF5"/>
    <w:rsid w:val="00FC2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0B84965-7197-4269-9F66-5924BF061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6B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FC26B6"/>
    <w:rPr>
      <w:color w:val="0000CC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Свирский Алексей </vt:lpstr>
    </vt:vector>
  </TitlesOfParts>
  <Company>Home</Company>
  <LinksUpToDate>false</LinksUpToDate>
  <CharactersWithSpaces>4253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Свирский Алексей </dc:title>
  <dc:subject/>
  <dc:creator>User</dc:creator>
  <cp:keywords/>
  <dc:description/>
  <cp:lastModifiedBy>admin</cp:lastModifiedBy>
  <cp:revision>2</cp:revision>
  <dcterms:created xsi:type="dcterms:W3CDTF">2014-02-15T03:10:00Z</dcterms:created>
  <dcterms:modified xsi:type="dcterms:W3CDTF">2014-02-15T03:10:00Z</dcterms:modified>
</cp:coreProperties>
</file>