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0A1" w:rsidRDefault="009E40A1">
      <w:pPr>
        <w:pStyle w:val="Z16"/>
        <w:jc w:val="center"/>
        <w:rPr>
          <w:b w:val="0"/>
          <w:bCs w:val="0"/>
        </w:rPr>
      </w:pPr>
      <w:r>
        <w:t>Святая София и Новгород</w:t>
      </w:r>
    </w:p>
    <w:p w:rsidR="009E40A1" w:rsidRDefault="009E40A1">
      <w:pPr>
        <w:pStyle w:val="Mystyle"/>
      </w:pPr>
    </w:p>
    <w:p w:rsidR="009E40A1" w:rsidRDefault="009E40A1">
      <w:pPr>
        <w:pStyle w:val="Mystyle"/>
      </w:pPr>
      <w:r>
        <w:t xml:space="preserve">    С этим храмом на протяжении почти десяти веков была связана не просто религиозная и гражданская жизнь Новгорода, но сама душа, сама духовная суть города. Новгородцы относились к св. Софии как к своей покровительнице и утешительнице в скорбях и несчастьях. Всё, что так или иначе связанно с Софийским собором и судьбой его служителей, новгородских иерархов, тщательно фиксировалось в летописях. София была для новгородцев не только кафедральным соборным храмом, но и “училищем благочестия”.</w:t>
      </w:r>
    </w:p>
    <w:p w:rsidR="009E40A1" w:rsidRDefault="009E40A1">
      <w:pPr>
        <w:pStyle w:val="Mystyle"/>
      </w:pPr>
      <w:r>
        <w:t xml:space="preserve">    При всей сложности, конфликтной жизни Новгорода Софийский собор, у стен которого не случайно собиралось вече, был символом, объединявшим всех новгородцев в “единое чувство, единые уста”. Он является для них единственным воплощением Православной веры. Так что вместо того, чтобы сказать: “Умрём за  отечество, за свою землю”, - новгородцы говорили: “Умрём за святую Софию”. По свидетельству летописца, Великий Новгород “со всею землёю” находиться под особым покровительством св. Софии. Собор со своими святынями, с епископом был связующим звеном для всех концов города. Более того - примиряющим началом в бурных, многочисленных распрях друг с другом.</w:t>
      </w:r>
    </w:p>
    <w:p w:rsidR="009E40A1" w:rsidRDefault="009E40A1">
      <w:pPr>
        <w:pStyle w:val="Mystyle"/>
      </w:pPr>
      <w:r>
        <w:rPr>
          <w:sz w:val="28"/>
          <w:szCs w:val="28"/>
        </w:rPr>
        <w:t xml:space="preserve">    </w:t>
      </w:r>
      <w:r>
        <w:t>В походы уходили они тоже от стен святой Софии, испросив предварительно святительское благословение и с кличем: “Идём поискать земель св. Софии Премудрости Божией”. На что святитель отвечал: “Поищите св. Софии пригородов и волостей, поищите и своей отчизны”. Вера в таинственный смысл св. Софии такова, что само избрание владык  предоставлялось именно её усмотрению. На престол св. Софии полагались жребии избираемых: “Кого восхощет св. София Премудрость Божия престолу служебника  имети, того жребий оставит на престоле своём”. Новгородцы, говорит летописец, “не восхотеша от человек избрания, но восхотеша от Бога прияти возвещение”. К покровительству св. Софии прибегали епископы, князья, горожане, когда в моменты острых социальных конфликтов и раздоров, грозивших смертельной опасностью для жизни, искали в Софийском соборе убежища. И здесь София была заступницей.</w:t>
      </w:r>
    </w:p>
    <w:p w:rsidR="009E40A1" w:rsidRDefault="009E40A1">
      <w:pPr>
        <w:pStyle w:val="Mystyle"/>
      </w:pPr>
      <w:r>
        <w:t xml:space="preserve">    Возведение столь великолепного и обширного храма уже само по себе должно было подчёркивать особое значение новгородской епископии, уподобляя её Киевской. Уже второму своему избранному епископу выхлопотали первый и единственный на Руси титул архиепископа (1165) г.). С тех пор владыка становиться центральной фигурой в общественной жизни города и имеет “ руководительное влияние” не только на внутренние дела, но и на общий ход внешней политики.</w:t>
      </w:r>
    </w:p>
    <w:p w:rsidR="009E40A1" w:rsidRDefault="009E40A1">
      <w:pPr>
        <w:pStyle w:val="Mystyle"/>
      </w:pPr>
      <w:r>
        <w:t xml:space="preserve">    С расширением силы и власти новгородских архиепископов росло и их богатство. “Софийский дом” в итоге становиться экономическим и политическим центром всей новгородской земли. В </w:t>
      </w:r>
      <w:r>
        <w:rPr>
          <w:lang w:val="en-US"/>
        </w:rPr>
        <w:t>XV</w:t>
      </w:r>
      <w:r>
        <w:t xml:space="preserve"> в. великолепие владычного двора в Новгороде вызывало чувство если не зависти, то ревности московских государей. Штат новгородского архиепископа был известен под общим наименованием “Софьян”. Служилый софийский чин  составляли бояре, дети боярские, “старцы Софийскому дому”. У владыки были свои дворецкие, казначеи, стольники, ключники и много других слуг, заведовавших разными частями обширного владычного хозяйства. В его распоряжении находился свой полк ратных людей –  “владычный стяг”.</w:t>
      </w:r>
    </w:p>
    <w:p w:rsidR="009E40A1" w:rsidRDefault="009E40A1">
      <w:pPr>
        <w:pStyle w:val="Mystyle"/>
      </w:pPr>
      <w:r>
        <w:t xml:space="preserve">    Начиная с </w:t>
      </w:r>
      <w:r>
        <w:rPr>
          <w:lang w:val="en-US"/>
        </w:rPr>
        <w:t>XII</w:t>
      </w:r>
      <w:r>
        <w:t xml:space="preserve"> в. новгородский владыка являлся и богатейшим землевладельцем.</w:t>
      </w:r>
    </w:p>
    <w:p w:rsidR="009E40A1" w:rsidRDefault="009E40A1">
      <w:pPr>
        <w:pStyle w:val="Mystyle"/>
      </w:pPr>
      <w:r>
        <w:t xml:space="preserve">Обширные вотчины и имения приносили в его казну немалые доходы. Но после утраты Новгородом самостоятельности (1478 г.) положение Софийской казны и правящего архиерея резко меняется. Основной статьёй дохода становиться тягло церковного причта. Упадок Софийской казны довершили грабежи Ивана </w:t>
      </w:r>
      <w:r>
        <w:rPr>
          <w:lang w:val="en-US"/>
        </w:rPr>
        <w:t>IV</w:t>
      </w:r>
      <w:r>
        <w:t xml:space="preserve"> во время его опричного похода на Новгород (1570 г.) и шведов, захвативших город в начале </w:t>
      </w:r>
      <w:r>
        <w:rPr>
          <w:lang w:val="en-US"/>
        </w:rPr>
        <w:t>XVII</w:t>
      </w:r>
      <w:r>
        <w:t xml:space="preserve"> в., во время “смуты”.</w:t>
      </w:r>
    </w:p>
    <w:p w:rsidR="009E40A1" w:rsidRDefault="009E40A1">
      <w:pPr>
        <w:pStyle w:val="Mystyle"/>
      </w:pPr>
      <w:r>
        <w:t xml:space="preserve">    В период новгородской вольности вече предоставляло владыке право “копить и сохранять” избытки  городской экономии вместе со своей казной “ на полатях св. Софии”. Но в то же время вече оставляло за собою и контроль за накопленными владыкой средствами.</w:t>
      </w:r>
    </w:p>
    <w:p w:rsidR="009E40A1" w:rsidRDefault="009E40A1">
      <w:pPr>
        <w:pStyle w:val="Mystyle"/>
      </w:pPr>
      <w:r>
        <w:t xml:space="preserve">    Совершенно особо следует сказать об огромной роли св. Софии в развитии и распространении грамотности, письменности, книжного дела. Начало здесь положил Ярослав мудрый, создавший первую новгородскую библиотеку. За многие века в Софийском соборе были накоплены сотни рукописей, огромное количество книг на славянском, греческом, латинском языках. Ещё в </w:t>
      </w:r>
      <w:r>
        <w:rPr>
          <w:lang w:val="en-US"/>
        </w:rPr>
        <w:t>XI</w:t>
      </w:r>
      <w:r>
        <w:t xml:space="preserve"> веке при храме была открыта первая школа. И в дальнейшем новгородские владыки сохраняли традиции “софийского образования”. Так в начале </w:t>
      </w:r>
      <w:r>
        <w:rPr>
          <w:lang w:val="en-US"/>
        </w:rPr>
        <w:t>XVIII</w:t>
      </w:r>
      <w:r>
        <w:t xml:space="preserve"> в. митрополит новгородский Иов открыл на своём владыческом дворе при св. Софии новую школу с большой и разнообразной программой, не уступающую  хорошим европейским учебным заведениям. Во главе этой школы были поставлены учёные греки, братья Лихуды.</w:t>
      </w:r>
    </w:p>
    <w:p w:rsidR="009E40A1" w:rsidRDefault="009E40A1">
      <w:pPr>
        <w:pStyle w:val="Mystyle"/>
      </w:pPr>
      <w:r>
        <w:t xml:space="preserve">    История строительства Софийского собора неотделима от возникновения самой христианской веры на новгородской земле. </w:t>
      </w:r>
    </w:p>
    <w:p w:rsidR="009E40A1" w:rsidRDefault="009E40A1">
      <w:pPr>
        <w:pStyle w:val="Mystyle"/>
      </w:pPr>
      <w:r>
        <w:t xml:space="preserve">    Известно, что первая кафедральная церковь в Новгороде была построена во имя Иоакима и Анны первым новгородским епископом Иоакимом Корсуняниным, прибывшим в Новгород в 989 г.  По преданию, она находилась восточнее  Софийского собора. Именно в ней был погребён первый новгородский владыка в 1030 г. (В конце </w:t>
      </w:r>
      <w:r>
        <w:rPr>
          <w:lang w:val="en-US"/>
        </w:rPr>
        <w:t>XVII</w:t>
      </w:r>
      <w:r>
        <w:t xml:space="preserve"> в. мощи его были перенесены в Мартирьевскую паперть Софийского собора). Тем же Иоакимом Корсуняниным был построен в честь св. Софии Премудрости Божией деревянный храм “ о 13 верхах”, который стоял в конце епископской улицы (“Пискупли”) в Детнице, над Волхвом – близ ныне сохранившейся ц. Андрея Стратилата.</w:t>
      </w:r>
    </w:p>
    <w:p w:rsidR="009E40A1" w:rsidRDefault="009E40A1">
      <w:pPr>
        <w:pStyle w:val="Mystyle"/>
      </w:pPr>
      <w:r>
        <w:t xml:space="preserve">    В 1045 г. деревянный Софийский храм сгорел, и тогда сын Ярослава Владимир, княживший в Новгороде с благословения епископа Луки Жидяты и при содействии матери своей княгини Анны, построил каменный храм. Для сооружения и украшения его были вызваны “цареградские мастера”, которые в течении 7 лет, по словам летописца, “церковью сию устроили вельми прекрасну и превелику”. Образцом для новгородской Софии были взяты София Киевская (построена Ярославом Мудрым в 1037 – 1038 г.г.) и София Константинопольская. Освящение новгородского Софийского собора состоялось 14 сентября 1052 г. епископом Лукою – за 20 дней до смерти Владимира Ярославовича. Храм был украшен иконописью, фресками и мозаикой, выполненными также византийскими мастерами.</w:t>
      </w:r>
    </w:p>
    <w:p w:rsidR="009E40A1" w:rsidRDefault="009E40A1">
      <w:pPr>
        <w:pStyle w:val="Mystyle"/>
      </w:pPr>
      <w:r>
        <w:t xml:space="preserve">    Летопись донесла предание о том, как на изображении Спасителя в куполе благословляющая десница на другой день по написанию оказалась сжатою. По повелению Луки фреску переписывали до трёх раз, пока на четвёртый день свержу не раздался голос: “Писари, писари, о, писари! Не пишите мя с благословляющей рукою: Аз бо в сей руце Моей сей Великий Новоград держу: а когда сия рука Моя распространиться, тогда будет граду сему скончание”. Так новгородцы прочно связали судьбу своего города с судьбой Софийского собора.</w:t>
      </w:r>
    </w:p>
    <w:p w:rsidR="009E40A1" w:rsidRDefault="009E40A1">
      <w:pPr>
        <w:pStyle w:val="Mystyle"/>
      </w:pPr>
      <w:r>
        <w:t xml:space="preserve">    В продолжение девяти веков всего существования храм не раз подвергался разорениям, пожарам, всевозможным перестройкам и поновлениям. Первое разорение Софии случилось уже через 14 лет после освещения – в 1066 г., когда полоцкий князь Всеслав Брячиславич вторгся в город и похитил из Софийского собора паникадило, колокола и другую церковную утварь. На Руси тогда начиналось время княжеских усобиц, братоубийственной вражды, не щадившей и церковных святынь. </w:t>
      </w:r>
    </w:p>
    <w:p w:rsidR="009E40A1" w:rsidRDefault="009E40A1">
      <w:pPr>
        <w:pStyle w:val="Mystyle"/>
      </w:pPr>
      <w:r>
        <w:t xml:space="preserve">    В </w:t>
      </w:r>
      <w:r>
        <w:rPr>
          <w:lang w:val="en-US"/>
        </w:rPr>
        <w:t>XIV</w:t>
      </w:r>
      <w:r>
        <w:t xml:space="preserve"> – </w:t>
      </w:r>
      <w:r>
        <w:rPr>
          <w:lang w:val="en-US"/>
        </w:rPr>
        <w:t>XV</w:t>
      </w:r>
      <w:r>
        <w:t xml:space="preserve"> вв. Софийский собор несколько раз горел в 1335 г. при владыке Василии и в начале </w:t>
      </w:r>
      <w:r>
        <w:rPr>
          <w:lang w:val="en-US"/>
        </w:rPr>
        <w:t>XV</w:t>
      </w:r>
      <w:r>
        <w:t xml:space="preserve"> в. В летописях упоминается об изъятиях старинных церковных вещей из св. Софии при Иване </w:t>
      </w:r>
      <w:r>
        <w:rPr>
          <w:lang w:val="en-US"/>
        </w:rPr>
        <w:t>III</w:t>
      </w:r>
      <w:r>
        <w:t xml:space="preserve"> и Иване </w:t>
      </w:r>
      <w:r>
        <w:rPr>
          <w:lang w:val="en-US"/>
        </w:rPr>
        <w:t>IV</w:t>
      </w:r>
      <w:r>
        <w:t xml:space="preserve"> (колокола, иконы, ризы, священные сосуды, увезённые в Москву). Лишь часть из них впоследствии была возвращена в Новгород. Шведы, разорившие Новгород в </w:t>
      </w:r>
      <w:r>
        <w:rPr>
          <w:lang w:val="en-US"/>
        </w:rPr>
        <w:t>XVII</w:t>
      </w:r>
      <w:r>
        <w:t xml:space="preserve"> в., конечно, ничего не вернули. Но, не смотря на всё это, новгородские власти не жалели ни средств, ни сил на восстановление утраченного.</w:t>
      </w:r>
    </w:p>
    <w:p w:rsidR="009E40A1" w:rsidRDefault="009E40A1">
      <w:pPr>
        <w:pStyle w:val="Mystyle"/>
      </w:pPr>
      <w:r>
        <w:t xml:space="preserve">    В первый раз о “возобновлении” храма на средства епископа Никиты упоминается в летописи под 1108 г. а спустя 30 лет при архиепископе Нифонте были расписаны притворы (1144 г.). Ещё через несколько лет (1151) вся церковь была оштукатурена и покрыта “свинцовыми листами”. Есть в летописи сведения и о многих других работах, производившихся в соборе в </w:t>
      </w:r>
      <w:r>
        <w:rPr>
          <w:lang w:val="en-US"/>
        </w:rPr>
        <w:t>XIII</w:t>
      </w:r>
      <w:r>
        <w:t xml:space="preserve"> – </w:t>
      </w:r>
      <w:r>
        <w:rPr>
          <w:lang w:val="en-US"/>
        </w:rPr>
        <w:t>XV</w:t>
      </w:r>
      <w:r>
        <w:t xml:space="preserve"> вв.: поновления кровли, возобновления икон и утвари, “позлащение” центральной главы, строительство придельных церквей и т. д. Особенно знаменательна была деятельность архиепископа Евфимия (вторая четверть </w:t>
      </w:r>
      <w:r>
        <w:rPr>
          <w:lang w:val="en-US"/>
        </w:rPr>
        <w:t>XV</w:t>
      </w:r>
      <w:r>
        <w:t xml:space="preserve"> в.), обновившего собор снаружи, и архиепископа Макария (вторая четверть </w:t>
      </w:r>
      <w:r>
        <w:rPr>
          <w:lang w:val="en-US"/>
        </w:rPr>
        <w:t>XVI</w:t>
      </w:r>
      <w:r>
        <w:t xml:space="preserve"> в.), обновившего в храме иконостас с царскими вратами и некоторые настенные росписи.</w:t>
      </w:r>
    </w:p>
    <w:p w:rsidR="009E40A1" w:rsidRDefault="009E40A1">
      <w:pPr>
        <w:pStyle w:val="Mystyle"/>
      </w:pPr>
      <w:r>
        <w:t xml:space="preserve">    Ремонты и “поновления” собора производились и в дальнейшем – в </w:t>
      </w:r>
      <w:r>
        <w:rPr>
          <w:lang w:val="en-US"/>
        </w:rPr>
        <w:t>XVII</w:t>
      </w:r>
      <w:r>
        <w:t xml:space="preserve"> – </w:t>
      </w:r>
      <w:r>
        <w:rPr>
          <w:lang w:val="en-US"/>
        </w:rPr>
        <w:t>XVIII</w:t>
      </w:r>
      <w:r>
        <w:t xml:space="preserve"> вв., но самым грандиозным оказался ремонт 1893 – 1900 гг. артелью владимирских мастеров по способу западного учёного – химика Кейма выполнены новые росписи. Минеральные краски выписывались из Мюнхена, мастера работали по особо приготовленному влажному грунту, а затем пропитывали написанное фиксативом. Это придавало изображениям прочность и не смываемость. Реставрация производилась под наблюдением академика Суслова, а расположение новых росписей должно было представлять собой точную копию с росписей древних. Наблюдение за живописными работами осуществлял  член Археологической комиссии профессор живописи М. П. Боткин. Реставрация коснулась икон, царского и святительского мест, мозаик в алтаре и наружных стен храма. Именно тогда было возвращено храму посводное покрытие, разобраны контрфорсы.</w:t>
      </w:r>
    </w:p>
    <w:p w:rsidR="009E40A1" w:rsidRDefault="009E40A1">
      <w:pPr>
        <w:pStyle w:val="Mystyle"/>
      </w:pPr>
      <w:r>
        <w:t xml:space="preserve">    Тогда же появилось в соборе и отопление. Но всё же София оставалась традиционным летним, т. е холодным храмом. В зимнее время постоянные службы происходили в тёплой Входо - Иерусалимской церкви, и лишь по воскресным и праздничным дням – в Софийском соборе. </w:t>
      </w:r>
    </w:p>
    <w:p w:rsidR="009E40A1" w:rsidRDefault="009E40A1">
      <w:pPr>
        <w:pStyle w:val="Mystyle"/>
      </w:pPr>
      <w:r>
        <w:t xml:space="preserve">    К началу </w:t>
      </w:r>
      <w:r>
        <w:rPr>
          <w:lang w:val="en-US"/>
        </w:rPr>
        <w:t>XX</w:t>
      </w:r>
      <w:r>
        <w:t xml:space="preserve"> в. кафедральный храм Новгорода имел 6 пределов, древнейшим из которых были Рождественский и Иоакимовский. С древности Софийский собор был усыпальницей всех новгородских князей и святителей (если только не было особого завещания о погребении в другом месте). И хотя сегодня специалисты ещё не кончили спор о точном месте захоронения тех или иных исторических лиц, назовём здесь  наиболее значительных и памятных из них. Это св. благоверный князь Мстислав Ростиславич, внук Мономаха; св. благоверный князь Фёдор Ярославич – брат Александра Невского (чьи мощи были погребены сначала в Георгиевском соборе Юрьева монастыря, но в начале </w:t>
      </w:r>
      <w:r>
        <w:rPr>
          <w:lang w:val="en-US"/>
        </w:rPr>
        <w:t>XVII</w:t>
      </w:r>
      <w:r>
        <w:t xml:space="preserve"> в. во время шведского нашествия перенесены в Софию); новгородские епископы и архиепископы Никита, Иоанн, Иоаким Корсунянин, Лука Жидята, Аркадий, Мартирий, Василий Калика; митрополиты Александр, Варлаам, Иов (</w:t>
      </w:r>
      <w:r>
        <w:rPr>
          <w:lang w:val="en-US"/>
        </w:rPr>
        <w:t>XVI</w:t>
      </w:r>
      <w:r>
        <w:t xml:space="preserve"> – </w:t>
      </w:r>
      <w:r>
        <w:rPr>
          <w:lang w:val="en-US"/>
        </w:rPr>
        <w:t>XVIII</w:t>
      </w:r>
      <w:r>
        <w:t xml:space="preserve"> вв.); архиепископы Феофан Прокопович (ум. В 1736 г.) и многие другие.</w:t>
      </w:r>
    </w:p>
    <w:p w:rsidR="009E40A1" w:rsidRDefault="009E40A1">
      <w:pPr>
        <w:pStyle w:val="Mystyle"/>
      </w:pPr>
      <w:r>
        <w:t xml:space="preserve">    Софийский собор знаменит и своими древними иконами. Часть из них находиться теперь в музее, но основные иконы главного иконостаса остались в соборе. Это храмовые иконы София Премудрость Божия, Успение Божией Матери “Знамение”, ранее хранившаяся в Знаменском соборе. Именно с её помощью Новгород был спасён от разорения суздальского войска в 1170 г. Празднование Знамения Пресвятой Богородицы совершалось в Новгороде по особому чину, известному из софийского рукописного чиновника </w:t>
      </w:r>
      <w:r>
        <w:rPr>
          <w:lang w:val="en-US"/>
        </w:rPr>
        <w:t>XVII</w:t>
      </w:r>
      <w:r>
        <w:t xml:space="preserve"> в. Эта ежегодная служба 10 декабря и сейчас совершается со всей торжественностью.</w:t>
      </w:r>
    </w:p>
    <w:p w:rsidR="009E40A1" w:rsidRDefault="009E40A1">
      <w:pPr>
        <w:pStyle w:val="Mystyle"/>
      </w:pPr>
      <w:r>
        <w:t xml:space="preserve">    После октябрьского переворота Софийский собор был закрыт, а затем превращён в антирелигиозный музей. Многие церковные реликвии были изъяты, часть из них пропала бесследно. Древние предметы из Софийской ризницы сейчас составляют коллекцию Новгородского государственного музея – заповедника и представлены на экспозиции в Грановитой палате. Безвозвратно погибла значительная часть книжной коллекции Софийского собора. Первый раз её разграбили шведы в начале </w:t>
      </w:r>
      <w:r>
        <w:rPr>
          <w:lang w:val="en-US"/>
        </w:rPr>
        <w:t>XVII</w:t>
      </w:r>
      <w:r>
        <w:t xml:space="preserve"> в., второй раз – немецко-фашистские захватчики. Во время Второй Мировой войны храм в основном не пострадал. Узнав о нападении противника, горожане в 1941 г. сняли колокола, часть из которых, чтобы немцы их не увезли и не разрушили, утопили в Волхове. После войны многие колокола были подняты. В соборе сохранилась одна  из самых старых его частей - грановитая палата (</w:t>
      </w:r>
      <w:r>
        <w:rPr>
          <w:lang w:val="en-US"/>
        </w:rPr>
        <w:t>XV</w:t>
      </w:r>
      <w:r>
        <w:t xml:space="preserve"> в.), всё остальное относится в основном к </w:t>
      </w:r>
      <w:r>
        <w:rPr>
          <w:lang w:val="en-US"/>
        </w:rPr>
        <w:t>XVII</w:t>
      </w:r>
      <w:r>
        <w:t xml:space="preserve"> в. Одним из красивейших входов в храм являются Макдебургские врата (</w:t>
      </w:r>
      <w:r>
        <w:rPr>
          <w:lang w:val="en-US"/>
        </w:rPr>
        <w:t>XII</w:t>
      </w:r>
      <w:r>
        <w:t xml:space="preserve"> в.). Сначала они были сделаны для Плецка (Польша), но по пути в Польшу их перехватила Швеция, а Новгород ими завладел во время одного из походов на Швецию. Сохранился и главный купол, обитый золотом в конце </w:t>
      </w:r>
      <w:r>
        <w:rPr>
          <w:lang w:val="en-US"/>
        </w:rPr>
        <w:t>XV</w:t>
      </w:r>
      <w:r>
        <w:t xml:space="preserve"> в. На вершине этого купола сидит голубь и по древней легенде: “Если улетит голубь с сего места то и будет тут городу скончание”.</w:t>
      </w:r>
    </w:p>
    <w:p w:rsidR="009E40A1" w:rsidRDefault="009E40A1">
      <w:pPr>
        <w:pStyle w:val="Mystyle"/>
      </w:pPr>
      <w:r>
        <w:t xml:space="preserve">    15 августа 1991 г. состоялась официальная церемония передачи храма и чудотворной иконы Божией Матери “Знамение” Новгородской епархии и Русской Православной Церкви. Акт был подписан с церковной стороны святейшим патриархом Московским и Вся Руси Алексием </w:t>
      </w:r>
      <w:r>
        <w:rPr>
          <w:lang w:val="en-US"/>
        </w:rPr>
        <w:t>II</w:t>
      </w:r>
      <w:r>
        <w:t xml:space="preserve"> и Новгородским владыкой Львом. 16 августа была торжественно отслужена литургия в древнейшем новгородском храме. В час, когда шла служба, над куполами высоко в небе возникла радужная полоса, полукольцом святившаяся над самым собором. Это было знамение Божие – знак надежды, знак милости Господней к древней новгородской земле и её народу. В настоящий момент собор находится под охраной ЮНЕСКО, хотя эта организация ни как не помогает собору.</w:t>
      </w:r>
    </w:p>
    <w:p w:rsidR="009E40A1" w:rsidRDefault="009E40A1">
      <w:pPr>
        <w:pStyle w:val="Mystyle"/>
      </w:pPr>
      <w:r>
        <w:t xml:space="preserve">    В 2001 году исполнилось 10 лет возвращения Софии верующим. Службы в соборе совершаются ежедневно: утром с 10 ч., вечером 18 ч. В праздничные и воскресные дни храм переполнен народом. Архиерейские службы особенно торжественны. При соборе уже несколько лет работает воскресная школа для взрослых и детей. Создаётся новая Софийская библиотека. Ведутся реставрационные и исследовательские работы. В 2000 г. исполнилось 950 лет первого освящения собора. София остаётся главной святыней новгородцев. </w:t>
      </w:r>
    </w:p>
    <w:p w:rsidR="009E40A1" w:rsidRDefault="009E40A1">
      <w:pPr>
        <w:pStyle w:val="Mystyle"/>
      </w:pPr>
    </w:p>
    <w:p w:rsidR="009E40A1" w:rsidRDefault="009E40A1">
      <w:pPr>
        <w:pStyle w:val="Z14"/>
        <w:jc w:val="center"/>
        <w:rPr>
          <w:b w:val="0"/>
          <w:bCs w:val="0"/>
        </w:rPr>
      </w:pPr>
      <w:r>
        <w:t>Список литературы</w:t>
      </w:r>
    </w:p>
    <w:p w:rsidR="009E40A1" w:rsidRDefault="009E40A1">
      <w:pPr>
        <w:pStyle w:val="Mystyle"/>
      </w:pPr>
    </w:p>
    <w:p w:rsidR="009E40A1" w:rsidRDefault="009E40A1">
      <w:pPr>
        <w:pStyle w:val="Mystyle"/>
      </w:pPr>
      <w:r>
        <w:t>Нина Жервэ “Где святая София ту Новгород” изд. “Ксеньюшка” № 5, июнь 2000г.</w:t>
      </w:r>
    </w:p>
    <w:p w:rsidR="009E40A1" w:rsidRDefault="009E40A1">
      <w:pPr>
        <w:pStyle w:val="Mystyle"/>
      </w:pPr>
      <w:bookmarkStart w:id="0" w:name="_GoBack"/>
      <w:bookmarkEnd w:id="0"/>
    </w:p>
    <w:sectPr w:rsidR="009E40A1">
      <w:pgSz w:w="11906" w:h="16838"/>
      <w:pgMar w:top="899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49D8"/>
    <w:multiLevelType w:val="multilevel"/>
    <w:tmpl w:val="5E925FD4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F11"/>
    <w:rsid w:val="002843C6"/>
    <w:rsid w:val="009E40A1"/>
    <w:rsid w:val="00DF3F11"/>
    <w:rsid w:val="00E3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C8F204-0ACA-40A8-AAC4-7B4C7BE3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8659</Words>
  <Characters>4936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2014-01-27T06:08:00Z</dcterms:created>
  <dcterms:modified xsi:type="dcterms:W3CDTF">2014-01-27T06:08:00Z</dcterms:modified>
</cp:coreProperties>
</file>