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C" w:rsidRPr="003E39BA" w:rsidRDefault="00AE156C" w:rsidP="00AE156C">
      <w:pPr>
        <w:spacing w:before="120"/>
        <w:jc w:val="center"/>
        <w:rPr>
          <w:b/>
          <w:bCs/>
          <w:sz w:val="32"/>
          <w:szCs w:val="32"/>
        </w:rPr>
      </w:pPr>
      <w:r w:rsidRPr="003E39BA">
        <w:rPr>
          <w:b/>
          <w:bCs/>
          <w:sz w:val="32"/>
          <w:szCs w:val="32"/>
        </w:rPr>
        <w:t>Телеман Георг Филипп</w:t>
      </w:r>
    </w:p>
    <w:p w:rsidR="00AE156C" w:rsidRPr="003E39BA" w:rsidRDefault="00AE156C" w:rsidP="00AE156C">
      <w:pPr>
        <w:spacing w:before="120"/>
        <w:ind w:firstLine="567"/>
        <w:jc w:val="both"/>
        <w:rPr>
          <w:sz w:val="28"/>
          <w:szCs w:val="28"/>
        </w:rPr>
      </w:pPr>
      <w:r w:rsidRPr="003E39BA">
        <w:rPr>
          <w:sz w:val="28"/>
          <w:szCs w:val="28"/>
        </w:rPr>
        <w:t>Виктор Каширников</w:t>
      </w:r>
    </w:p>
    <w:p w:rsidR="00AE156C" w:rsidRDefault="00C300B7" w:rsidP="00AE156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40.25pt">
            <v:imagedata r:id="rId4" o:title=""/>
          </v:shape>
        </w:pict>
      </w:r>
    </w:p>
    <w:p w:rsidR="00AE156C" w:rsidRPr="001F4316" w:rsidRDefault="00AE156C" w:rsidP="00AE156C">
      <w:pPr>
        <w:spacing w:before="120"/>
        <w:ind w:firstLine="567"/>
        <w:jc w:val="both"/>
      </w:pPr>
      <w:r w:rsidRPr="001F4316">
        <w:t xml:space="preserve">Немецкий композитор Георг Филипп Телеман родился 14 марта 1681 года в Магдебурге. Начал занятия музыкой в городской школе. До 1721 года был капельмейстером во Франкфурте на Майне и Эйзенахе. Жил несколько лет в Лейпциге, где с 1701 по 1704 годы изучал право в Лейпцигском Университете, одновременно принимая активное участие в музыкальной жизни Лейпцига: создал студенческий музыкальный Коллегиум, которым уже после него руководил И.С.Бах. Сочинял оперы для городского театра, исполнял в них теноровые партии, дирижировал спектаклями, был органистом в одной из церквей, написал ряд кантат. Около двух лет Телеман провел в Париже. Здесь он основательно изучил современную ему французскую музыку и узнал много нового о характере и традициях французской музыкальной школы. В 1709 году он женился на Луизе Эберлин, но вместе они были недолго. Через два года Луиза умерла. </w:t>
      </w:r>
    </w:p>
    <w:p w:rsidR="00AE156C" w:rsidRPr="001F4316" w:rsidRDefault="00AE156C" w:rsidP="00AE156C">
      <w:pPr>
        <w:spacing w:before="120"/>
        <w:ind w:firstLine="567"/>
        <w:jc w:val="both"/>
      </w:pPr>
      <w:r w:rsidRPr="001F4316">
        <w:t xml:space="preserve">В 1721 году Телеман получил место кантора и регента в церкви святого Иоанна в Гамбурге. Служебные обязанности легко сочетались с широко развернувшейся музыкальной деятельностью композитора. Он содействовал устройству многих концертов с участием выдающихся музыкантов того времени. По его инициативе в 1761 году был открыт первый в Германии концертный зал. Был основателем Гамбургской музыкальной Коллегии. </w:t>
      </w:r>
    </w:p>
    <w:p w:rsidR="00AE156C" w:rsidRPr="001F4316" w:rsidRDefault="00AE156C" w:rsidP="00AE156C">
      <w:pPr>
        <w:spacing w:before="120"/>
        <w:ind w:firstLine="567"/>
        <w:jc w:val="both"/>
      </w:pPr>
      <w:r w:rsidRPr="001F4316">
        <w:t xml:space="preserve">Телеман принадлежал к поколению Г.Ф.Генделя и И.С.Баха, дружил и часто общался с ними, особенно с семьей Баха. Усвоив достижения ряда национальных музыкальных школ (особенно французской и польской), он подошел к новому для того времени гомофонногармоническому письму. Наибольший интерес вызывала его инструментальная музыка, которая завоевала популярность благодаря тесной связи с бытовой мелодикой и танцем Многие немецкие теоретики музыки середины 18го века, такие как Маттесон, Шейбе и Марпург, считали творчество Телемана более значительным, чем творчество И.С.Баха, говорили о нем, как о создателе нового периода в истории музыки. Время все расставило по своим местам, и имя Телемана стоит рядом с именами Генделя и Баха. </w:t>
      </w:r>
    </w:p>
    <w:p w:rsidR="00AE156C" w:rsidRPr="001F4316" w:rsidRDefault="00AE156C" w:rsidP="00AE156C">
      <w:pPr>
        <w:spacing w:before="120"/>
        <w:ind w:firstLine="567"/>
        <w:jc w:val="both"/>
      </w:pPr>
      <w:r w:rsidRPr="001F4316">
        <w:t>Нельзя не привести перечень сочинений Телемана. Он просто поразителен. Это 40 опер, 44 пассиона, 23 цикла годовых духовных кантат, приветственные, праздничные, свадебные и похоронные кантаты, оратории, более 700 песен, 3 цикла "Застольной музыки" (в каждом</w:t>
      </w:r>
      <w:r>
        <w:t xml:space="preserve"> </w:t>
      </w:r>
      <w:r w:rsidRPr="001F4316">
        <w:t xml:space="preserve">сюита, квартет, триосоната, сольная соната и заключение), около 600 сюит, 36 фантазий для клавира, 12 фантазий для скрипки без сопровождения. </w:t>
      </w:r>
    </w:p>
    <w:p w:rsidR="00AE156C" w:rsidRPr="001F4316" w:rsidRDefault="00AE156C" w:rsidP="00AE156C">
      <w:pPr>
        <w:spacing w:before="120"/>
        <w:ind w:firstLine="567"/>
        <w:jc w:val="both"/>
      </w:pPr>
      <w:r w:rsidRPr="001F4316">
        <w:t xml:space="preserve">С 1721 года Телеман надолго не покидал Гамбурга. Он умер в этом городе в 1767 году.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56C"/>
    <w:rsid w:val="00002B5A"/>
    <w:rsid w:val="0010437E"/>
    <w:rsid w:val="001F4316"/>
    <w:rsid w:val="00316F32"/>
    <w:rsid w:val="003E39BA"/>
    <w:rsid w:val="00575F1A"/>
    <w:rsid w:val="00616072"/>
    <w:rsid w:val="00644DB0"/>
    <w:rsid w:val="006A5004"/>
    <w:rsid w:val="00710178"/>
    <w:rsid w:val="0081563E"/>
    <w:rsid w:val="008B35EE"/>
    <w:rsid w:val="00905CC1"/>
    <w:rsid w:val="00AE156C"/>
    <w:rsid w:val="00B42C45"/>
    <w:rsid w:val="00B47B6A"/>
    <w:rsid w:val="00C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E217DD7-A64A-40E3-ABC4-106E8D6A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E1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Телеман Георг Филипп</vt:lpstr>
    </vt:vector>
  </TitlesOfParts>
  <Company>Home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Телеман Георг Филипп</dc:title>
  <dc:subject/>
  <dc:creator>User</dc:creator>
  <cp:keywords/>
  <dc:description/>
  <cp:lastModifiedBy>admin</cp:lastModifiedBy>
  <cp:revision>2</cp:revision>
  <dcterms:created xsi:type="dcterms:W3CDTF">2014-02-14T18:02:00Z</dcterms:created>
  <dcterms:modified xsi:type="dcterms:W3CDTF">2014-02-14T18:02:00Z</dcterms:modified>
</cp:coreProperties>
</file>