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CD" w:rsidRDefault="005C0ECD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Тениаринхоз (Taeniarhynchosis)</w:t>
      </w:r>
    </w:p>
    <w:p w:rsidR="005C0ECD" w:rsidRDefault="005C0ECD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>taeniarhynchosis,  taeniasis saginata</w:t>
      </w:r>
      <w:r>
        <w:rPr>
          <w:color w:val="000000"/>
        </w:rPr>
        <w:t xml:space="preserve"> — лат., </w:t>
      </w:r>
      <w:r>
        <w:rPr>
          <w:i/>
          <w:iCs/>
          <w:color w:val="000000"/>
        </w:rPr>
        <w:t>beef tapeworm infection</w:t>
      </w:r>
      <w:r>
        <w:rPr>
          <w:color w:val="000000"/>
        </w:rPr>
        <w:t xml:space="preserve"> — англ., </w:t>
      </w:r>
      <w:r>
        <w:rPr>
          <w:i/>
          <w:iCs/>
          <w:color w:val="000000"/>
        </w:rPr>
        <w:t>toeniarhynchose —</w:t>
      </w:r>
      <w:r>
        <w:rPr>
          <w:color w:val="000000"/>
        </w:rPr>
        <w:t xml:space="preserve"> франц., </w:t>
      </w:r>
      <w:r>
        <w:rPr>
          <w:i/>
          <w:iCs/>
          <w:color w:val="000000"/>
        </w:rPr>
        <w:t>Rinderbandwurmkrankheit —</w:t>
      </w:r>
      <w:r>
        <w:rPr>
          <w:color w:val="000000"/>
        </w:rPr>
        <w:t xml:space="preserve"> нем.)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5C0ECD" w:rsidRPr="005C0EC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5C0ECD" w:rsidRPr="005C0ECD" w:rsidRDefault="00204176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99pt">
                  <v:imagedata r:id="rId4" o:title="TAENIA37"/>
                </v:shape>
              </w:pict>
            </w:r>
          </w:p>
        </w:tc>
      </w:tr>
      <w:tr w:rsidR="005C0ECD" w:rsidRPr="005C0EC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5C0ECD" w:rsidRPr="005C0ECD" w:rsidRDefault="005C0EC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5C0ECD">
              <w:rPr>
                <w:b/>
                <w:bCs/>
                <w:color w:val="FFFFFF"/>
                <w:sz w:val="24"/>
                <w:szCs w:val="24"/>
              </w:rPr>
              <w:t>Головка бычьего цепня</w:t>
            </w:r>
          </w:p>
        </w:tc>
      </w:tr>
      <w:tr w:rsidR="005C0ECD" w:rsidRPr="005C0EC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5C0ECD" w:rsidRPr="005C0ECD" w:rsidRDefault="00204176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6" type="#_x0000_t75" style="width:126pt;height:1in">
                  <v:imagedata r:id="rId5" o:title="TAENIA38"/>
                </v:shape>
              </w:pict>
            </w:r>
          </w:p>
        </w:tc>
      </w:tr>
      <w:tr w:rsidR="005C0ECD" w:rsidRPr="005C0EC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5C0ECD" w:rsidRPr="005C0ECD" w:rsidRDefault="005C0EC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5C0ECD">
              <w:rPr>
                <w:b/>
                <w:bCs/>
                <w:color w:val="FFFFFF"/>
                <w:sz w:val="24"/>
                <w:szCs w:val="24"/>
              </w:rPr>
              <w:t>Яйцо бычьего цепня</w:t>
            </w:r>
          </w:p>
        </w:tc>
      </w:tr>
    </w:tbl>
    <w:p w:rsidR="005C0ECD" w:rsidRDefault="005C0ECD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Тениаринхоз</w:t>
      </w:r>
      <w:r>
        <w:rPr>
          <w:color w:val="000000"/>
        </w:rPr>
        <w:t xml:space="preserve"> — глистная инвазия, протекающая с признаками преимущественного поражения желудочно-кишечного тракта.</w:t>
      </w:r>
    </w:p>
    <w:p w:rsidR="005C0ECD" w:rsidRDefault="005C0ECD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Возбудителем тениаринхоза является </w:t>
      </w:r>
      <w:r>
        <w:rPr>
          <w:i/>
          <w:iCs/>
          <w:color w:val="000000"/>
        </w:rPr>
        <w:t xml:space="preserve">Toeniarhynchus saginatus </w:t>
      </w:r>
      <w:r>
        <w:rPr>
          <w:color w:val="000000"/>
        </w:rPr>
        <w:t>(бычий цепень). Крупная цестода длиной до 6-7 метров. Головка имеет 4 присоски. Тело состоит из множества члеников. Каждый членик содержит самостоятельную половую систему (гермафродит). Развитие бычьего цепня происходит со сменой хозяев. Окончательный хозяин — человек, промежуточный — крупный рогатый скот.</w:t>
      </w:r>
    </w:p>
    <w:p w:rsidR="005C0ECD" w:rsidRDefault="005C0ECD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Членики, отделившиеся от тела цепня, попадают во внешнюю среду, активно ползают, обсеменяя яйцами растения. В яйцах происходит дозревание зародыша. Вместе с травой яйца попадают в желудочно-кишечный тракт крупного рогатого скота. В кишечнике из яиц выходит зародыш, который с помощью крючьев внедряется в капилляры кишечной стенки и током крови разносится по организму. Основная масса зародышей оседает в межмышечной соединительной ткани, где превращается в финну (цистицерк). Финны сохраняют инвазионность в тканях крупного рогатого скота на протяжении 6-9 месяцев.</w:t>
      </w:r>
    </w:p>
    <w:p w:rsidR="005C0ECD" w:rsidRDefault="005C0ECD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При попадании финн в желудочно-кишечный тракт человека паразит прикрепляется с помощью присосок к слизистой оболочке кишечника и начинается формирование члеников. Через 2—3 месяца развивается взрослый паразит.</w:t>
      </w:r>
    </w:p>
    <w:p w:rsidR="005C0ECD" w:rsidRDefault="005C0ECD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Тениаринхоз встречается во всех странах. Особенно широко распространен в странах Африки, в Австралии, Южной Америке. На территории стран СНГ чаще регистрируется на Кавказе, Средней Азии. Источник заражения — крупный рогатый скот. Заболевание развивается при употреблении сырого мяса или мясных продуктов, приготовленных с нарушениями технологии кулинарной обработки.</w:t>
      </w:r>
    </w:p>
    <w:p w:rsidR="005C0ECD" w:rsidRDefault="005C0ECD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Развитие болезненных явлений при тениаринхозе обусловливается комплексным воздействием паразита на организм больного. Мощные присоски цепня нарушают кровообращение в слизистой оболочке кишечника. Активные сокращения мышц тела цепня раздражают механорецепторы кишечной стенки, происходят тонические сокращения ее мышц и как следствие — приступообразные боли в различных точках области живота. Комплексное химико-механическое раздражение паразитом и продуктами его обмена рецепторов вызывают ответные реакции со стороны различных органов и систем: кишечной стенки, печени, слизистой оболочки желудка, кроветворных органов.</w:t>
      </w:r>
    </w:p>
    <w:p w:rsidR="005C0ECD" w:rsidRDefault="005C0ECD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Бычий цепень может паразитировать в организме человека до нескольких десятков лет. Наиболее частыми жалобами при тениаринхозе являются головокружение, общая слабость, ненормально повышенный аппетит, боли различной интенсивности в той или иной области живота. В ряде случаев наблюдается потеря в весе.</w:t>
      </w:r>
    </w:p>
    <w:p w:rsidR="005C0ECD" w:rsidRDefault="005C0ECD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Со стороны желудочно-кишечного тракта, кроме того, можно наблюдать увеличение объема языка и появление на нем трещин. Со стороны крови обычно отмечаются незначительные отклонения от нормы — умеренная лейкопения, незначительная эозинофиллия. При тениаринхозе могут наблюдаться кожные аллергические явления.</w:t>
      </w:r>
    </w:p>
    <w:p w:rsidR="005C0ECD" w:rsidRDefault="005C0ECD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Диагноз.</w:t>
      </w:r>
      <w:r>
        <w:rPr>
          <w:color w:val="000000"/>
        </w:rPr>
        <w:t xml:space="preserve"> Основанием для постановки диагноза служит обнаружение самопроизвольного отхождения члеников цепня вне акта дефекации. Членик должен быть доставлен в лабораторию для макроскопического исследования. В случае обнаружения яиц тениид при исследовании фекалий установить точно диагноз не представляется возможным, поскольку отсутствуют дифференциально-диагностические отличия в морфологии яиц цепня вооруженного и невооруженного. Нередко бычьего цепня можно обнаружить при рентгенологическом исследовании кишечника человека. Дифференциальный диагноз проводится с широким лентецом и цепном вооруженным, главным критерием являются морфологические отличия в строении членика паразита и также форма и строение яиц (последнее относится к лентецу широкому).</w:t>
      </w:r>
    </w:p>
    <w:p w:rsidR="005C0ECD" w:rsidRDefault="005C0ECD">
      <w:pPr>
        <w:rPr>
          <w:sz w:val="24"/>
          <w:szCs w:val="24"/>
        </w:rPr>
      </w:pPr>
      <w:bookmarkStart w:id="0" w:name="_GoBack"/>
      <w:bookmarkEnd w:id="0"/>
    </w:p>
    <w:sectPr w:rsidR="005C0EC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6A3"/>
    <w:rsid w:val="00204176"/>
    <w:rsid w:val="005C0ECD"/>
    <w:rsid w:val="006006A3"/>
    <w:rsid w:val="00D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8F81BF0-B12C-4069-BCAA-A263EC43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2480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Тениаринхоз (Taeniarhynchosis)</vt:lpstr>
    </vt:vector>
  </TitlesOfParts>
  <Company>KM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Тениаринхоз (Taeniarhynchosis)</dc:title>
  <dc:subject/>
  <dc:creator>N/A</dc:creator>
  <cp:keywords/>
  <dc:description/>
  <cp:lastModifiedBy>admin</cp:lastModifiedBy>
  <cp:revision>2</cp:revision>
  <dcterms:created xsi:type="dcterms:W3CDTF">2014-01-27T12:17:00Z</dcterms:created>
  <dcterms:modified xsi:type="dcterms:W3CDTF">2014-01-27T12:17:00Z</dcterms:modified>
</cp:coreProperties>
</file>